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A46A1" w:rsidP="00FA46A1">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FA46A1">
        <w:rPr>
          <w:rFonts w:ascii="Times New Roman" w:hAnsi="Times New Roman" w:cs="Times New Roman"/>
          <w:color w:val="000000"/>
          <w:sz w:val="28"/>
          <w:szCs w:val="28"/>
          <w:shd w:val="clear" w:color="auto" w:fill="FFFFFF"/>
        </w:rPr>
        <w:t>Как выбрать товары для детского творчества?</w:t>
      </w:r>
      <w:r w:rsidRPr="00FA46A1">
        <w:rPr>
          <w:rFonts w:ascii="Times New Roman" w:hAnsi="Times New Roman" w:cs="Times New Roman"/>
          <w:color w:val="000000"/>
          <w:sz w:val="28"/>
          <w:szCs w:val="28"/>
        </w:rPr>
        <w:br/>
      </w:r>
      <w:r w:rsidRPr="00FA46A1">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FA46A1">
        <w:rPr>
          <w:rFonts w:ascii="Times New Roman" w:hAnsi="Times New Roman" w:cs="Times New Roman"/>
          <w:color w:val="000000"/>
          <w:sz w:val="28"/>
          <w:szCs w:val="28"/>
          <w:shd w:val="clear" w:color="auto" w:fill="FFFFFF"/>
        </w:rPr>
        <w:t xml:space="preserve">Продажа товаров, в том числе товаров для детского творчества регулируется Гражданским кодексом РФ, Законом РФ «О защите прав потребителей», Правилами продажи товаров по договору розничной купли-продажи, Техническим регламентом Таможенного союза </w:t>
      </w:r>
      <w:proofErr w:type="gramStart"/>
      <w:r w:rsidRPr="00FA46A1">
        <w:rPr>
          <w:rFonts w:ascii="Times New Roman" w:hAnsi="Times New Roman" w:cs="Times New Roman"/>
          <w:color w:val="000000"/>
          <w:sz w:val="28"/>
          <w:szCs w:val="28"/>
          <w:shd w:val="clear" w:color="auto" w:fill="FFFFFF"/>
        </w:rPr>
        <w:t>ТР</w:t>
      </w:r>
      <w:proofErr w:type="gramEnd"/>
      <w:r w:rsidRPr="00FA46A1">
        <w:rPr>
          <w:rFonts w:ascii="Times New Roman" w:hAnsi="Times New Roman" w:cs="Times New Roman"/>
          <w:color w:val="000000"/>
          <w:sz w:val="28"/>
          <w:szCs w:val="28"/>
          <w:shd w:val="clear" w:color="auto" w:fill="FFFFFF"/>
        </w:rPr>
        <w:t xml:space="preserve"> ТС 008/2011 «О безопасности игрушек».</w:t>
      </w:r>
      <w:r w:rsidRPr="00FA46A1">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FA46A1">
        <w:rPr>
          <w:rFonts w:ascii="Times New Roman" w:hAnsi="Times New Roman" w:cs="Times New Roman"/>
          <w:color w:val="000000"/>
          <w:sz w:val="28"/>
          <w:szCs w:val="28"/>
          <w:shd w:val="clear" w:color="auto" w:fill="FFFFFF"/>
        </w:rPr>
        <w:t>Одними из основных критериев признаются их безопасность и качество.</w:t>
      </w:r>
      <w:r w:rsidRPr="00FA46A1">
        <w:rPr>
          <w:rFonts w:ascii="Times New Roman" w:hAnsi="Times New Roman" w:cs="Times New Roman"/>
          <w:color w:val="000000"/>
          <w:sz w:val="28"/>
          <w:szCs w:val="28"/>
        </w:rPr>
        <w:br/>
      </w:r>
      <w:r w:rsidRPr="00FA46A1">
        <w:rPr>
          <w:rFonts w:ascii="Times New Roman" w:hAnsi="Times New Roman" w:cs="Times New Roman"/>
          <w:color w:val="000000"/>
          <w:sz w:val="28"/>
          <w:szCs w:val="28"/>
          <w:shd w:val="clear" w:color="auto" w:fill="FFFFFF"/>
        </w:rPr>
        <w:t>Несколько основных советов при покупке ребёнку товаров для творчества (краски, мелки, карандаши или пластилин и др.):</w:t>
      </w:r>
      <w:r w:rsidRPr="00FA46A1">
        <w:rPr>
          <w:rFonts w:ascii="Times New Roman" w:hAnsi="Times New Roman" w:cs="Times New Roman"/>
          <w:color w:val="000000"/>
          <w:sz w:val="28"/>
          <w:szCs w:val="28"/>
        </w:rPr>
        <w:br/>
      </w:r>
      <w:r w:rsidRPr="00FA46A1">
        <w:rPr>
          <w:rFonts w:ascii="Times New Roman" w:hAnsi="Times New Roman" w:cs="Times New Roman"/>
          <w:color w:val="000000"/>
          <w:sz w:val="28"/>
          <w:szCs w:val="28"/>
          <w:shd w:val="clear" w:color="auto" w:fill="FFFFFF"/>
        </w:rPr>
        <w:t>1. Прежде, чем совершить покупку какого-либо художественного материала в магазине, изучите доступную информацию о товаре и его свойствах, а также отзывы реальных потребителей. Чем больше информации о продукте и его производителе, тем больше возможностей для совершения правильного выбора. Если информации очень мало или её совсем нет, то это серьезный повод отказаться от такой покупки.</w:t>
      </w:r>
      <w:r w:rsidRPr="00FA46A1">
        <w:rPr>
          <w:rFonts w:ascii="Times New Roman" w:hAnsi="Times New Roman" w:cs="Times New Roman"/>
          <w:color w:val="000000"/>
          <w:sz w:val="28"/>
          <w:szCs w:val="28"/>
        </w:rPr>
        <w:br/>
      </w:r>
      <w:r w:rsidRPr="00FA46A1">
        <w:rPr>
          <w:rFonts w:ascii="Times New Roman" w:hAnsi="Times New Roman" w:cs="Times New Roman"/>
          <w:color w:val="000000"/>
          <w:sz w:val="28"/>
          <w:szCs w:val="28"/>
          <w:shd w:val="clear" w:color="auto" w:fill="FFFFFF"/>
        </w:rPr>
        <w:t>2. Отдавайте предпочтение продукции производителей, у которых есть собственное производство в России.</w:t>
      </w:r>
      <w:r w:rsidRPr="00FA46A1">
        <w:rPr>
          <w:rFonts w:ascii="Times New Roman" w:hAnsi="Times New Roman" w:cs="Times New Roman"/>
          <w:color w:val="000000"/>
          <w:sz w:val="28"/>
          <w:szCs w:val="28"/>
        </w:rPr>
        <w:br/>
      </w:r>
      <w:r w:rsidRPr="00FA46A1">
        <w:rPr>
          <w:rFonts w:ascii="Times New Roman" w:hAnsi="Times New Roman" w:cs="Times New Roman"/>
          <w:color w:val="000000"/>
          <w:sz w:val="28"/>
          <w:szCs w:val="28"/>
          <w:shd w:val="clear" w:color="auto" w:fill="FFFFFF"/>
        </w:rPr>
        <w:t>3. Внимательно изучите сайт производителя художественных материалов, уделив особое внимание разделу, где представлены сертификаты безопасности продукции, гигиенические сертификаты. Наличие этой информации является еще одной гарантией того, что продукции такого предприятия можно доверять.</w:t>
      </w:r>
      <w:r w:rsidRPr="00FA46A1">
        <w:rPr>
          <w:rFonts w:ascii="Times New Roman" w:hAnsi="Times New Roman" w:cs="Times New Roman"/>
          <w:color w:val="000000"/>
          <w:sz w:val="28"/>
          <w:szCs w:val="28"/>
        </w:rPr>
        <w:br/>
      </w:r>
      <w:r w:rsidRPr="00FA46A1">
        <w:rPr>
          <w:rFonts w:ascii="Times New Roman" w:hAnsi="Times New Roman" w:cs="Times New Roman"/>
          <w:color w:val="000000"/>
          <w:sz w:val="28"/>
          <w:szCs w:val="28"/>
          <w:shd w:val="clear" w:color="auto" w:fill="FFFFFF"/>
        </w:rPr>
        <w:t>4. Ознакомьтесь с составом выбранного художественного материала; отдавайте предпочтение продукции, в составе которой преобладают растительные компоненты.</w:t>
      </w:r>
      <w:r w:rsidRPr="00FA46A1">
        <w:rPr>
          <w:rFonts w:ascii="Times New Roman" w:hAnsi="Times New Roman" w:cs="Times New Roman"/>
          <w:color w:val="000000"/>
          <w:sz w:val="28"/>
          <w:szCs w:val="28"/>
        </w:rPr>
        <w:br/>
      </w:r>
      <w:r w:rsidRPr="00FA46A1">
        <w:rPr>
          <w:rFonts w:ascii="Times New Roman" w:hAnsi="Times New Roman" w:cs="Times New Roman"/>
          <w:color w:val="000000"/>
          <w:sz w:val="28"/>
          <w:szCs w:val="28"/>
          <w:shd w:val="clear" w:color="auto" w:fill="FFFFFF"/>
        </w:rPr>
        <w:t>Удачных вам покупок!</w:t>
      </w:r>
    </w:p>
    <w:p w:rsidR="00FA46A1" w:rsidRPr="00FA46A1" w:rsidRDefault="00FA46A1" w:rsidP="00FA46A1">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562733" cy="2673370"/>
            <wp:effectExtent l="19050" t="0" r="0" b="0"/>
            <wp:docPr id="1" name="Рисунок 1" descr="C:\Users\potrebrinok\Desktop\H2mxm2IC7JqdtPWxf_NslAbfHjJizOJL2Il6YLv-2TM-9KIMePMx4Jzc0FRj0WZt4D-Bu29ADLUfPe7akz0qXB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trebrinok\Desktop\H2mxm2IC7JqdtPWxf_NslAbfHjJizOJL2Il6YLv-2TM-9KIMePMx4Jzc0FRj0WZt4D-Bu29ADLUfPe7akz0qXBym.jpg"/>
                    <pic:cNvPicPr>
                      <a:picLocks noChangeAspect="1" noChangeArrowheads="1"/>
                    </pic:cNvPicPr>
                  </pic:nvPicPr>
                  <pic:blipFill>
                    <a:blip r:embed="rId4" cstate="print"/>
                    <a:srcRect/>
                    <a:stretch>
                      <a:fillRect/>
                    </a:stretch>
                  </pic:blipFill>
                  <pic:spPr bwMode="auto">
                    <a:xfrm>
                      <a:off x="0" y="0"/>
                      <a:ext cx="3562991" cy="2673563"/>
                    </a:xfrm>
                    <a:prstGeom prst="rect">
                      <a:avLst/>
                    </a:prstGeom>
                    <a:noFill/>
                    <a:ln w="9525">
                      <a:noFill/>
                      <a:miter lim="800000"/>
                      <a:headEnd/>
                      <a:tailEnd/>
                    </a:ln>
                  </pic:spPr>
                </pic:pic>
              </a:graphicData>
            </a:graphic>
          </wp:inline>
        </w:drawing>
      </w:r>
    </w:p>
    <w:sectPr w:rsidR="00FA46A1" w:rsidRPr="00FA46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A46A1"/>
    <w:rsid w:val="00FA46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1288</Characters>
  <Application>Microsoft Office Word</Application>
  <DocSecurity>0</DocSecurity>
  <Lines>10</Lines>
  <Paragraphs>3</Paragraphs>
  <ScaleCrop>false</ScaleCrop>
  <Company>Reanimator Extreme Edition</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potrebrinok</dc:creator>
  <cp:keywords/>
  <dc:description/>
  <cp:lastModifiedBy>potrebrinok</cp:lastModifiedBy>
  <cp:revision>2</cp:revision>
  <dcterms:created xsi:type="dcterms:W3CDTF">2024-08-06T13:36:00Z</dcterms:created>
  <dcterms:modified xsi:type="dcterms:W3CDTF">2024-08-06T13:38:00Z</dcterms:modified>
</cp:coreProperties>
</file>