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Муниципальная программа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 xml:space="preserve">«Развитие культуры, </w:t>
      </w:r>
      <w:r w:rsidRPr="00DA7B45">
        <w:rPr>
          <w:b/>
          <w:bCs/>
          <w:color w:val="000000"/>
          <w:spacing w:val="-3"/>
          <w:sz w:val="28"/>
          <w:szCs w:val="28"/>
        </w:rPr>
        <w:t>искусства  и туризма Прохоровского района»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DA7B45">
        <w:rPr>
          <w:b/>
          <w:bCs/>
          <w:color w:val="000000"/>
          <w:spacing w:val="-7"/>
          <w:sz w:val="28"/>
          <w:szCs w:val="28"/>
        </w:rPr>
        <w:t>Паспорт муниципальной программы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DA7B45">
        <w:rPr>
          <w:b/>
          <w:bCs/>
          <w:color w:val="000000"/>
          <w:spacing w:val="-7"/>
          <w:sz w:val="28"/>
          <w:szCs w:val="28"/>
        </w:rPr>
        <w:t xml:space="preserve">«Развитие </w:t>
      </w:r>
      <w:r w:rsidRPr="00DA7B45">
        <w:rPr>
          <w:b/>
          <w:bCs/>
          <w:color w:val="000000"/>
          <w:spacing w:val="-3"/>
          <w:sz w:val="28"/>
          <w:szCs w:val="28"/>
        </w:rPr>
        <w:t>культуры, искусства и туризма Прохоровского района»</w:t>
      </w:r>
    </w:p>
    <w:p w:rsidR="00495E32" w:rsidRPr="00DA7B45" w:rsidRDefault="00495E32" w:rsidP="00495E32">
      <w:pPr>
        <w:shd w:val="clear" w:color="auto" w:fill="FFFFFF"/>
        <w:ind w:hanging="37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4603"/>
      </w:tblGrid>
      <w:tr w:rsidR="00495E32" w:rsidRPr="00DA7B45" w:rsidTr="00412E6D">
        <w:trPr>
          <w:trHeight w:val="1294"/>
        </w:trPr>
        <w:tc>
          <w:tcPr>
            <w:tcW w:w="1008" w:type="dxa"/>
          </w:tcPr>
          <w:p w:rsidR="00495E32" w:rsidRPr="00DA7B45" w:rsidRDefault="00495E32" w:rsidP="00412E6D">
            <w:pPr>
              <w:tabs>
                <w:tab w:val="left" w:pos="-5220"/>
              </w:tabs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№</w:t>
            </w:r>
          </w:p>
          <w:p w:rsidR="00495E32" w:rsidRPr="00DA7B45" w:rsidRDefault="00495E32" w:rsidP="00412E6D">
            <w:pPr>
              <w:tabs>
                <w:tab w:val="left" w:pos="-5220"/>
              </w:tabs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563" w:type="dxa"/>
            <w:gridSpan w:val="2"/>
          </w:tcPr>
          <w:p w:rsidR="00495E32" w:rsidRPr="00DA7B45" w:rsidRDefault="00495E32" w:rsidP="00412E6D">
            <w:pPr>
              <w:shd w:val="clear" w:color="auto" w:fill="FFFFFF"/>
              <w:spacing w:line="317" w:lineRule="exact"/>
              <w:jc w:val="center"/>
            </w:pPr>
            <w:r w:rsidRPr="00DA7B45">
              <w:rPr>
                <w:b/>
                <w:bCs/>
                <w:color w:val="000000"/>
                <w:spacing w:val="-5"/>
                <w:sz w:val="28"/>
                <w:szCs w:val="28"/>
              </w:rPr>
              <w:t>Муниципальная программа</w:t>
            </w:r>
          </w:p>
          <w:p w:rsidR="00495E32" w:rsidRPr="00DA7B45" w:rsidRDefault="00495E32" w:rsidP="00412E6D">
            <w:pPr>
              <w:shd w:val="clear" w:color="auto" w:fill="FFFFFF"/>
              <w:spacing w:line="317" w:lineRule="exact"/>
              <w:ind w:left="19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DA7B45">
              <w:rPr>
                <w:b/>
                <w:bCs/>
                <w:color w:val="000000"/>
                <w:spacing w:val="-5"/>
                <w:sz w:val="28"/>
                <w:szCs w:val="28"/>
              </w:rPr>
              <w:t>«Развитие культуры, искусства и туризма  Прохоровского района» (далее - программа)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03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3"/>
                <w:sz w:val="28"/>
                <w:szCs w:val="28"/>
              </w:rPr>
              <w:t>МКУ «Управление   культуры и т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у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ризма администрации Прохоровск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го района»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Соисполнители муниципал</w:t>
            </w:r>
            <w:r w:rsidRPr="00DA7B45">
              <w:rPr>
                <w:sz w:val="28"/>
                <w:szCs w:val="28"/>
              </w:rPr>
              <w:t>ь</w:t>
            </w:r>
            <w:r w:rsidRPr="00DA7B45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4603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pacing w:val="-3"/>
                <w:sz w:val="28"/>
                <w:szCs w:val="28"/>
              </w:rPr>
              <w:t>МКУ «Управление   культуры и т</w:t>
            </w:r>
            <w:r w:rsidRPr="00DA7B45">
              <w:rPr>
                <w:spacing w:val="-3"/>
                <w:sz w:val="28"/>
                <w:szCs w:val="28"/>
              </w:rPr>
              <w:t>у</w:t>
            </w:r>
            <w:r w:rsidRPr="00DA7B45">
              <w:rPr>
                <w:spacing w:val="-3"/>
                <w:sz w:val="28"/>
                <w:szCs w:val="28"/>
              </w:rPr>
              <w:t>ризма администрации Прохоровск</w:t>
            </w:r>
            <w:r w:rsidRPr="00DA7B45">
              <w:rPr>
                <w:spacing w:val="-3"/>
                <w:sz w:val="28"/>
                <w:szCs w:val="28"/>
              </w:rPr>
              <w:t>о</w:t>
            </w:r>
            <w:r w:rsidRPr="00DA7B45">
              <w:rPr>
                <w:spacing w:val="-3"/>
                <w:sz w:val="28"/>
                <w:szCs w:val="28"/>
              </w:rPr>
              <w:t>го района»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603" w:type="dxa"/>
          </w:tcPr>
          <w:p w:rsidR="00495E32" w:rsidRPr="00DA7B45" w:rsidRDefault="00495E32" w:rsidP="00412E6D">
            <w:pPr>
              <w:jc w:val="both"/>
              <w:rPr>
                <w:spacing w:val="-3"/>
                <w:sz w:val="28"/>
                <w:szCs w:val="28"/>
              </w:rPr>
            </w:pPr>
            <w:r w:rsidRPr="00DA7B45">
              <w:rPr>
                <w:spacing w:val="-3"/>
                <w:sz w:val="28"/>
                <w:szCs w:val="28"/>
              </w:rPr>
              <w:t>МКУ «Управление   культуры и т</w:t>
            </w:r>
            <w:r w:rsidRPr="00DA7B45">
              <w:rPr>
                <w:spacing w:val="-3"/>
                <w:sz w:val="28"/>
                <w:szCs w:val="28"/>
              </w:rPr>
              <w:t>у</w:t>
            </w:r>
            <w:r w:rsidRPr="00DA7B45">
              <w:rPr>
                <w:spacing w:val="-3"/>
                <w:sz w:val="28"/>
                <w:szCs w:val="28"/>
              </w:rPr>
              <w:t>ризма администрации Прохоровск</w:t>
            </w:r>
            <w:r w:rsidRPr="00DA7B45">
              <w:rPr>
                <w:spacing w:val="-3"/>
                <w:sz w:val="28"/>
                <w:szCs w:val="28"/>
              </w:rPr>
              <w:t>о</w:t>
            </w:r>
            <w:r w:rsidRPr="00DA7B45">
              <w:rPr>
                <w:spacing w:val="-3"/>
                <w:sz w:val="28"/>
                <w:szCs w:val="28"/>
              </w:rPr>
              <w:t>го района»</w:t>
            </w:r>
          </w:p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pacing w:val="-3"/>
                <w:sz w:val="28"/>
                <w:szCs w:val="28"/>
              </w:rPr>
              <w:t>Администрация муниципального о</w:t>
            </w:r>
            <w:r w:rsidRPr="00DA7B45">
              <w:rPr>
                <w:spacing w:val="-3"/>
                <w:sz w:val="28"/>
                <w:szCs w:val="28"/>
              </w:rPr>
              <w:t>б</w:t>
            </w:r>
            <w:r w:rsidRPr="00DA7B45">
              <w:rPr>
                <w:spacing w:val="-3"/>
                <w:sz w:val="28"/>
                <w:szCs w:val="28"/>
              </w:rPr>
              <w:t>разования «Прохоровский район»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Подпрограммы </w:t>
            </w:r>
            <w:r w:rsidRPr="00DA7B45">
              <w:rPr>
                <w:sz w:val="28"/>
                <w:szCs w:val="28"/>
              </w:rPr>
              <w:t>муниципал</w:t>
            </w:r>
            <w:r w:rsidRPr="00DA7B45">
              <w:rPr>
                <w:sz w:val="28"/>
                <w:szCs w:val="28"/>
              </w:rPr>
              <w:t>ь</w:t>
            </w:r>
            <w:r w:rsidRPr="00DA7B45">
              <w:rPr>
                <w:sz w:val="28"/>
                <w:szCs w:val="28"/>
              </w:rPr>
              <w:t>ной</w:t>
            </w:r>
            <w:r w:rsidRPr="00DA7B45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603" w:type="dxa"/>
          </w:tcPr>
          <w:p w:rsidR="00495E32" w:rsidRPr="00DA7B45" w:rsidRDefault="00495E32" w:rsidP="00412E6D">
            <w:pPr>
              <w:shd w:val="clear" w:color="auto" w:fill="FFFFFF"/>
              <w:tabs>
                <w:tab w:val="left" w:pos="384"/>
              </w:tabs>
              <w:spacing w:line="312" w:lineRule="exact"/>
              <w:jc w:val="both"/>
            </w:pPr>
            <w:r w:rsidRPr="00DA7B45">
              <w:rPr>
                <w:color w:val="000000"/>
                <w:spacing w:val="-32"/>
                <w:sz w:val="28"/>
                <w:szCs w:val="28"/>
              </w:rPr>
              <w:t xml:space="preserve">1.  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Развитие библиотечного дела.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384"/>
              </w:tabs>
              <w:spacing w:line="312" w:lineRule="exact"/>
              <w:ind w:right="19" w:firstLine="5"/>
              <w:jc w:val="both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 xml:space="preserve">2. Культурно - досуговая 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384"/>
              </w:tabs>
              <w:spacing w:line="312" w:lineRule="exact"/>
              <w:ind w:right="19" w:firstLine="5"/>
              <w:jc w:val="both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деятельность и народное </w:t>
            </w:r>
            <w:r w:rsidRPr="00DA7B45">
              <w:rPr>
                <w:color w:val="000000"/>
                <w:sz w:val="28"/>
                <w:szCs w:val="28"/>
              </w:rPr>
              <w:t>творчество.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384"/>
              </w:tabs>
              <w:spacing w:line="312" w:lineRule="exact"/>
              <w:ind w:right="19" w:firstLine="5"/>
              <w:jc w:val="both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>3. Развитие туризма.</w:t>
            </w:r>
          </w:p>
          <w:p w:rsidR="00495E32" w:rsidRDefault="00495E32" w:rsidP="00412E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4. Обеспечение реализации мун</w:t>
            </w:r>
            <w:r w:rsidRPr="00DA7B45">
              <w:rPr>
                <w:sz w:val="28"/>
                <w:szCs w:val="28"/>
              </w:rPr>
              <w:t>и</w:t>
            </w:r>
            <w:r w:rsidRPr="00DA7B45">
              <w:rPr>
                <w:sz w:val="28"/>
                <w:szCs w:val="28"/>
              </w:rPr>
              <w:t>ципальной программы</w:t>
            </w:r>
          </w:p>
          <w:p w:rsidR="00AC0423" w:rsidRPr="00DA7B45" w:rsidRDefault="00AC0423" w:rsidP="00412E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Развитие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поддержка талантливых и одаренных детей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Цель (цели) </w:t>
            </w:r>
            <w:r w:rsidRPr="00DA7B45">
              <w:rPr>
                <w:sz w:val="28"/>
                <w:szCs w:val="28"/>
              </w:rPr>
              <w:t>муниципальной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 программы</w:t>
            </w:r>
          </w:p>
        </w:tc>
        <w:tc>
          <w:tcPr>
            <w:tcW w:w="4603" w:type="dxa"/>
          </w:tcPr>
          <w:p w:rsidR="00495E32" w:rsidRPr="00DA7B45" w:rsidRDefault="003230C8" w:rsidP="00412E6D">
            <w:pPr>
              <w:shd w:val="clear" w:color="auto" w:fill="FFFFFF"/>
              <w:tabs>
                <w:tab w:val="left" w:pos="384"/>
              </w:tabs>
              <w:spacing w:line="312" w:lineRule="exact"/>
              <w:jc w:val="both"/>
              <w:rPr>
                <w:color w:val="000000"/>
                <w:spacing w:val="-32"/>
                <w:sz w:val="28"/>
                <w:szCs w:val="28"/>
              </w:rPr>
            </w:pPr>
            <w:r w:rsidRPr="00323902">
              <w:rPr>
                <w:spacing w:val="-3"/>
                <w:sz w:val="28"/>
                <w:szCs w:val="28"/>
              </w:rPr>
              <w:t xml:space="preserve">Создание условий для </w:t>
            </w:r>
            <w:r w:rsidRPr="00323902">
              <w:rPr>
                <w:spacing w:val="-4"/>
                <w:sz w:val="28"/>
                <w:szCs w:val="28"/>
              </w:rPr>
              <w:t>комплексного                     развития культурного и  туристич</w:t>
            </w:r>
            <w:r w:rsidRPr="00323902">
              <w:rPr>
                <w:spacing w:val="-4"/>
                <w:sz w:val="28"/>
                <w:szCs w:val="28"/>
              </w:rPr>
              <w:t>е</w:t>
            </w:r>
            <w:r w:rsidRPr="00323902">
              <w:rPr>
                <w:spacing w:val="-4"/>
                <w:sz w:val="28"/>
                <w:szCs w:val="28"/>
              </w:rPr>
              <w:t xml:space="preserve">ского потенциала, </w:t>
            </w:r>
            <w:r w:rsidRPr="00323902">
              <w:rPr>
                <w:spacing w:val="-1"/>
                <w:sz w:val="28"/>
                <w:szCs w:val="28"/>
              </w:rPr>
              <w:t>сохранения об</w:t>
            </w:r>
            <w:r w:rsidRPr="00323902">
              <w:rPr>
                <w:spacing w:val="-1"/>
                <w:sz w:val="28"/>
                <w:szCs w:val="28"/>
              </w:rPr>
              <w:t>ъ</w:t>
            </w:r>
            <w:r w:rsidRPr="00323902">
              <w:rPr>
                <w:spacing w:val="-1"/>
                <w:sz w:val="28"/>
                <w:szCs w:val="28"/>
              </w:rPr>
              <w:t xml:space="preserve">ектов культурного наследия </w:t>
            </w:r>
            <w:r w:rsidRPr="00323902">
              <w:rPr>
                <w:spacing w:val="-3"/>
                <w:sz w:val="28"/>
                <w:szCs w:val="28"/>
              </w:rPr>
              <w:t>и га</w:t>
            </w:r>
            <w:r w:rsidRPr="00323902">
              <w:rPr>
                <w:spacing w:val="-3"/>
                <w:sz w:val="28"/>
                <w:szCs w:val="28"/>
              </w:rPr>
              <w:t>р</w:t>
            </w:r>
            <w:r w:rsidRPr="00323902">
              <w:rPr>
                <w:spacing w:val="-3"/>
                <w:sz w:val="28"/>
                <w:szCs w:val="28"/>
              </w:rPr>
              <w:t xml:space="preserve">монизации культурной жизни </w:t>
            </w:r>
            <w:r w:rsidRPr="00323902">
              <w:rPr>
                <w:sz w:val="28"/>
                <w:szCs w:val="28"/>
              </w:rPr>
              <w:t>Пр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хоровского района. Приобщение д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тей к искусству, развитие их тво</w:t>
            </w:r>
            <w:r w:rsidRPr="00323902">
              <w:rPr>
                <w:sz w:val="28"/>
                <w:szCs w:val="28"/>
              </w:rPr>
              <w:t>р</w:t>
            </w:r>
            <w:r w:rsidRPr="00323902">
              <w:rPr>
                <w:sz w:val="28"/>
                <w:szCs w:val="28"/>
              </w:rPr>
              <w:t>ческих способностей и приобрет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ние ими предпрофессиональных н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выков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Задачи </w:t>
            </w:r>
            <w:r w:rsidRPr="00DA7B45">
              <w:rPr>
                <w:sz w:val="28"/>
                <w:szCs w:val="28"/>
              </w:rPr>
              <w:t>муниципальной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 пр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граммы</w:t>
            </w:r>
          </w:p>
        </w:tc>
        <w:tc>
          <w:tcPr>
            <w:tcW w:w="4603" w:type="dxa"/>
          </w:tcPr>
          <w:p w:rsidR="003230C8" w:rsidRPr="00323902" w:rsidRDefault="003230C8" w:rsidP="003230C8">
            <w:pPr>
              <w:shd w:val="clear" w:color="auto" w:fill="FFFFFF"/>
              <w:tabs>
                <w:tab w:val="left" w:pos="370"/>
              </w:tabs>
              <w:spacing w:line="307" w:lineRule="exact"/>
              <w:ind w:right="38" w:firstLine="14"/>
              <w:jc w:val="both"/>
            </w:pPr>
            <w:r w:rsidRPr="00323902">
              <w:rPr>
                <w:spacing w:val="-29"/>
                <w:sz w:val="28"/>
                <w:szCs w:val="28"/>
              </w:rPr>
              <w:t xml:space="preserve">1. </w:t>
            </w:r>
            <w:r w:rsidRPr="00323902">
              <w:rPr>
                <w:spacing w:val="-3"/>
                <w:sz w:val="28"/>
                <w:szCs w:val="28"/>
              </w:rPr>
              <w:t>Обеспечение организации и разв</w:t>
            </w:r>
            <w:r w:rsidRPr="00323902">
              <w:rPr>
                <w:spacing w:val="-3"/>
                <w:sz w:val="28"/>
                <w:szCs w:val="28"/>
              </w:rPr>
              <w:t>и</w:t>
            </w:r>
            <w:r w:rsidRPr="00323902">
              <w:rPr>
                <w:spacing w:val="-3"/>
                <w:sz w:val="28"/>
                <w:szCs w:val="28"/>
              </w:rPr>
              <w:t xml:space="preserve">тия </w:t>
            </w:r>
            <w:r w:rsidRPr="00323902">
              <w:rPr>
                <w:spacing w:val="-5"/>
                <w:sz w:val="28"/>
                <w:szCs w:val="28"/>
              </w:rPr>
              <w:t>библиотечного обслуживания населения Прохоровского района, сохранности и комплектование би</w:t>
            </w:r>
            <w:r w:rsidRPr="00323902">
              <w:rPr>
                <w:spacing w:val="-5"/>
                <w:sz w:val="28"/>
                <w:szCs w:val="28"/>
              </w:rPr>
              <w:t>б</w:t>
            </w:r>
            <w:r w:rsidRPr="00323902">
              <w:rPr>
                <w:spacing w:val="-5"/>
                <w:sz w:val="28"/>
                <w:szCs w:val="28"/>
              </w:rPr>
              <w:t>лиотечных</w:t>
            </w:r>
            <w:r w:rsidRPr="00323902">
              <w:rPr>
                <w:sz w:val="28"/>
                <w:szCs w:val="28"/>
              </w:rPr>
              <w:t xml:space="preserve"> фондов</w:t>
            </w:r>
            <w:r w:rsidRPr="00323902">
              <w:rPr>
                <w:spacing w:val="-4"/>
                <w:sz w:val="28"/>
                <w:szCs w:val="28"/>
              </w:rPr>
              <w:t>.</w:t>
            </w:r>
          </w:p>
          <w:p w:rsidR="003230C8" w:rsidRPr="00323902" w:rsidRDefault="003230C8" w:rsidP="003230C8">
            <w:pPr>
              <w:shd w:val="clear" w:color="auto" w:fill="FFFFFF"/>
              <w:tabs>
                <w:tab w:val="left" w:pos="394"/>
              </w:tabs>
              <w:spacing w:line="312" w:lineRule="exact"/>
              <w:ind w:firstLine="19"/>
              <w:jc w:val="both"/>
            </w:pPr>
            <w:r w:rsidRPr="00323902">
              <w:rPr>
                <w:spacing w:val="-17"/>
                <w:sz w:val="28"/>
                <w:szCs w:val="28"/>
              </w:rPr>
              <w:t xml:space="preserve">2. </w:t>
            </w:r>
            <w:r w:rsidRPr="00323902">
              <w:rPr>
                <w:spacing w:val="-4"/>
                <w:sz w:val="28"/>
                <w:szCs w:val="28"/>
              </w:rPr>
              <w:t xml:space="preserve">Стимулирование развития </w:t>
            </w:r>
            <w:r w:rsidRPr="00323902">
              <w:rPr>
                <w:spacing w:val="-5"/>
                <w:sz w:val="28"/>
                <w:szCs w:val="28"/>
              </w:rPr>
              <w:t>наро</w:t>
            </w:r>
            <w:r w:rsidRPr="00323902">
              <w:rPr>
                <w:spacing w:val="-5"/>
                <w:sz w:val="28"/>
                <w:szCs w:val="28"/>
              </w:rPr>
              <w:t>д</w:t>
            </w:r>
            <w:r w:rsidRPr="00323902">
              <w:rPr>
                <w:spacing w:val="-5"/>
                <w:sz w:val="28"/>
                <w:szCs w:val="28"/>
              </w:rPr>
              <w:t xml:space="preserve">ного творчества и культурно - </w:t>
            </w:r>
            <w:r w:rsidRPr="00323902">
              <w:rPr>
                <w:spacing w:val="-4"/>
                <w:sz w:val="28"/>
                <w:szCs w:val="28"/>
              </w:rPr>
              <w:t>дос</w:t>
            </w:r>
            <w:r w:rsidRPr="00323902">
              <w:rPr>
                <w:spacing w:val="-4"/>
                <w:sz w:val="28"/>
                <w:szCs w:val="28"/>
              </w:rPr>
              <w:t>у</w:t>
            </w:r>
            <w:r w:rsidRPr="00323902">
              <w:rPr>
                <w:spacing w:val="-4"/>
                <w:sz w:val="28"/>
                <w:szCs w:val="28"/>
              </w:rPr>
              <w:lastRenderedPageBreak/>
              <w:t xml:space="preserve">говой деятельности на </w:t>
            </w:r>
            <w:r w:rsidRPr="00323902">
              <w:rPr>
                <w:spacing w:val="-5"/>
                <w:sz w:val="28"/>
                <w:szCs w:val="28"/>
              </w:rPr>
              <w:t>территории Прохоровского района.</w:t>
            </w:r>
          </w:p>
          <w:p w:rsidR="003230C8" w:rsidRPr="00323902" w:rsidRDefault="003230C8" w:rsidP="003230C8">
            <w:pPr>
              <w:pStyle w:val="af9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3. Создание развитой инфрастру</w:t>
            </w:r>
            <w:r w:rsidRPr="00323902">
              <w:rPr>
                <w:sz w:val="28"/>
                <w:szCs w:val="28"/>
              </w:rPr>
              <w:t>к</w:t>
            </w:r>
            <w:r w:rsidRPr="00323902">
              <w:rPr>
                <w:sz w:val="28"/>
                <w:szCs w:val="28"/>
              </w:rPr>
              <w:t>туры качественного туристического обслуживания населения на терр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тории  Прохоровского района.</w:t>
            </w:r>
          </w:p>
          <w:p w:rsidR="003230C8" w:rsidRPr="00323902" w:rsidRDefault="003230C8" w:rsidP="003230C8">
            <w:pPr>
              <w:pStyle w:val="af9"/>
              <w:jc w:val="both"/>
              <w:rPr>
                <w:sz w:val="28"/>
                <w:szCs w:val="28"/>
              </w:rPr>
            </w:pP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>4. Содержание в надлежащем эст</w:t>
            </w: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>тическом состоянии объектов кул</w:t>
            </w: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>турного наследия.</w:t>
            </w:r>
          </w:p>
          <w:p w:rsidR="003230C8" w:rsidRPr="00323902" w:rsidRDefault="003230C8" w:rsidP="003230C8">
            <w:pPr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 xml:space="preserve">5. </w:t>
            </w:r>
            <w:r w:rsidRPr="00323902">
              <w:rPr>
                <w:bCs/>
                <w:sz w:val="28"/>
                <w:szCs w:val="28"/>
              </w:rPr>
              <w:t>Реализация основных направл</w:t>
            </w:r>
            <w:r w:rsidRPr="00323902">
              <w:rPr>
                <w:bCs/>
                <w:sz w:val="28"/>
                <w:szCs w:val="28"/>
              </w:rPr>
              <w:t>е</w:t>
            </w:r>
            <w:r w:rsidRPr="00323902">
              <w:rPr>
                <w:bCs/>
                <w:sz w:val="28"/>
                <w:szCs w:val="28"/>
              </w:rPr>
              <w:t>ний муниципальной политики в ц</w:t>
            </w:r>
            <w:r w:rsidRPr="00323902">
              <w:rPr>
                <w:bCs/>
                <w:sz w:val="28"/>
                <w:szCs w:val="28"/>
              </w:rPr>
              <w:t>е</w:t>
            </w:r>
            <w:r w:rsidRPr="00323902">
              <w:rPr>
                <w:bCs/>
                <w:sz w:val="28"/>
                <w:szCs w:val="28"/>
              </w:rPr>
              <w:t>лях создания благоприятных усл</w:t>
            </w:r>
            <w:r w:rsidRPr="00323902">
              <w:rPr>
                <w:bCs/>
                <w:sz w:val="28"/>
                <w:szCs w:val="28"/>
              </w:rPr>
              <w:t>о</w:t>
            </w:r>
            <w:r w:rsidRPr="00323902">
              <w:rPr>
                <w:bCs/>
                <w:sz w:val="28"/>
                <w:szCs w:val="28"/>
              </w:rPr>
              <w:t>вий для устойчивого развития кул</w:t>
            </w:r>
            <w:r w:rsidRPr="00323902">
              <w:rPr>
                <w:bCs/>
                <w:sz w:val="28"/>
                <w:szCs w:val="28"/>
              </w:rPr>
              <w:t>ь</w:t>
            </w:r>
            <w:r w:rsidRPr="00323902">
              <w:rPr>
                <w:bCs/>
                <w:sz w:val="28"/>
                <w:szCs w:val="28"/>
              </w:rPr>
              <w:t>туры Прохоровского района.</w:t>
            </w:r>
          </w:p>
          <w:p w:rsidR="001604AC" w:rsidRPr="00DA7B45" w:rsidRDefault="003230C8" w:rsidP="003230C8">
            <w:pPr>
              <w:jc w:val="both"/>
              <w:rPr>
                <w:bCs/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6. Предоставление муниципальной услуги по реализации дополнител</w:t>
            </w:r>
            <w:r w:rsidRPr="00323902">
              <w:rPr>
                <w:sz w:val="28"/>
                <w:szCs w:val="28"/>
              </w:rPr>
              <w:t>ь</w:t>
            </w:r>
            <w:r w:rsidRPr="00323902">
              <w:rPr>
                <w:sz w:val="28"/>
                <w:szCs w:val="28"/>
              </w:rPr>
              <w:t>ных общеобразовательных пр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грамм в области искусств.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Сроки реализации </w:t>
            </w:r>
            <w:r w:rsidRPr="00DA7B45">
              <w:rPr>
                <w:sz w:val="28"/>
                <w:szCs w:val="28"/>
              </w:rPr>
              <w:t>муниц</w:t>
            </w:r>
            <w:r w:rsidRPr="00DA7B45">
              <w:rPr>
                <w:sz w:val="28"/>
                <w:szCs w:val="28"/>
              </w:rPr>
              <w:t>и</w:t>
            </w:r>
            <w:r w:rsidRPr="00DA7B45">
              <w:rPr>
                <w:sz w:val="28"/>
                <w:szCs w:val="28"/>
              </w:rPr>
              <w:t>пальной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 программы</w:t>
            </w:r>
          </w:p>
        </w:tc>
        <w:tc>
          <w:tcPr>
            <w:tcW w:w="4603" w:type="dxa"/>
          </w:tcPr>
          <w:p w:rsidR="00495E32" w:rsidRPr="00DA7B45" w:rsidRDefault="00495E32" w:rsidP="00412E6D">
            <w:pPr>
              <w:shd w:val="clear" w:color="auto" w:fill="FFFFFF"/>
              <w:tabs>
                <w:tab w:val="left" w:pos="370"/>
              </w:tabs>
              <w:spacing w:line="307" w:lineRule="exact"/>
              <w:ind w:right="38"/>
              <w:jc w:val="both"/>
              <w:rPr>
                <w:color w:val="000000"/>
                <w:spacing w:val="-29"/>
                <w:sz w:val="28"/>
                <w:szCs w:val="28"/>
              </w:rPr>
            </w:pPr>
            <w:r w:rsidRPr="00DA7B45">
              <w:rPr>
                <w:color w:val="000000"/>
                <w:spacing w:val="-4"/>
                <w:sz w:val="28"/>
                <w:szCs w:val="28"/>
              </w:rPr>
              <w:t>Срок реализации программы до 2025 года. Э</w:t>
            </w:r>
            <w:r w:rsidRPr="00DA7B45">
              <w:rPr>
                <w:color w:val="000000"/>
                <w:spacing w:val="-2"/>
                <w:sz w:val="28"/>
                <w:szCs w:val="28"/>
              </w:rPr>
              <w:t>тапы реализации муниц</w:t>
            </w:r>
            <w:r w:rsidRPr="00DA7B45">
              <w:rPr>
                <w:color w:val="000000"/>
                <w:spacing w:val="-2"/>
                <w:sz w:val="28"/>
                <w:szCs w:val="28"/>
              </w:rPr>
              <w:t>и</w:t>
            </w:r>
            <w:r w:rsidRPr="00DA7B45">
              <w:rPr>
                <w:color w:val="000000"/>
                <w:spacing w:val="-2"/>
                <w:sz w:val="28"/>
                <w:szCs w:val="28"/>
              </w:rPr>
              <w:t>пальной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 программы  в два этапа.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Общий объем бюджетных а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сигнований муниципальной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программы, в том числе за счет средств местного бюджета 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(с расшифровкой   плановых   объемов 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бюджетных ассигн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 xml:space="preserve">ваний по годам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её реализации), а также прогнозный объем   средств,   привлекаемых   из </w:t>
            </w:r>
            <w:r w:rsidRPr="00DA7B45">
              <w:rPr>
                <w:color w:val="000000"/>
                <w:sz w:val="28"/>
                <w:szCs w:val="28"/>
              </w:rPr>
              <w:t>других источников</w:t>
            </w:r>
          </w:p>
        </w:tc>
        <w:tc>
          <w:tcPr>
            <w:tcW w:w="4603" w:type="dxa"/>
          </w:tcPr>
          <w:p w:rsidR="00495E32" w:rsidRPr="00F745D3" w:rsidRDefault="00495E32" w:rsidP="00412E6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Планируемый объем бюджетных ассигнований на реализацию мун</w:t>
            </w:r>
            <w:r w:rsidRPr="00F745D3">
              <w:rPr>
                <w:sz w:val="28"/>
                <w:szCs w:val="28"/>
              </w:rPr>
              <w:t>и</w:t>
            </w:r>
            <w:r w:rsidRPr="00F745D3">
              <w:rPr>
                <w:sz w:val="28"/>
                <w:szCs w:val="28"/>
              </w:rPr>
              <w:t>ципальной программы  в 2015-2025 годах за  счет всех источников ф</w:t>
            </w:r>
            <w:r w:rsidRPr="00F745D3">
              <w:rPr>
                <w:sz w:val="28"/>
                <w:szCs w:val="28"/>
              </w:rPr>
              <w:t>и</w:t>
            </w:r>
            <w:r w:rsidRPr="00F745D3">
              <w:rPr>
                <w:sz w:val="28"/>
                <w:szCs w:val="28"/>
              </w:rPr>
              <w:t xml:space="preserve">нансирования составит </w:t>
            </w:r>
            <w:r w:rsidR="00271547" w:rsidRPr="00105016">
              <w:rPr>
                <w:sz w:val="28"/>
                <w:szCs w:val="28"/>
              </w:rPr>
              <w:t>2062187,42</w:t>
            </w:r>
            <w:r w:rsidRPr="009C172D">
              <w:rPr>
                <w:sz w:val="28"/>
                <w:szCs w:val="28"/>
              </w:rPr>
              <w:t>тыс. рублей,</w:t>
            </w:r>
          </w:p>
          <w:p w:rsidR="00495E32" w:rsidRPr="00F745D3" w:rsidRDefault="00495E32" w:rsidP="00412E6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в том числе по годам: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2015 год –  118126,6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2016 год – 143049,0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2017 год – 123221,2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2018 год – 135162,5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2019 год – 161645,8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2020 год –  150018,5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2021 год – 218389,52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207C7A">
              <w:rPr>
                <w:sz w:val="28"/>
                <w:szCs w:val="28"/>
              </w:rPr>
              <w:t>2022 год – 312691,50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2023 год – 222584,10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2024 год – 240126,40 тыс.рублей;</w:t>
            </w:r>
          </w:p>
          <w:p w:rsidR="00271547" w:rsidRPr="00F745D3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2025 год –  237172,30 тыс.рублей;</w:t>
            </w:r>
          </w:p>
          <w:p w:rsidR="00495E32" w:rsidRPr="00F745D3" w:rsidRDefault="00495E32" w:rsidP="00412E6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из них:</w:t>
            </w:r>
          </w:p>
          <w:p w:rsidR="00495E32" w:rsidRPr="00F745D3" w:rsidRDefault="00495E32" w:rsidP="00412E6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Планируемый объем финансиров</w:t>
            </w:r>
            <w:r w:rsidRPr="00F745D3">
              <w:rPr>
                <w:sz w:val="28"/>
                <w:szCs w:val="28"/>
              </w:rPr>
              <w:t>а</w:t>
            </w:r>
            <w:r w:rsidRPr="00F745D3">
              <w:rPr>
                <w:sz w:val="28"/>
                <w:szCs w:val="28"/>
              </w:rPr>
              <w:t>ния муниципальной программы в 2015-2025 годах за счет средств ф</w:t>
            </w:r>
            <w:r w:rsidRPr="00F745D3">
              <w:rPr>
                <w:sz w:val="28"/>
                <w:szCs w:val="28"/>
              </w:rPr>
              <w:t>е</w:t>
            </w:r>
            <w:r w:rsidRPr="00F745D3">
              <w:rPr>
                <w:sz w:val="28"/>
                <w:szCs w:val="28"/>
              </w:rPr>
              <w:t xml:space="preserve">дерального бюджета  составит – </w:t>
            </w:r>
            <w:r w:rsidR="00271547" w:rsidRPr="00207C7A">
              <w:rPr>
                <w:sz w:val="28"/>
                <w:szCs w:val="28"/>
              </w:rPr>
              <w:t>31467,42</w:t>
            </w:r>
            <w:r w:rsidRPr="009C172D">
              <w:rPr>
                <w:sz w:val="28"/>
                <w:szCs w:val="28"/>
              </w:rPr>
              <w:t>тыс. рублей;</w:t>
            </w:r>
          </w:p>
          <w:p w:rsidR="00495E32" w:rsidRPr="00F745D3" w:rsidRDefault="00495E32" w:rsidP="00412E6D">
            <w:pPr>
              <w:shd w:val="clear" w:color="auto" w:fill="FFFFFF"/>
              <w:ind w:right="29"/>
              <w:jc w:val="both"/>
            </w:pPr>
            <w:r w:rsidRPr="00F745D3">
              <w:rPr>
                <w:sz w:val="28"/>
                <w:szCs w:val="28"/>
              </w:rPr>
              <w:t>Планируемый объем финансиров</w:t>
            </w:r>
            <w:r w:rsidRPr="00F745D3">
              <w:rPr>
                <w:sz w:val="28"/>
                <w:szCs w:val="28"/>
              </w:rPr>
              <w:t>а</w:t>
            </w:r>
            <w:r w:rsidRPr="00F745D3">
              <w:rPr>
                <w:sz w:val="28"/>
                <w:szCs w:val="28"/>
              </w:rPr>
              <w:t xml:space="preserve">ния муниципальной программы в </w:t>
            </w:r>
            <w:r w:rsidRPr="00F745D3">
              <w:rPr>
                <w:sz w:val="28"/>
                <w:szCs w:val="28"/>
              </w:rPr>
              <w:lastRenderedPageBreak/>
              <w:t xml:space="preserve">2015-2025 годах за счет средств  областного бюджета  составит – </w:t>
            </w:r>
            <w:r w:rsidR="00271547" w:rsidRPr="00207C7A">
              <w:rPr>
                <w:sz w:val="28"/>
                <w:szCs w:val="28"/>
              </w:rPr>
              <w:t>174632,68</w:t>
            </w:r>
            <w:r w:rsidRPr="009C172D">
              <w:rPr>
                <w:sz w:val="28"/>
                <w:szCs w:val="28"/>
              </w:rPr>
              <w:t>тыс. рублей;</w:t>
            </w:r>
          </w:p>
          <w:p w:rsidR="00495E32" w:rsidRPr="00F745D3" w:rsidRDefault="00495E32" w:rsidP="00412E6D">
            <w:pPr>
              <w:shd w:val="clear" w:color="auto" w:fill="FFFFFF"/>
              <w:tabs>
                <w:tab w:val="left" w:pos="341"/>
              </w:tabs>
              <w:ind w:right="29"/>
              <w:jc w:val="both"/>
            </w:pPr>
            <w:r w:rsidRPr="00F745D3">
              <w:rPr>
                <w:sz w:val="28"/>
                <w:szCs w:val="28"/>
              </w:rPr>
              <w:t>Планируемый объем финансиров</w:t>
            </w:r>
            <w:r w:rsidRPr="00F745D3">
              <w:rPr>
                <w:sz w:val="28"/>
                <w:szCs w:val="28"/>
              </w:rPr>
              <w:t>а</w:t>
            </w:r>
            <w:r w:rsidRPr="00F745D3">
              <w:rPr>
                <w:sz w:val="28"/>
                <w:szCs w:val="28"/>
              </w:rPr>
              <w:t>ния муниципальной программы в 2015-2025 годах за счет средств консолидированного бюджета м</w:t>
            </w:r>
            <w:r w:rsidRPr="00F745D3">
              <w:rPr>
                <w:sz w:val="28"/>
                <w:szCs w:val="28"/>
              </w:rPr>
              <w:t>у</w:t>
            </w:r>
            <w:r w:rsidRPr="00F745D3">
              <w:rPr>
                <w:sz w:val="28"/>
                <w:szCs w:val="28"/>
              </w:rPr>
              <w:t xml:space="preserve">ниципальных образований- </w:t>
            </w:r>
            <w:r w:rsidR="00271547" w:rsidRPr="00207C7A">
              <w:rPr>
                <w:sz w:val="28"/>
                <w:szCs w:val="28"/>
              </w:rPr>
              <w:t>1831312,32</w:t>
            </w:r>
            <w:r w:rsidRPr="009C172D">
              <w:rPr>
                <w:sz w:val="28"/>
                <w:szCs w:val="28"/>
              </w:rPr>
              <w:t>тыс. рублей,</w:t>
            </w:r>
          </w:p>
          <w:p w:rsidR="00495E32" w:rsidRPr="00F745D3" w:rsidRDefault="00495E32" w:rsidP="00412E6D">
            <w:pPr>
              <w:shd w:val="clear" w:color="auto" w:fill="FFFFFF"/>
              <w:jc w:val="both"/>
            </w:pPr>
            <w:r w:rsidRPr="00F745D3">
              <w:rPr>
                <w:sz w:val="28"/>
                <w:szCs w:val="28"/>
              </w:rPr>
              <w:t>в том числе по годам: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706"/>
              </w:tabs>
              <w:jc w:val="both"/>
            </w:pPr>
            <w:r w:rsidRPr="00F745D3">
              <w:rPr>
                <w:sz w:val="28"/>
                <w:szCs w:val="28"/>
              </w:rPr>
              <w:t>2015 год – 114124,1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2016 год – 125373,0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2017 год – 114899,2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2018 год – 128920,5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2019 год – 142156,0 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2020 год – 145442,3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706"/>
              </w:tabs>
              <w:jc w:val="both"/>
            </w:pPr>
            <w:r w:rsidRPr="00F745D3">
              <w:rPr>
                <w:sz w:val="28"/>
                <w:szCs w:val="28"/>
              </w:rPr>
              <w:t>2021 год – 165452,12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207C7A">
              <w:rPr>
                <w:sz w:val="28"/>
                <w:szCs w:val="28"/>
              </w:rPr>
              <w:t>2022 год – 228893,80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2023 год – 209381,30 тыс. рублей;</w:t>
            </w:r>
          </w:p>
          <w:p w:rsidR="00271547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2024 год – 221514,50 тыс. рублей;</w:t>
            </w:r>
          </w:p>
          <w:p w:rsidR="00495E32" w:rsidRPr="00F745D3" w:rsidRDefault="00271547" w:rsidP="00271547">
            <w:pPr>
              <w:shd w:val="clear" w:color="auto" w:fill="FFFFFF"/>
              <w:tabs>
                <w:tab w:val="left" w:pos="370"/>
              </w:tabs>
              <w:jc w:val="both"/>
              <w:rPr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2025 год – 235155,50 тыс. рублей</w:t>
            </w:r>
          </w:p>
          <w:p w:rsidR="00495E32" w:rsidRPr="00DA7B45" w:rsidRDefault="00495E32" w:rsidP="00F745D3">
            <w:pPr>
              <w:shd w:val="clear" w:color="auto" w:fill="FFFFFF"/>
              <w:ind w:right="29" w:hanging="10"/>
              <w:jc w:val="both"/>
              <w:rPr>
                <w:color w:val="C00000"/>
                <w:sz w:val="28"/>
                <w:szCs w:val="28"/>
              </w:rPr>
            </w:pPr>
            <w:r w:rsidRPr="00F745D3">
              <w:rPr>
                <w:sz w:val="28"/>
                <w:szCs w:val="28"/>
              </w:rPr>
              <w:t>Планируемый объем финансиров</w:t>
            </w:r>
            <w:r w:rsidRPr="00F745D3">
              <w:rPr>
                <w:sz w:val="28"/>
                <w:szCs w:val="28"/>
              </w:rPr>
              <w:t>а</w:t>
            </w:r>
            <w:r w:rsidRPr="00F745D3">
              <w:rPr>
                <w:sz w:val="28"/>
                <w:szCs w:val="28"/>
              </w:rPr>
              <w:t>ния муниципальной программы в 2015-2025 годах за счет средств – внебюджетных источников сост</w:t>
            </w:r>
            <w:r w:rsidRPr="00F745D3">
              <w:rPr>
                <w:sz w:val="28"/>
                <w:szCs w:val="28"/>
              </w:rPr>
              <w:t>а</w:t>
            </w:r>
            <w:r w:rsidRPr="00F745D3">
              <w:rPr>
                <w:sz w:val="28"/>
                <w:szCs w:val="28"/>
              </w:rPr>
              <w:t xml:space="preserve">вит – </w:t>
            </w:r>
            <w:r w:rsidR="00271547" w:rsidRPr="00207C7A">
              <w:rPr>
                <w:sz w:val="28"/>
                <w:szCs w:val="28"/>
              </w:rPr>
              <w:t>24775</w:t>
            </w:r>
            <w:r w:rsidRPr="009C172D">
              <w:rPr>
                <w:sz w:val="28"/>
                <w:szCs w:val="28"/>
              </w:rPr>
              <w:t xml:space="preserve"> тыс. рублей.</w:t>
            </w:r>
          </w:p>
        </w:tc>
      </w:tr>
      <w:tr w:rsidR="00495E32" w:rsidRPr="00DA7B45" w:rsidTr="00412E6D">
        <w:tc>
          <w:tcPr>
            <w:tcW w:w="1008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960" w:type="dxa"/>
          </w:tcPr>
          <w:p w:rsidR="00495E32" w:rsidRPr="00DA7B45" w:rsidRDefault="00495E32" w:rsidP="00412E6D">
            <w:pPr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Показатели конечного результ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а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та муниципальной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4603" w:type="dxa"/>
          </w:tcPr>
          <w:p w:rsidR="003230C8" w:rsidRPr="00323902" w:rsidRDefault="003230C8" w:rsidP="003230C8">
            <w:pPr>
              <w:shd w:val="clear" w:color="auto" w:fill="FFFFFF"/>
              <w:tabs>
                <w:tab w:val="left" w:pos="883"/>
                <w:tab w:val="left" w:pos="2890"/>
              </w:tabs>
              <w:ind w:left="19" w:right="19"/>
              <w:jc w:val="both"/>
              <w:rPr>
                <w:spacing w:val="-3"/>
                <w:sz w:val="28"/>
                <w:szCs w:val="28"/>
              </w:rPr>
            </w:pPr>
            <w:r w:rsidRPr="00323902">
              <w:rPr>
                <w:spacing w:val="-23"/>
                <w:sz w:val="28"/>
                <w:szCs w:val="28"/>
              </w:rPr>
              <w:t>1)</w:t>
            </w:r>
            <w:r w:rsidRPr="00323902">
              <w:rPr>
                <w:sz w:val="28"/>
                <w:szCs w:val="28"/>
              </w:rPr>
              <w:t xml:space="preserve"> Увеличение к</w:t>
            </w:r>
            <w:r w:rsidRPr="00323902">
              <w:rPr>
                <w:spacing w:val="-7"/>
                <w:sz w:val="28"/>
                <w:szCs w:val="28"/>
              </w:rPr>
              <w:t xml:space="preserve">оличества </w:t>
            </w:r>
            <w:r w:rsidRPr="00323902">
              <w:rPr>
                <w:spacing w:val="-10"/>
                <w:sz w:val="28"/>
                <w:szCs w:val="28"/>
              </w:rPr>
              <w:t xml:space="preserve">посещений </w:t>
            </w:r>
            <w:r w:rsidRPr="00323902">
              <w:rPr>
                <w:spacing w:val="-6"/>
                <w:sz w:val="28"/>
                <w:szCs w:val="28"/>
              </w:rPr>
              <w:t xml:space="preserve">библиотек района на 1000 человек </w:t>
            </w:r>
            <w:r w:rsidRPr="00323902">
              <w:rPr>
                <w:spacing w:val="-3"/>
                <w:sz w:val="28"/>
                <w:szCs w:val="28"/>
              </w:rPr>
              <w:t>населения к 2025 году до 8276 ед.</w:t>
            </w:r>
          </w:p>
          <w:p w:rsidR="003230C8" w:rsidRPr="00323902" w:rsidRDefault="003230C8" w:rsidP="003230C8">
            <w:pPr>
              <w:shd w:val="clear" w:color="auto" w:fill="FFFFFF"/>
              <w:tabs>
                <w:tab w:val="left" w:pos="-12"/>
              </w:tabs>
              <w:spacing w:line="312" w:lineRule="exact"/>
              <w:ind w:right="5"/>
              <w:rPr>
                <w:sz w:val="28"/>
                <w:szCs w:val="28"/>
              </w:rPr>
            </w:pPr>
            <w:r w:rsidRPr="00323902">
              <w:rPr>
                <w:spacing w:val="-3"/>
                <w:sz w:val="28"/>
                <w:szCs w:val="28"/>
              </w:rPr>
              <w:t xml:space="preserve">2) </w:t>
            </w:r>
            <w:r w:rsidRPr="00323902">
              <w:rPr>
                <w:sz w:val="28"/>
                <w:szCs w:val="28"/>
              </w:rPr>
              <w:t>Увеличение удельного веса ж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телей Прохоровского района, пос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тивших культурно – досуговые м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роприятия, в общей численности жителей,  к 2025 году до 1777.</w:t>
            </w:r>
          </w:p>
          <w:p w:rsidR="003230C8" w:rsidRPr="00323902" w:rsidRDefault="003230C8" w:rsidP="003230C8">
            <w:pPr>
              <w:pStyle w:val="af9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3) Увеличение потока туристов до 1000,0  человек в год к 2025 году.</w:t>
            </w:r>
          </w:p>
          <w:p w:rsidR="003230C8" w:rsidRPr="00323902" w:rsidRDefault="003230C8" w:rsidP="003230C8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23902">
              <w:rPr>
                <w:spacing w:val="-4"/>
                <w:sz w:val="28"/>
                <w:szCs w:val="28"/>
              </w:rPr>
              <w:t>4) Увеличение количества капитал</w:t>
            </w:r>
            <w:r w:rsidRPr="00323902">
              <w:rPr>
                <w:spacing w:val="-4"/>
                <w:sz w:val="28"/>
                <w:szCs w:val="28"/>
              </w:rPr>
              <w:t>ь</w:t>
            </w:r>
            <w:r w:rsidRPr="00323902">
              <w:rPr>
                <w:spacing w:val="-4"/>
                <w:sz w:val="28"/>
                <w:szCs w:val="28"/>
              </w:rPr>
              <w:t>но отремонтированных объектов культурного наследия на 12 вои</w:t>
            </w:r>
            <w:r w:rsidRPr="00323902">
              <w:rPr>
                <w:spacing w:val="-4"/>
                <w:sz w:val="28"/>
                <w:szCs w:val="28"/>
              </w:rPr>
              <w:t>н</w:t>
            </w:r>
            <w:r w:rsidRPr="00323902">
              <w:rPr>
                <w:spacing w:val="-4"/>
                <w:sz w:val="28"/>
                <w:szCs w:val="28"/>
              </w:rPr>
              <w:t>ских захоронений к 2025 году.</w:t>
            </w:r>
          </w:p>
          <w:p w:rsidR="003230C8" w:rsidRPr="00323902" w:rsidRDefault="003230C8" w:rsidP="003230C8">
            <w:pPr>
              <w:shd w:val="clear" w:color="auto" w:fill="FFFFFF"/>
              <w:tabs>
                <w:tab w:val="left" w:pos="3130"/>
              </w:tabs>
              <w:ind w:right="5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5) Увеличение уровня удовлетв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ренности населения Прохоровского района качеством предоставления муниципальных услуг в сфере кул</w:t>
            </w:r>
            <w:r w:rsidRPr="00323902">
              <w:rPr>
                <w:sz w:val="28"/>
                <w:szCs w:val="28"/>
              </w:rPr>
              <w:t>ь</w:t>
            </w:r>
            <w:r w:rsidRPr="00323902">
              <w:rPr>
                <w:sz w:val="28"/>
                <w:szCs w:val="28"/>
              </w:rPr>
              <w:t>туры до 98% в 2025 году.</w:t>
            </w:r>
          </w:p>
          <w:p w:rsidR="00C52949" w:rsidRPr="00DA7B45" w:rsidRDefault="003230C8" w:rsidP="003230C8">
            <w:pPr>
              <w:jc w:val="both"/>
              <w:rPr>
                <w:color w:val="FF0000"/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6) Увеличение контингента уч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щихся по дополнительным пре</w:t>
            </w:r>
            <w:r w:rsidRPr="00323902">
              <w:rPr>
                <w:sz w:val="28"/>
                <w:szCs w:val="28"/>
              </w:rPr>
              <w:t>д</w:t>
            </w:r>
            <w:r w:rsidRPr="00323902">
              <w:rPr>
                <w:sz w:val="28"/>
                <w:szCs w:val="28"/>
              </w:rPr>
              <w:lastRenderedPageBreak/>
              <w:t>профессиональным общеобразов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тельным программам в области и</w:t>
            </w:r>
            <w:r w:rsidRPr="00323902">
              <w:rPr>
                <w:sz w:val="28"/>
                <w:szCs w:val="28"/>
              </w:rPr>
              <w:t>с</w:t>
            </w:r>
            <w:r w:rsidRPr="00323902">
              <w:rPr>
                <w:sz w:val="28"/>
                <w:szCs w:val="28"/>
              </w:rPr>
              <w:t>кусств до 80% к 2025 году от общ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го контингента учащихся.</w:t>
            </w:r>
          </w:p>
        </w:tc>
      </w:tr>
    </w:tbl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 w:rsidRPr="00DA7B45">
        <w:rPr>
          <w:b/>
          <w:bCs/>
          <w:color w:val="000000"/>
          <w:spacing w:val="-5"/>
          <w:sz w:val="28"/>
          <w:szCs w:val="28"/>
        </w:rPr>
        <w:t xml:space="preserve">1. Общая характеристика сферы реализации муниципальной программы, в том числе формулировки основных проблем в указанных сферах 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 w:rsidRPr="00DA7B45">
        <w:rPr>
          <w:b/>
          <w:bCs/>
          <w:color w:val="000000"/>
          <w:spacing w:val="-5"/>
          <w:sz w:val="28"/>
          <w:szCs w:val="28"/>
        </w:rPr>
        <w:t>ипрогноз её развития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numPr>
          <w:ilvl w:val="1"/>
          <w:numId w:val="27"/>
        </w:numPr>
        <w:shd w:val="clear" w:color="auto" w:fill="FFFFFF"/>
        <w:spacing w:line="312" w:lineRule="exact"/>
        <w:jc w:val="center"/>
        <w:rPr>
          <w:b/>
          <w:bCs/>
          <w:color w:val="000000"/>
          <w:spacing w:val="-5"/>
          <w:sz w:val="28"/>
          <w:szCs w:val="28"/>
        </w:rPr>
      </w:pPr>
      <w:r w:rsidRPr="00DA7B45">
        <w:rPr>
          <w:b/>
          <w:bCs/>
          <w:color w:val="000000"/>
          <w:spacing w:val="-5"/>
          <w:sz w:val="28"/>
          <w:szCs w:val="28"/>
        </w:rPr>
        <w:t>Сфера культуры</w:t>
      </w:r>
    </w:p>
    <w:p w:rsidR="00495E32" w:rsidRPr="00DA7B45" w:rsidRDefault="00495E32" w:rsidP="00495E32">
      <w:pPr>
        <w:shd w:val="clear" w:color="auto" w:fill="FFFFFF"/>
        <w:spacing w:line="312" w:lineRule="exact"/>
        <w:jc w:val="center"/>
      </w:pPr>
    </w:p>
    <w:p w:rsidR="003230C8" w:rsidRPr="00323902" w:rsidRDefault="003230C8" w:rsidP="003230C8">
      <w:pPr>
        <w:shd w:val="clear" w:color="auto" w:fill="FFFFFF"/>
        <w:tabs>
          <w:tab w:val="left" w:pos="720"/>
          <w:tab w:val="left" w:pos="900"/>
        </w:tabs>
        <w:jc w:val="both"/>
        <w:rPr>
          <w:spacing w:val="-5"/>
          <w:sz w:val="28"/>
          <w:szCs w:val="28"/>
        </w:rPr>
      </w:pPr>
      <w:r w:rsidRPr="00323902">
        <w:rPr>
          <w:spacing w:val="-4"/>
          <w:sz w:val="28"/>
          <w:szCs w:val="28"/>
        </w:rPr>
        <w:t>Стратегией социально-экономического развития Прохоровского района</w:t>
      </w:r>
      <w:r w:rsidRPr="00323902">
        <w:rPr>
          <w:sz w:val="28"/>
          <w:szCs w:val="28"/>
        </w:rPr>
        <w:t xml:space="preserve"> до 2025 года (утвержденной решением муниципального совета Прохоровского района  от 31 июля 2008 года № 49 далее - Стратегия) определено,  что </w:t>
      </w:r>
      <w:r w:rsidRPr="00323902">
        <w:rPr>
          <w:spacing w:val="-4"/>
          <w:sz w:val="28"/>
          <w:szCs w:val="28"/>
        </w:rPr>
        <w:t>стратегической целью  развития района является повышение благосостояния населения на основе всестороннего  использования внутреннего потенциала, интеграции частных инв</w:t>
      </w:r>
      <w:r w:rsidRPr="00323902">
        <w:rPr>
          <w:spacing w:val="-4"/>
          <w:sz w:val="28"/>
          <w:szCs w:val="28"/>
        </w:rPr>
        <w:t>е</w:t>
      </w:r>
      <w:r w:rsidRPr="00323902">
        <w:rPr>
          <w:spacing w:val="-4"/>
          <w:sz w:val="28"/>
          <w:szCs w:val="28"/>
        </w:rPr>
        <w:t>стиций в социальную инфраструктуру и развитие малого и среднего бизнеса.</w:t>
      </w:r>
    </w:p>
    <w:p w:rsidR="003230C8" w:rsidRPr="00323902" w:rsidRDefault="003230C8" w:rsidP="003230C8">
      <w:pPr>
        <w:shd w:val="clear" w:color="auto" w:fill="FFFFFF"/>
        <w:tabs>
          <w:tab w:val="left" w:pos="720"/>
          <w:tab w:val="left" w:pos="900"/>
        </w:tabs>
        <w:jc w:val="both"/>
      </w:pPr>
      <w:r w:rsidRPr="00323902">
        <w:rPr>
          <w:sz w:val="28"/>
          <w:szCs w:val="28"/>
        </w:rPr>
        <w:tab/>
        <w:t xml:space="preserve">Одним из важнейших направлений реализации стратегической цели </w:t>
      </w:r>
      <w:r w:rsidRPr="00323902">
        <w:rPr>
          <w:spacing w:val="-1"/>
          <w:sz w:val="28"/>
          <w:szCs w:val="28"/>
        </w:rPr>
        <w:t>явл</w:t>
      </w:r>
      <w:r w:rsidRPr="00323902">
        <w:rPr>
          <w:spacing w:val="-1"/>
          <w:sz w:val="28"/>
          <w:szCs w:val="28"/>
        </w:rPr>
        <w:t>я</w:t>
      </w:r>
      <w:r w:rsidRPr="00323902">
        <w:rPr>
          <w:spacing w:val="-1"/>
          <w:sz w:val="28"/>
          <w:szCs w:val="28"/>
        </w:rPr>
        <w:t>ется сохранение и приумножение культурного и природного потенциала района</w:t>
      </w:r>
      <w:r w:rsidRPr="00323902">
        <w:rPr>
          <w:sz w:val="28"/>
          <w:szCs w:val="28"/>
        </w:rPr>
        <w:t>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Основными качественными характеристиками культурной политики ра</w:t>
      </w:r>
      <w:r w:rsidRPr="00323902">
        <w:rPr>
          <w:sz w:val="28"/>
          <w:szCs w:val="28"/>
        </w:rPr>
        <w:t>й</w:t>
      </w:r>
      <w:r w:rsidRPr="00323902">
        <w:rPr>
          <w:sz w:val="28"/>
          <w:szCs w:val="28"/>
        </w:rPr>
        <w:t>она являются: многообразие, доступность, открытость культурных и образов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 xml:space="preserve">тельных услуг, форм досуговой деятельности. </w:t>
      </w:r>
    </w:p>
    <w:p w:rsidR="003230C8" w:rsidRPr="00323902" w:rsidRDefault="003230C8" w:rsidP="003230C8">
      <w:pPr>
        <w:ind w:firstLine="708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Одна из основных задач - улучшение культурного уровня населения. </w:t>
      </w:r>
    </w:p>
    <w:p w:rsidR="003230C8" w:rsidRPr="00323902" w:rsidRDefault="003230C8" w:rsidP="003230C8">
      <w:pPr>
        <w:ind w:firstLine="708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Решение этой задачи предполагает планомерное создание в районе усл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вий для развития духовно-ценностных ориентацией их жителей.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Одним из важнейших направлений реализации культурной политики я</w:t>
      </w:r>
      <w:r w:rsidRPr="00323902">
        <w:rPr>
          <w:sz w:val="28"/>
          <w:szCs w:val="28"/>
        </w:rPr>
        <w:t>в</w:t>
      </w:r>
      <w:r w:rsidRPr="00323902">
        <w:rPr>
          <w:sz w:val="28"/>
          <w:szCs w:val="28"/>
        </w:rPr>
        <w:t>ляется совершенствование деятельности культурно-досуговых учреждений, разработка форм и методов организационно-структурных преобразований, вн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дрение в практику инновационных моделей и технологий культурно-досуговой работы.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Для реализации культурной политики района в ведомственном подчин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нии Муниципального казенного учреждения «Управление культуры и туризма администрации Прохоровского района»  находятся: МБУК «Прохороровский районный дом культуры», МКУК «Районный организационно-методический центр»,  МБУ ДО «Прохоровская ДШИ», МКУК «ЦБС Прохоровского района», МБУК «Парк регионального значения «Ключи», 12 самодеятельных коллект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 xml:space="preserve">вов, имеющих почетное звание «народный», 2 самодеятельных коллектива, имеющих почетное звание «образцовый»,  штатный духовой оркестр. </w:t>
      </w:r>
    </w:p>
    <w:p w:rsidR="003230C8" w:rsidRPr="00323902" w:rsidRDefault="003230C8" w:rsidP="003230C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В районе действуют </w:t>
      </w:r>
      <w:r w:rsidRPr="00323902">
        <w:rPr>
          <w:bCs/>
          <w:sz w:val="28"/>
          <w:szCs w:val="28"/>
        </w:rPr>
        <w:t>модельные Дома культуры и библиотеки</w:t>
      </w:r>
      <w:r w:rsidRPr="00323902">
        <w:rPr>
          <w:sz w:val="28"/>
          <w:szCs w:val="28"/>
        </w:rPr>
        <w:t>. На сег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дняшний день их насчитывается 15 (Прохоровский, Подолешенский, Вязо</w:t>
      </w:r>
      <w:r w:rsidRPr="00323902">
        <w:rPr>
          <w:sz w:val="28"/>
          <w:szCs w:val="28"/>
        </w:rPr>
        <w:t>в</w:t>
      </w:r>
      <w:r w:rsidRPr="00323902">
        <w:rPr>
          <w:sz w:val="28"/>
          <w:szCs w:val="28"/>
        </w:rPr>
        <w:t>ский, Беленихинский, Призначенский Дома культуры, Беленихинская, Берего</w:t>
      </w:r>
      <w:r w:rsidRPr="00323902">
        <w:rPr>
          <w:sz w:val="28"/>
          <w:szCs w:val="28"/>
        </w:rPr>
        <w:t>в</w:t>
      </w:r>
      <w:r w:rsidRPr="00323902">
        <w:rPr>
          <w:sz w:val="28"/>
          <w:szCs w:val="28"/>
        </w:rPr>
        <w:t>ская, Вязовская, Журавская, Плотавская, Ржавецкая, Радьковская, Холодня</w:t>
      </w:r>
      <w:r w:rsidRPr="00323902">
        <w:rPr>
          <w:sz w:val="28"/>
          <w:szCs w:val="28"/>
        </w:rPr>
        <w:t>н</w:t>
      </w:r>
      <w:r w:rsidRPr="00323902">
        <w:rPr>
          <w:sz w:val="28"/>
          <w:szCs w:val="28"/>
        </w:rPr>
        <w:t>ская, Призначенская и Прелестненская сельские библиотеки).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 xml:space="preserve">Наличие богатого уникального историко-культурного наследия района, </w:t>
      </w:r>
      <w:r w:rsidRPr="00323902">
        <w:rPr>
          <w:spacing w:val="-6"/>
          <w:sz w:val="28"/>
          <w:szCs w:val="28"/>
        </w:rPr>
        <w:t>с</w:t>
      </w:r>
      <w:r w:rsidRPr="00323902">
        <w:rPr>
          <w:spacing w:val="-6"/>
          <w:sz w:val="28"/>
          <w:szCs w:val="28"/>
        </w:rPr>
        <w:t>о</w:t>
      </w:r>
      <w:r w:rsidRPr="00323902">
        <w:rPr>
          <w:spacing w:val="-6"/>
          <w:sz w:val="28"/>
          <w:szCs w:val="28"/>
        </w:rPr>
        <w:t xml:space="preserve">ставляющего основу для создания уникального имиджа и конкурентоспособного </w:t>
      </w:r>
      <w:r w:rsidRPr="00323902">
        <w:rPr>
          <w:spacing w:val="-5"/>
          <w:sz w:val="28"/>
          <w:szCs w:val="28"/>
        </w:rPr>
        <w:t xml:space="preserve">туристического продукта, сформированная система охраны памятников истории и </w:t>
      </w:r>
      <w:r w:rsidRPr="00323902">
        <w:rPr>
          <w:sz w:val="28"/>
          <w:szCs w:val="28"/>
        </w:rPr>
        <w:t>культуры на региональном и муниципальном уровне.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lastRenderedPageBreak/>
        <w:t xml:space="preserve">Развитая сеть библиотек, обеспечивающих доступ жителей района к </w:t>
      </w:r>
      <w:r w:rsidRPr="00323902">
        <w:rPr>
          <w:spacing w:val="-3"/>
          <w:sz w:val="28"/>
          <w:szCs w:val="28"/>
        </w:rPr>
        <w:t>печа</w:t>
      </w:r>
      <w:r w:rsidRPr="00323902">
        <w:rPr>
          <w:spacing w:val="-3"/>
          <w:sz w:val="28"/>
          <w:szCs w:val="28"/>
        </w:rPr>
        <w:t>т</w:t>
      </w:r>
      <w:r w:rsidRPr="00323902">
        <w:rPr>
          <w:spacing w:val="-3"/>
          <w:sz w:val="28"/>
          <w:szCs w:val="28"/>
        </w:rPr>
        <w:t xml:space="preserve">ным и периодическим изданиям, а также к информационным ресурсам, </w:t>
      </w:r>
      <w:r w:rsidRPr="00323902">
        <w:rPr>
          <w:spacing w:val="-4"/>
          <w:sz w:val="28"/>
          <w:szCs w:val="28"/>
        </w:rPr>
        <w:t>досту</w:t>
      </w:r>
      <w:r w:rsidRPr="00323902">
        <w:rPr>
          <w:spacing w:val="-4"/>
          <w:sz w:val="28"/>
          <w:szCs w:val="28"/>
        </w:rPr>
        <w:t>п</w:t>
      </w:r>
      <w:r w:rsidRPr="00323902">
        <w:rPr>
          <w:spacing w:val="-4"/>
          <w:sz w:val="28"/>
          <w:szCs w:val="28"/>
        </w:rPr>
        <w:t xml:space="preserve">ным через сеть Интернет, наличие возможностей для интеллектуального </w:t>
      </w:r>
      <w:r w:rsidRPr="00323902">
        <w:rPr>
          <w:spacing w:val="-5"/>
          <w:sz w:val="28"/>
          <w:szCs w:val="28"/>
        </w:rPr>
        <w:t>развития жителей района, в особенности в сельской местности.</w:t>
      </w:r>
    </w:p>
    <w:p w:rsidR="003230C8" w:rsidRPr="00323902" w:rsidRDefault="003230C8" w:rsidP="003230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3902">
        <w:rPr>
          <w:spacing w:val="-3"/>
          <w:sz w:val="28"/>
          <w:szCs w:val="28"/>
        </w:rPr>
        <w:t>На территории Прохоровского района действует развитая сеть муниципал</w:t>
      </w:r>
      <w:r w:rsidRPr="00323902">
        <w:rPr>
          <w:spacing w:val="-3"/>
          <w:sz w:val="28"/>
          <w:szCs w:val="28"/>
        </w:rPr>
        <w:t>ь</w:t>
      </w:r>
      <w:r w:rsidRPr="00323902">
        <w:rPr>
          <w:spacing w:val="-3"/>
          <w:sz w:val="28"/>
          <w:szCs w:val="28"/>
        </w:rPr>
        <w:t>ных библиотек - Муниципальное казенное учреждение культуры «Централиз</w:t>
      </w:r>
      <w:r w:rsidRPr="00323902">
        <w:rPr>
          <w:spacing w:val="-3"/>
          <w:sz w:val="28"/>
          <w:szCs w:val="28"/>
        </w:rPr>
        <w:t>о</w:t>
      </w:r>
      <w:r w:rsidRPr="00323902">
        <w:rPr>
          <w:spacing w:val="-3"/>
          <w:sz w:val="28"/>
          <w:szCs w:val="28"/>
        </w:rPr>
        <w:t xml:space="preserve">ванная библиотечная система Прохоровского района», которое объединяет 31библиотеку, в </w:t>
      </w:r>
      <w:r w:rsidRPr="00323902">
        <w:rPr>
          <w:sz w:val="28"/>
          <w:szCs w:val="28"/>
        </w:rPr>
        <w:t xml:space="preserve">том числе: </w:t>
      </w:r>
      <w:r w:rsidRPr="00323902">
        <w:rPr>
          <w:spacing w:val="-4"/>
          <w:sz w:val="28"/>
          <w:szCs w:val="28"/>
        </w:rPr>
        <w:t>Межпоселенческую центральную районную библи</w:t>
      </w:r>
      <w:r w:rsidRPr="00323902">
        <w:rPr>
          <w:spacing w:val="-4"/>
          <w:sz w:val="28"/>
          <w:szCs w:val="28"/>
        </w:rPr>
        <w:t>о</w:t>
      </w:r>
      <w:r w:rsidRPr="00323902">
        <w:rPr>
          <w:spacing w:val="-4"/>
          <w:sz w:val="28"/>
          <w:szCs w:val="28"/>
        </w:rPr>
        <w:t xml:space="preserve">теку,  Центральную детскую библиотеку,  </w:t>
      </w:r>
      <w:r w:rsidRPr="00323902">
        <w:rPr>
          <w:sz w:val="28"/>
          <w:szCs w:val="28"/>
        </w:rPr>
        <w:t>29 сельских библиотек-филиалов.</w:t>
      </w:r>
    </w:p>
    <w:p w:rsidR="003230C8" w:rsidRPr="00323902" w:rsidRDefault="003230C8" w:rsidP="003230C8">
      <w:pPr>
        <w:ind w:firstLine="720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Совокупный фонд общедоступных библиотек района составляет 310 668  тыс. экземпляров печатных изданий, ежегодная посещаемость – более  225</w:t>
      </w:r>
      <w:r w:rsidRPr="00323902">
        <w:rPr>
          <w:spacing w:val="-4"/>
          <w:sz w:val="28"/>
          <w:szCs w:val="28"/>
        </w:rPr>
        <w:t xml:space="preserve"> тыс. человек; охват населения библиотечным обслуживанием -  77,4 %.</w:t>
      </w:r>
    </w:p>
    <w:p w:rsidR="003230C8" w:rsidRPr="00323902" w:rsidRDefault="003230C8" w:rsidP="003230C8">
      <w:pPr>
        <w:ind w:firstLine="720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На территории района под охраной государства находится 59 объектов культурного наследия, из них 40 памятников воинской славы, 6 памятников а</w:t>
      </w:r>
      <w:r w:rsidRPr="00323902">
        <w:rPr>
          <w:sz w:val="28"/>
          <w:szCs w:val="28"/>
        </w:rPr>
        <w:t>р</w:t>
      </w:r>
      <w:r w:rsidRPr="00323902">
        <w:rPr>
          <w:sz w:val="28"/>
          <w:szCs w:val="28"/>
        </w:rPr>
        <w:t>хитектуры, 3 памятника искусства, 9 памятников археологии.</w:t>
      </w:r>
    </w:p>
    <w:p w:rsidR="003230C8" w:rsidRPr="00323902" w:rsidRDefault="003230C8" w:rsidP="003230C8">
      <w:pPr>
        <w:shd w:val="clear" w:color="auto" w:fill="FFFFFF"/>
        <w:spacing w:line="312" w:lineRule="exact"/>
        <w:ind w:left="5" w:right="19" w:firstLine="691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Памятники воинской славы представлены воинскими захоронениями и памятными знаками. Ежегодно ведётся их обустройство.</w:t>
      </w:r>
    </w:p>
    <w:p w:rsidR="003230C8" w:rsidRPr="00323902" w:rsidRDefault="003230C8" w:rsidP="003230C8">
      <w:pPr>
        <w:shd w:val="clear" w:color="auto" w:fill="FFFFFF"/>
        <w:spacing w:line="312" w:lineRule="exact"/>
        <w:ind w:left="5" w:right="19" w:firstLine="691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Все памятники, находящиеся на территории Прохоровского района, включены в единый государственный реестр объектов культурного наследия (памятники истории и культуры) и находятся под государственной охраной.</w:t>
      </w:r>
    </w:p>
    <w:p w:rsidR="003230C8" w:rsidRPr="00323902" w:rsidRDefault="003230C8" w:rsidP="003230C8">
      <w:pPr>
        <w:shd w:val="clear" w:color="auto" w:fill="FFFFFF"/>
        <w:spacing w:line="312" w:lineRule="exact"/>
        <w:ind w:left="5" w:right="19" w:firstLine="691"/>
        <w:jc w:val="both"/>
      </w:pPr>
      <w:r w:rsidRPr="00323902">
        <w:rPr>
          <w:sz w:val="28"/>
          <w:szCs w:val="28"/>
        </w:rPr>
        <w:t xml:space="preserve">Сохранение объектов культурного наследия требует значительных </w:t>
      </w:r>
      <w:r w:rsidRPr="00323902">
        <w:rPr>
          <w:spacing w:val="-5"/>
          <w:sz w:val="28"/>
          <w:szCs w:val="28"/>
        </w:rPr>
        <w:t>инв</w:t>
      </w:r>
      <w:r w:rsidRPr="00323902">
        <w:rPr>
          <w:spacing w:val="-5"/>
          <w:sz w:val="28"/>
          <w:szCs w:val="28"/>
        </w:rPr>
        <w:t>е</w:t>
      </w:r>
      <w:r w:rsidRPr="00323902">
        <w:rPr>
          <w:spacing w:val="-5"/>
          <w:sz w:val="28"/>
          <w:szCs w:val="28"/>
        </w:rPr>
        <w:t xml:space="preserve">стиций. Денежные средства, выделяемые в последние годы из бюджетов всех </w:t>
      </w:r>
      <w:r w:rsidRPr="00323902">
        <w:rPr>
          <w:spacing w:val="-4"/>
          <w:sz w:val="28"/>
          <w:szCs w:val="28"/>
        </w:rPr>
        <w:t xml:space="preserve">уровней на реставрацию памятников истории и культуры, не позволяют </w:t>
      </w:r>
      <w:r w:rsidRPr="00323902">
        <w:rPr>
          <w:sz w:val="28"/>
          <w:szCs w:val="28"/>
        </w:rPr>
        <w:t>предо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 xml:space="preserve">вратить ухудшение состояния большей части объектов культурного </w:t>
      </w:r>
      <w:r w:rsidRPr="00323902">
        <w:rPr>
          <w:spacing w:val="-6"/>
          <w:sz w:val="28"/>
          <w:szCs w:val="28"/>
        </w:rPr>
        <w:t>наследия района и поддерживать их в надлежащем эксплуатационном состоянии.</w:t>
      </w:r>
    </w:p>
    <w:p w:rsidR="003230C8" w:rsidRPr="00323902" w:rsidRDefault="003230C8" w:rsidP="003230C8">
      <w:pPr>
        <w:shd w:val="clear" w:color="auto" w:fill="FFFFFF"/>
        <w:spacing w:line="312" w:lineRule="exact"/>
        <w:ind w:left="10" w:right="29" w:firstLine="686"/>
        <w:jc w:val="both"/>
      </w:pPr>
      <w:r w:rsidRPr="00323902">
        <w:rPr>
          <w:sz w:val="28"/>
          <w:szCs w:val="28"/>
        </w:rPr>
        <w:t>Для решения всех этих острых проблем потребуется осуществление ко</w:t>
      </w:r>
      <w:r w:rsidRPr="00323902">
        <w:rPr>
          <w:sz w:val="28"/>
          <w:szCs w:val="28"/>
        </w:rPr>
        <w:t>м</w:t>
      </w:r>
      <w:r w:rsidRPr="00323902">
        <w:rPr>
          <w:sz w:val="28"/>
          <w:szCs w:val="28"/>
        </w:rPr>
        <w:t>плекса межведомственных мероприятий.</w:t>
      </w:r>
    </w:p>
    <w:p w:rsidR="003230C8" w:rsidRPr="00323902" w:rsidRDefault="003230C8" w:rsidP="003230C8">
      <w:pPr>
        <w:ind w:firstLine="720"/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>В объединениях дополнительного образования занято 315 детей и подрос</w:t>
      </w:r>
      <w:r w:rsidRPr="00323902">
        <w:rPr>
          <w:spacing w:val="-4"/>
          <w:sz w:val="28"/>
          <w:szCs w:val="28"/>
        </w:rPr>
        <w:t>т</w:t>
      </w:r>
      <w:r w:rsidRPr="00323902">
        <w:rPr>
          <w:spacing w:val="-4"/>
          <w:sz w:val="28"/>
          <w:szCs w:val="28"/>
        </w:rPr>
        <w:t>ков 5-18 лет, что составило более 12% от общего числа детей данной возрастной категории района. Содержание деятельности определяется дополнительными о</w:t>
      </w:r>
      <w:r w:rsidRPr="00323902">
        <w:rPr>
          <w:spacing w:val="-4"/>
          <w:sz w:val="28"/>
          <w:szCs w:val="28"/>
        </w:rPr>
        <w:t>б</w:t>
      </w:r>
      <w:r w:rsidRPr="00323902">
        <w:rPr>
          <w:spacing w:val="-4"/>
          <w:sz w:val="28"/>
          <w:szCs w:val="28"/>
        </w:rPr>
        <w:t>щеобразовательными программами в области искусств по 10 специализациям: фортепиано, скрипка, аккордеон, баян, балалайка, домра, вокальное искусство, фольклорное пение, хореография, изобразительное искусство.</w:t>
      </w:r>
    </w:p>
    <w:p w:rsidR="003230C8" w:rsidRPr="00323902" w:rsidRDefault="003230C8" w:rsidP="003230C8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323902">
        <w:rPr>
          <w:sz w:val="28"/>
          <w:szCs w:val="28"/>
        </w:rPr>
        <w:t xml:space="preserve">На муниципальном уровне вопросы культурной политики  </w:t>
      </w:r>
      <w:r w:rsidRPr="00323902">
        <w:rPr>
          <w:spacing w:val="-3"/>
          <w:sz w:val="28"/>
          <w:szCs w:val="28"/>
        </w:rPr>
        <w:t>закреплены   за муниципальным казенным учреждением  «Управление культуры и туризма адм</w:t>
      </w:r>
      <w:r w:rsidRPr="00323902">
        <w:rPr>
          <w:spacing w:val="-3"/>
          <w:sz w:val="28"/>
          <w:szCs w:val="28"/>
        </w:rPr>
        <w:t>и</w:t>
      </w:r>
      <w:r w:rsidRPr="00323902">
        <w:rPr>
          <w:spacing w:val="-3"/>
          <w:sz w:val="28"/>
          <w:szCs w:val="28"/>
        </w:rPr>
        <w:t>нистрации Прохоровского района».</w:t>
      </w:r>
    </w:p>
    <w:p w:rsidR="003230C8" w:rsidRPr="00323902" w:rsidRDefault="003230C8" w:rsidP="003230C8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23902">
        <w:rPr>
          <w:spacing w:val="-3"/>
          <w:sz w:val="28"/>
          <w:szCs w:val="28"/>
        </w:rPr>
        <w:t xml:space="preserve">Ситуация в сфере культуры характеризуется следующими </w:t>
      </w:r>
      <w:r w:rsidRPr="00323902">
        <w:rPr>
          <w:b/>
          <w:spacing w:val="-5"/>
          <w:sz w:val="28"/>
          <w:szCs w:val="28"/>
        </w:rPr>
        <w:t>проблемами,</w:t>
      </w:r>
      <w:r w:rsidRPr="00323902">
        <w:rPr>
          <w:spacing w:val="-5"/>
          <w:sz w:val="28"/>
          <w:szCs w:val="28"/>
        </w:rPr>
        <w:t xml:space="preserve"> создающими препятствия для ее дальнейшего развития:</w:t>
      </w:r>
    </w:p>
    <w:p w:rsidR="003230C8" w:rsidRPr="00323902" w:rsidRDefault="003230C8" w:rsidP="003230C8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323902">
        <w:rPr>
          <w:sz w:val="28"/>
          <w:szCs w:val="28"/>
        </w:rPr>
        <w:t xml:space="preserve">трудности в обеспечении равных условий доступа к достижениям </w:t>
      </w:r>
      <w:r w:rsidRPr="00323902">
        <w:rPr>
          <w:spacing w:val="-4"/>
          <w:sz w:val="28"/>
          <w:szCs w:val="28"/>
        </w:rPr>
        <w:t>культ</w:t>
      </w:r>
      <w:r w:rsidRPr="00323902">
        <w:rPr>
          <w:spacing w:val="-4"/>
          <w:sz w:val="28"/>
          <w:szCs w:val="28"/>
        </w:rPr>
        <w:t>у</w:t>
      </w:r>
      <w:r w:rsidRPr="00323902">
        <w:rPr>
          <w:spacing w:val="-4"/>
          <w:sz w:val="28"/>
          <w:szCs w:val="28"/>
        </w:rPr>
        <w:t xml:space="preserve">ры, в первую очередь для жителей малонаселенных пунктов, которые </w:t>
      </w:r>
      <w:r w:rsidRPr="00323902">
        <w:rPr>
          <w:spacing w:val="-5"/>
          <w:sz w:val="28"/>
          <w:szCs w:val="28"/>
        </w:rPr>
        <w:t>з</w:t>
      </w:r>
      <w:r w:rsidRPr="00323902">
        <w:rPr>
          <w:spacing w:val="-5"/>
          <w:sz w:val="28"/>
          <w:szCs w:val="28"/>
        </w:rPr>
        <w:t>а</w:t>
      </w:r>
      <w:r w:rsidRPr="00323902">
        <w:rPr>
          <w:spacing w:val="-5"/>
          <w:sz w:val="28"/>
          <w:szCs w:val="28"/>
        </w:rPr>
        <w:t xml:space="preserve">ключаются в неравномерном распределении сети учреждений культуры и их </w:t>
      </w:r>
      <w:r w:rsidRPr="00323902">
        <w:rPr>
          <w:sz w:val="28"/>
          <w:szCs w:val="28"/>
        </w:rPr>
        <w:t xml:space="preserve">недостаточном материально-техническом оснащении. Многие сельские </w:t>
      </w:r>
      <w:r w:rsidRPr="00323902">
        <w:rPr>
          <w:spacing w:val="-5"/>
          <w:sz w:val="28"/>
          <w:szCs w:val="28"/>
        </w:rPr>
        <w:t xml:space="preserve">учреждения культурно-досуговой сферы требуют </w:t>
      </w:r>
      <w:r w:rsidRPr="00323902">
        <w:rPr>
          <w:sz w:val="28"/>
          <w:szCs w:val="28"/>
        </w:rPr>
        <w:t>дополнительного осн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щения современным оборудованием;</w:t>
      </w:r>
    </w:p>
    <w:p w:rsidR="003230C8" w:rsidRPr="00323902" w:rsidRDefault="003230C8" w:rsidP="003230C8">
      <w:pPr>
        <w:numPr>
          <w:ilvl w:val="0"/>
          <w:numId w:val="1"/>
        </w:numPr>
        <w:shd w:val="clear" w:color="auto" w:fill="FFFFFF"/>
        <w:tabs>
          <w:tab w:val="left" w:pos="-5220"/>
        </w:tabs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>недостаточная информатизация некоторых типов учреждений культуры района</w:t>
      </w:r>
      <w:r w:rsidRPr="00323902">
        <w:rPr>
          <w:spacing w:val="-5"/>
          <w:sz w:val="28"/>
          <w:szCs w:val="28"/>
        </w:rPr>
        <w:t>, ограничивающая их коммуникативные возможности;</w:t>
      </w:r>
    </w:p>
    <w:p w:rsidR="003230C8" w:rsidRPr="00323902" w:rsidRDefault="003230C8" w:rsidP="003230C8">
      <w:pPr>
        <w:numPr>
          <w:ilvl w:val="0"/>
          <w:numId w:val="1"/>
        </w:numPr>
        <w:shd w:val="clear" w:color="auto" w:fill="FFFFFF"/>
        <w:tabs>
          <w:tab w:val="left" w:pos="-5220"/>
        </w:tabs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 xml:space="preserve">недостаточная приспособленность учреждений отрасли культуры для </w:t>
      </w:r>
      <w:r w:rsidRPr="00323902">
        <w:rPr>
          <w:spacing w:val="-3"/>
          <w:sz w:val="28"/>
          <w:szCs w:val="28"/>
        </w:rPr>
        <w:t>пос</w:t>
      </w:r>
      <w:r w:rsidRPr="00323902">
        <w:rPr>
          <w:spacing w:val="-3"/>
          <w:sz w:val="28"/>
          <w:szCs w:val="28"/>
        </w:rPr>
        <w:t>е</w:t>
      </w:r>
      <w:r w:rsidRPr="00323902">
        <w:rPr>
          <w:spacing w:val="-3"/>
          <w:sz w:val="28"/>
          <w:szCs w:val="28"/>
        </w:rPr>
        <w:lastRenderedPageBreak/>
        <w:t>щения их и предоставления услуг различным категориям инвалидов (с н</w:t>
      </w:r>
      <w:r w:rsidRPr="00323902">
        <w:rPr>
          <w:spacing w:val="-3"/>
          <w:sz w:val="28"/>
          <w:szCs w:val="28"/>
        </w:rPr>
        <w:t>а</w:t>
      </w:r>
      <w:r w:rsidRPr="00323902">
        <w:rPr>
          <w:spacing w:val="-3"/>
          <w:sz w:val="28"/>
          <w:szCs w:val="28"/>
        </w:rPr>
        <w:t>рушениями опорно-двигательного аппарата, слуха и зрения), а также др</w:t>
      </w:r>
      <w:r w:rsidRPr="00323902">
        <w:rPr>
          <w:spacing w:val="-3"/>
          <w:sz w:val="28"/>
          <w:szCs w:val="28"/>
        </w:rPr>
        <w:t>у</w:t>
      </w:r>
      <w:r w:rsidRPr="00323902">
        <w:rPr>
          <w:spacing w:val="-3"/>
          <w:sz w:val="28"/>
          <w:szCs w:val="28"/>
        </w:rPr>
        <w:t xml:space="preserve">гим </w:t>
      </w:r>
      <w:r w:rsidRPr="00323902">
        <w:rPr>
          <w:sz w:val="28"/>
          <w:szCs w:val="28"/>
        </w:rPr>
        <w:t>лицам с ограниченными физическими возможностями;</w:t>
      </w:r>
    </w:p>
    <w:p w:rsidR="003230C8" w:rsidRPr="00323902" w:rsidRDefault="003230C8" w:rsidP="003230C8">
      <w:pPr>
        <w:numPr>
          <w:ilvl w:val="0"/>
          <w:numId w:val="1"/>
        </w:numPr>
        <w:shd w:val="clear" w:color="auto" w:fill="FFFFFF"/>
        <w:tabs>
          <w:tab w:val="left" w:pos="-5220"/>
        </w:tabs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>недостаточное обеспечение учреждений отрасли специализированным об</w:t>
      </w:r>
      <w:r w:rsidRPr="00323902">
        <w:rPr>
          <w:spacing w:val="-4"/>
          <w:sz w:val="28"/>
          <w:szCs w:val="28"/>
        </w:rPr>
        <w:t>о</w:t>
      </w:r>
      <w:r w:rsidRPr="00323902">
        <w:rPr>
          <w:spacing w:val="-4"/>
          <w:sz w:val="28"/>
          <w:szCs w:val="28"/>
        </w:rPr>
        <w:t xml:space="preserve">рудованием, необходимым для осуществления профильной деятельности </w:t>
      </w:r>
      <w:r w:rsidRPr="00323902">
        <w:rPr>
          <w:spacing w:val="-5"/>
          <w:sz w:val="28"/>
          <w:szCs w:val="28"/>
        </w:rPr>
        <w:t xml:space="preserve">учреждений культуры (музыкальными инструментами, звукозаписывающей и </w:t>
      </w:r>
      <w:r w:rsidRPr="00323902">
        <w:rPr>
          <w:sz w:val="28"/>
          <w:szCs w:val="28"/>
        </w:rPr>
        <w:t>звуковоспроизводящей аппаратурой);</w:t>
      </w:r>
    </w:p>
    <w:p w:rsidR="003230C8" w:rsidRPr="00323902" w:rsidRDefault="003230C8" w:rsidP="003230C8">
      <w:pPr>
        <w:numPr>
          <w:ilvl w:val="0"/>
          <w:numId w:val="1"/>
        </w:numPr>
        <w:shd w:val="clear" w:color="auto" w:fill="FFFFFF"/>
        <w:tabs>
          <w:tab w:val="left" w:pos="-5220"/>
        </w:tabs>
        <w:jc w:val="both"/>
        <w:rPr>
          <w:sz w:val="28"/>
          <w:szCs w:val="28"/>
        </w:rPr>
      </w:pPr>
      <w:r w:rsidRPr="00323902">
        <w:rPr>
          <w:spacing w:val="-2"/>
          <w:sz w:val="28"/>
          <w:szCs w:val="28"/>
        </w:rPr>
        <w:t>наличие вакансий специалистов – жанровиков, преподавателей.</w:t>
      </w:r>
    </w:p>
    <w:p w:rsidR="003230C8" w:rsidRPr="00323902" w:rsidRDefault="003230C8" w:rsidP="003230C8">
      <w:pPr>
        <w:shd w:val="clear" w:color="auto" w:fill="FFFFFF"/>
        <w:tabs>
          <w:tab w:val="left" w:pos="-5220"/>
        </w:tabs>
        <w:jc w:val="both"/>
        <w:rPr>
          <w:sz w:val="28"/>
          <w:szCs w:val="28"/>
        </w:rPr>
      </w:pPr>
      <w:r w:rsidRPr="00323902">
        <w:rPr>
          <w:spacing w:val="-2"/>
          <w:sz w:val="28"/>
          <w:szCs w:val="28"/>
        </w:rPr>
        <w:tab/>
        <w:t xml:space="preserve">Работники культуры не </w:t>
      </w:r>
      <w:r w:rsidRPr="00323902">
        <w:rPr>
          <w:spacing w:val="-4"/>
          <w:sz w:val="28"/>
          <w:szCs w:val="28"/>
        </w:rPr>
        <w:t>всегда используют новые методики в деле орган</w:t>
      </w:r>
      <w:r w:rsidRPr="00323902">
        <w:rPr>
          <w:spacing w:val="-4"/>
          <w:sz w:val="28"/>
          <w:szCs w:val="28"/>
        </w:rPr>
        <w:t>и</w:t>
      </w:r>
      <w:r w:rsidRPr="00323902">
        <w:rPr>
          <w:spacing w:val="-4"/>
          <w:sz w:val="28"/>
          <w:szCs w:val="28"/>
        </w:rPr>
        <w:t xml:space="preserve">зации культурно-творческого </w:t>
      </w:r>
      <w:r w:rsidRPr="00323902">
        <w:rPr>
          <w:sz w:val="28"/>
          <w:szCs w:val="28"/>
        </w:rPr>
        <w:t>процесса, зачастую не проявляя необходимой ин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циативы и не учитывая в должной мере запросов населения.</w:t>
      </w:r>
    </w:p>
    <w:p w:rsidR="003230C8" w:rsidRPr="00323902" w:rsidRDefault="003230C8" w:rsidP="003230C8">
      <w:pPr>
        <w:shd w:val="clear" w:color="auto" w:fill="FFFFFF"/>
        <w:ind w:firstLine="708"/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 xml:space="preserve">Помимо этого наблюдается ряд иных негативно влияющих на ситуацию в </w:t>
      </w:r>
      <w:r w:rsidRPr="00323902">
        <w:rPr>
          <w:sz w:val="28"/>
          <w:szCs w:val="28"/>
        </w:rPr>
        <w:t>сфере культуры и искусства факторов:</w:t>
      </w:r>
    </w:p>
    <w:p w:rsidR="003230C8" w:rsidRPr="00323902" w:rsidRDefault="003230C8" w:rsidP="003230C8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323902">
        <w:rPr>
          <w:spacing w:val="-4"/>
          <w:sz w:val="28"/>
          <w:szCs w:val="28"/>
        </w:rPr>
        <w:t xml:space="preserve">повышение конкуренции за потребителей со стороны телевидения, </w:t>
      </w:r>
      <w:r w:rsidRPr="00323902">
        <w:rPr>
          <w:spacing w:val="-5"/>
          <w:sz w:val="28"/>
          <w:szCs w:val="28"/>
        </w:rPr>
        <w:t>компь</w:t>
      </w:r>
      <w:r w:rsidRPr="00323902">
        <w:rPr>
          <w:spacing w:val="-5"/>
          <w:sz w:val="28"/>
          <w:szCs w:val="28"/>
        </w:rPr>
        <w:t>ю</w:t>
      </w:r>
      <w:r w:rsidRPr="00323902">
        <w:rPr>
          <w:spacing w:val="-5"/>
          <w:sz w:val="28"/>
          <w:szCs w:val="28"/>
        </w:rPr>
        <w:t xml:space="preserve">терных игр, развлекательных учреждений, которая проявляется в том, что </w:t>
      </w:r>
      <w:r w:rsidRPr="00323902">
        <w:rPr>
          <w:spacing w:val="-4"/>
          <w:sz w:val="28"/>
          <w:szCs w:val="28"/>
        </w:rPr>
        <w:t>жители района предпочитают проводить свой досуг вне учреждений кул</w:t>
      </w:r>
      <w:r w:rsidRPr="00323902">
        <w:rPr>
          <w:spacing w:val="-4"/>
          <w:sz w:val="28"/>
          <w:szCs w:val="28"/>
        </w:rPr>
        <w:t>ь</w:t>
      </w:r>
      <w:r w:rsidRPr="00323902">
        <w:rPr>
          <w:spacing w:val="-4"/>
          <w:sz w:val="28"/>
          <w:szCs w:val="28"/>
        </w:rPr>
        <w:t xml:space="preserve">туры; </w:t>
      </w:r>
      <w:r w:rsidRPr="00323902">
        <w:rPr>
          <w:sz w:val="28"/>
          <w:szCs w:val="28"/>
        </w:rPr>
        <w:t>одновременно с этим учреждения культуры района не всегда сп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 xml:space="preserve">собны </w:t>
      </w:r>
      <w:r w:rsidRPr="00323902">
        <w:rPr>
          <w:spacing w:val="-2"/>
          <w:sz w:val="28"/>
          <w:szCs w:val="28"/>
        </w:rPr>
        <w:t xml:space="preserve">предложить более интересные для населения варианты проведения досуга и </w:t>
      </w:r>
      <w:r w:rsidRPr="00323902">
        <w:rPr>
          <w:spacing w:val="-5"/>
          <w:sz w:val="28"/>
          <w:szCs w:val="28"/>
        </w:rPr>
        <w:t>обеспечить их услугами, отвечающими запросам потребителей;</w:t>
      </w:r>
    </w:p>
    <w:p w:rsidR="003230C8" w:rsidRPr="00323902" w:rsidRDefault="003230C8" w:rsidP="003230C8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снижение качества предоставления муниципальных услуг, </w:t>
      </w:r>
      <w:r w:rsidRPr="00323902">
        <w:rPr>
          <w:spacing w:val="-5"/>
          <w:sz w:val="28"/>
          <w:szCs w:val="28"/>
        </w:rPr>
        <w:t>предоставля</w:t>
      </w:r>
      <w:r w:rsidRPr="00323902">
        <w:rPr>
          <w:spacing w:val="-5"/>
          <w:sz w:val="28"/>
          <w:szCs w:val="28"/>
        </w:rPr>
        <w:t>е</w:t>
      </w:r>
      <w:r w:rsidRPr="00323902">
        <w:rPr>
          <w:spacing w:val="-5"/>
          <w:sz w:val="28"/>
          <w:szCs w:val="28"/>
        </w:rPr>
        <w:t xml:space="preserve">мых учреждениями культуры района, в результате ухудшения их </w:t>
      </w:r>
      <w:r w:rsidRPr="00323902">
        <w:rPr>
          <w:spacing w:val="-2"/>
          <w:sz w:val="28"/>
          <w:szCs w:val="28"/>
        </w:rPr>
        <w:t>материал</w:t>
      </w:r>
      <w:r w:rsidRPr="00323902">
        <w:rPr>
          <w:spacing w:val="-2"/>
          <w:sz w:val="28"/>
          <w:szCs w:val="28"/>
        </w:rPr>
        <w:t>ь</w:t>
      </w:r>
      <w:r w:rsidRPr="00323902">
        <w:rPr>
          <w:spacing w:val="-2"/>
          <w:sz w:val="28"/>
          <w:szCs w:val="28"/>
        </w:rPr>
        <w:t xml:space="preserve">но-технической базы, не отвечающего нормативным требованиям </w:t>
      </w:r>
      <w:r w:rsidRPr="00323902">
        <w:rPr>
          <w:sz w:val="28"/>
          <w:szCs w:val="28"/>
        </w:rPr>
        <w:t>обно</w:t>
      </w:r>
      <w:r w:rsidRPr="00323902">
        <w:rPr>
          <w:sz w:val="28"/>
          <w:szCs w:val="28"/>
        </w:rPr>
        <w:t>в</w:t>
      </w:r>
      <w:r w:rsidRPr="00323902">
        <w:rPr>
          <w:sz w:val="28"/>
          <w:szCs w:val="28"/>
        </w:rPr>
        <w:t>ления книжных фондов библиотек, износ парка музыкальных инструме</w:t>
      </w:r>
      <w:r w:rsidRPr="00323902">
        <w:rPr>
          <w:sz w:val="28"/>
          <w:szCs w:val="28"/>
        </w:rPr>
        <w:t>н</w:t>
      </w:r>
      <w:r w:rsidRPr="00323902">
        <w:rPr>
          <w:sz w:val="28"/>
          <w:szCs w:val="28"/>
        </w:rPr>
        <w:t xml:space="preserve">тов, отсутствия современного </w:t>
      </w:r>
      <w:r w:rsidRPr="00323902">
        <w:rPr>
          <w:spacing w:val="-4"/>
          <w:sz w:val="28"/>
          <w:szCs w:val="28"/>
        </w:rPr>
        <w:t xml:space="preserve">технологического оборудования и других факторов, связанных с недостатком </w:t>
      </w:r>
      <w:r w:rsidRPr="00323902">
        <w:rPr>
          <w:sz w:val="28"/>
          <w:szCs w:val="28"/>
        </w:rPr>
        <w:t>финансирования отрасли;</w:t>
      </w:r>
    </w:p>
    <w:p w:rsidR="003230C8" w:rsidRPr="00323902" w:rsidRDefault="003230C8" w:rsidP="003230C8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323902">
        <w:rPr>
          <w:spacing w:val="-3"/>
          <w:sz w:val="28"/>
          <w:szCs w:val="28"/>
        </w:rPr>
        <w:t>недостаток в составе предложения учреждений культуры современных в</w:t>
      </w:r>
      <w:r w:rsidRPr="00323902">
        <w:rPr>
          <w:spacing w:val="-3"/>
          <w:sz w:val="28"/>
          <w:szCs w:val="28"/>
        </w:rPr>
        <w:t>и</w:t>
      </w:r>
      <w:r w:rsidRPr="00323902">
        <w:rPr>
          <w:spacing w:val="-3"/>
          <w:sz w:val="28"/>
          <w:szCs w:val="28"/>
        </w:rPr>
        <w:t>дов  услуг   (например,    интерактивных   выставок,   доступа  к   электро</w:t>
      </w:r>
      <w:r w:rsidRPr="00323902">
        <w:rPr>
          <w:spacing w:val="-3"/>
          <w:sz w:val="28"/>
          <w:szCs w:val="28"/>
        </w:rPr>
        <w:t>н</w:t>
      </w:r>
      <w:r w:rsidRPr="00323902">
        <w:rPr>
          <w:spacing w:val="-3"/>
          <w:sz w:val="28"/>
          <w:szCs w:val="28"/>
        </w:rPr>
        <w:t>ным</w:t>
      </w:r>
      <w:r w:rsidRPr="00323902">
        <w:rPr>
          <w:spacing w:val="-6"/>
          <w:sz w:val="28"/>
          <w:szCs w:val="28"/>
        </w:rPr>
        <w:t>библиотекам и тому подобное);</w:t>
      </w:r>
    </w:p>
    <w:p w:rsidR="003230C8" w:rsidRPr="00323902" w:rsidRDefault="003230C8" w:rsidP="003230C8">
      <w:pPr>
        <w:shd w:val="clear" w:color="auto" w:fill="FFFFFF"/>
        <w:ind w:firstLine="709"/>
        <w:jc w:val="both"/>
      </w:pPr>
      <w:r w:rsidRPr="00323902">
        <w:rPr>
          <w:spacing w:val="-4"/>
          <w:sz w:val="28"/>
          <w:szCs w:val="28"/>
        </w:rPr>
        <w:t xml:space="preserve">Кроме того, важнейшей проблемой является разобщенность субъектов </w:t>
      </w:r>
      <w:r w:rsidRPr="00323902">
        <w:rPr>
          <w:sz w:val="28"/>
          <w:szCs w:val="28"/>
        </w:rPr>
        <w:t>де</w:t>
      </w:r>
      <w:r w:rsidRPr="00323902">
        <w:rPr>
          <w:sz w:val="28"/>
          <w:szCs w:val="28"/>
        </w:rPr>
        <w:t>я</w:t>
      </w:r>
      <w:r w:rsidRPr="00323902">
        <w:rPr>
          <w:sz w:val="28"/>
          <w:szCs w:val="28"/>
        </w:rPr>
        <w:t xml:space="preserve">тельности в сфере культуры, которая стала результатом разграничения </w:t>
      </w:r>
      <w:r w:rsidRPr="00323902">
        <w:rPr>
          <w:spacing w:val="-4"/>
          <w:sz w:val="28"/>
          <w:szCs w:val="28"/>
        </w:rPr>
        <w:t>полн</w:t>
      </w:r>
      <w:r w:rsidRPr="00323902">
        <w:rPr>
          <w:spacing w:val="-4"/>
          <w:sz w:val="28"/>
          <w:szCs w:val="28"/>
        </w:rPr>
        <w:t>о</w:t>
      </w:r>
      <w:r w:rsidRPr="00323902">
        <w:rPr>
          <w:spacing w:val="-4"/>
          <w:sz w:val="28"/>
          <w:szCs w:val="28"/>
        </w:rPr>
        <w:t xml:space="preserve">мочий между региональным и муниципальным уровнем, при котором по </w:t>
      </w:r>
      <w:r w:rsidRPr="00323902">
        <w:rPr>
          <w:sz w:val="28"/>
          <w:szCs w:val="28"/>
        </w:rPr>
        <w:t xml:space="preserve">многим вопросам региональные органы власти могут оказывать только </w:t>
      </w:r>
      <w:r w:rsidRPr="00323902">
        <w:rPr>
          <w:spacing w:val="-5"/>
          <w:sz w:val="28"/>
          <w:szCs w:val="28"/>
        </w:rPr>
        <w:t xml:space="preserve">методическое сопровождение муниципальных служб. Также значимой проблемой </w:t>
      </w:r>
      <w:r w:rsidRPr="00323902">
        <w:rPr>
          <w:sz w:val="28"/>
          <w:szCs w:val="28"/>
        </w:rPr>
        <w:t>отрасли явл</w:t>
      </w:r>
      <w:r w:rsidRPr="00323902">
        <w:rPr>
          <w:sz w:val="28"/>
          <w:szCs w:val="28"/>
        </w:rPr>
        <w:t>я</w:t>
      </w:r>
      <w:r w:rsidRPr="00323902">
        <w:rPr>
          <w:sz w:val="28"/>
          <w:szCs w:val="28"/>
        </w:rPr>
        <w:t>ется риск потери кадрового потенциала.</w:t>
      </w:r>
    </w:p>
    <w:p w:rsidR="003230C8" w:rsidRPr="00323902" w:rsidRDefault="003230C8" w:rsidP="003230C8">
      <w:pPr>
        <w:shd w:val="clear" w:color="auto" w:fill="FFFFFF"/>
        <w:ind w:firstLine="709"/>
        <w:jc w:val="both"/>
      </w:pPr>
      <w:r w:rsidRPr="00323902">
        <w:rPr>
          <w:sz w:val="28"/>
          <w:szCs w:val="28"/>
        </w:rPr>
        <w:t xml:space="preserve">Отсутствие решения вышеперечисленных проблем в среднесрочной </w:t>
      </w:r>
      <w:r w:rsidRPr="00323902">
        <w:rPr>
          <w:spacing w:val="-4"/>
          <w:sz w:val="28"/>
          <w:szCs w:val="28"/>
        </w:rPr>
        <w:t>пе</w:t>
      </w:r>
      <w:r w:rsidRPr="00323902">
        <w:rPr>
          <w:spacing w:val="-4"/>
          <w:sz w:val="28"/>
          <w:szCs w:val="28"/>
        </w:rPr>
        <w:t>р</w:t>
      </w:r>
      <w:r w:rsidRPr="00323902">
        <w:rPr>
          <w:spacing w:val="-4"/>
          <w:sz w:val="28"/>
          <w:szCs w:val="28"/>
        </w:rPr>
        <w:t xml:space="preserve">спективе может привести к потере сферой культуры своего стратегического </w:t>
      </w:r>
      <w:r w:rsidRPr="00323902">
        <w:rPr>
          <w:sz w:val="28"/>
          <w:szCs w:val="28"/>
        </w:rPr>
        <w:t>зн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чения для социально-экономического развития района.</w:t>
      </w:r>
    </w:p>
    <w:p w:rsidR="003230C8" w:rsidRPr="00323902" w:rsidRDefault="003230C8" w:rsidP="003230C8">
      <w:pPr>
        <w:shd w:val="clear" w:color="auto" w:fill="FFFFFF"/>
        <w:ind w:firstLine="709"/>
        <w:jc w:val="both"/>
        <w:rPr>
          <w:sz w:val="28"/>
          <w:szCs w:val="28"/>
        </w:rPr>
      </w:pPr>
      <w:r w:rsidRPr="00323902">
        <w:rPr>
          <w:spacing w:val="-5"/>
          <w:sz w:val="28"/>
          <w:szCs w:val="28"/>
        </w:rPr>
        <w:t xml:space="preserve">Многообразие направлений в сфере культуры делает невозможным решение стоящих перед ней проблем изолированно, без широкого взаимодействия органов  </w:t>
      </w:r>
      <w:r w:rsidRPr="00323902">
        <w:rPr>
          <w:spacing w:val="-1"/>
          <w:sz w:val="28"/>
          <w:szCs w:val="28"/>
        </w:rPr>
        <w:t xml:space="preserve">власти всех уровней, общественных объединений и других </w:t>
      </w:r>
      <w:r w:rsidRPr="00323902">
        <w:rPr>
          <w:spacing w:val="-4"/>
          <w:sz w:val="28"/>
          <w:szCs w:val="28"/>
        </w:rPr>
        <w:t xml:space="preserve">субъектов культурной деятельности, обусловливает необходимость применения программно-целевых методов решения стоящих перед отраслью задач в рамках </w:t>
      </w:r>
      <w:r w:rsidRPr="00323902">
        <w:rPr>
          <w:sz w:val="28"/>
          <w:szCs w:val="28"/>
        </w:rPr>
        <w:t>Программы.</w:t>
      </w:r>
    </w:p>
    <w:p w:rsidR="003230C8" w:rsidRPr="00323902" w:rsidRDefault="003230C8" w:rsidP="003230C8">
      <w:pPr>
        <w:shd w:val="clear" w:color="auto" w:fill="FFFFFF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Мероприятия Программы могут уточняться и дополняться с учетом изм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нений обстановки, характера, масштаба и содержания проблем развития кул</w:t>
      </w:r>
      <w:r w:rsidRPr="00323902">
        <w:rPr>
          <w:sz w:val="28"/>
          <w:szCs w:val="28"/>
        </w:rPr>
        <w:t>ь</w:t>
      </w:r>
      <w:r w:rsidRPr="00323902">
        <w:rPr>
          <w:sz w:val="28"/>
          <w:szCs w:val="28"/>
        </w:rPr>
        <w:t>туры населения, а также конкретизироваться в иных документах по вопросам развития сферы культуры района.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lastRenderedPageBreak/>
        <w:t>В Программе применяются следующие понятия и термины с соответс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>вующими определениями: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b/>
          <w:sz w:val="28"/>
          <w:szCs w:val="28"/>
        </w:rPr>
        <w:t>сфера культуры</w:t>
      </w:r>
      <w:r w:rsidRPr="00323902">
        <w:rPr>
          <w:sz w:val="28"/>
          <w:szCs w:val="28"/>
        </w:rPr>
        <w:t xml:space="preserve"> – область применения культурной деятельности, объ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диняющая личностный, социальный и институциональный аспекты функцион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рования культуры;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b/>
          <w:sz w:val="28"/>
          <w:szCs w:val="28"/>
        </w:rPr>
        <w:t xml:space="preserve">культура </w:t>
      </w:r>
      <w:r w:rsidRPr="00323902">
        <w:rPr>
          <w:sz w:val="28"/>
          <w:szCs w:val="28"/>
        </w:rPr>
        <w:t>– смысловое содержание человеческой жизни, отражающее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сторически сложившийся уровень развития общества, творческих сил и спосо</w:t>
      </w:r>
      <w:r w:rsidRPr="00323902">
        <w:rPr>
          <w:sz w:val="28"/>
          <w:szCs w:val="28"/>
        </w:rPr>
        <w:t>б</w:t>
      </w:r>
      <w:r w:rsidRPr="00323902">
        <w:rPr>
          <w:sz w:val="28"/>
          <w:szCs w:val="28"/>
        </w:rPr>
        <w:t>ностей человека, выраженное в типах и формах организации жизнедеятельности людей, а также создаваемых ими материальных и духовных ценностей;</w:t>
      </w:r>
    </w:p>
    <w:p w:rsidR="003230C8" w:rsidRPr="00323902" w:rsidRDefault="003230C8" w:rsidP="003230C8">
      <w:pPr>
        <w:ind w:firstLine="709"/>
        <w:jc w:val="both"/>
        <w:rPr>
          <w:bCs/>
          <w:sz w:val="28"/>
          <w:szCs w:val="28"/>
        </w:rPr>
      </w:pPr>
      <w:r w:rsidRPr="00323902">
        <w:rPr>
          <w:b/>
          <w:bCs/>
          <w:sz w:val="28"/>
          <w:szCs w:val="28"/>
        </w:rPr>
        <w:t xml:space="preserve">культурные ценности </w:t>
      </w:r>
      <w:r w:rsidRPr="00323902">
        <w:rPr>
          <w:bCs/>
          <w:sz w:val="28"/>
          <w:szCs w:val="28"/>
        </w:rPr>
        <w:t>– нравственные и эстетические идеалы, нормы и образцы поведения; языки, диалекты и говоры; национальные традиции и об</w:t>
      </w:r>
      <w:r w:rsidRPr="00323902">
        <w:rPr>
          <w:bCs/>
          <w:sz w:val="28"/>
          <w:szCs w:val="28"/>
        </w:rPr>
        <w:t>ы</w:t>
      </w:r>
      <w:r w:rsidRPr="00323902">
        <w:rPr>
          <w:bCs/>
          <w:sz w:val="28"/>
          <w:szCs w:val="28"/>
        </w:rPr>
        <w:t>чаи; исторические топонимы, фольклор, художественные промыслы и ремёсла; произведения культуры и искусства; результаты и методы научных исследов</w:t>
      </w:r>
      <w:r w:rsidRPr="00323902">
        <w:rPr>
          <w:bCs/>
          <w:sz w:val="28"/>
          <w:szCs w:val="28"/>
        </w:rPr>
        <w:t>а</w:t>
      </w:r>
      <w:r w:rsidRPr="00323902">
        <w:rPr>
          <w:bCs/>
          <w:sz w:val="28"/>
          <w:szCs w:val="28"/>
        </w:rPr>
        <w:t>ний культурной деятельности; имеющие историко-культурную значимость зд</w:t>
      </w:r>
      <w:r w:rsidRPr="00323902">
        <w:rPr>
          <w:bCs/>
          <w:sz w:val="28"/>
          <w:szCs w:val="28"/>
        </w:rPr>
        <w:t>а</w:t>
      </w:r>
      <w:r w:rsidRPr="00323902">
        <w:rPr>
          <w:bCs/>
          <w:sz w:val="28"/>
          <w:szCs w:val="28"/>
        </w:rPr>
        <w:t xml:space="preserve">ния, сооружения, предметы и технологии; уникальные в историко-культурном отношении территории и объекты; </w:t>
      </w:r>
    </w:p>
    <w:p w:rsidR="003230C8" w:rsidRPr="00323902" w:rsidRDefault="003230C8" w:rsidP="003230C8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23902">
        <w:rPr>
          <w:b/>
          <w:sz w:val="28"/>
          <w:szCs w:val="28"/>
          <w:lang w:eastAsia="en-US"/>
        </w:rPr>
        <w:t>культурно - ценностные ориентации</w:t>
      </w:r>
      <w:r w:rsidRPr="00323902">
        <w:rPr>
          <w:sz w:val="28"/>
          <w:szCs w:val="28"/>
          <w:lang w:eastAsia="en-US"/>
        </w:rPr>
        <w:t xml:space="preserve"> – </w:t>
      </w:r>
      <w:r w:rsidRPr="00323902">
        <w:rPr>
          <w:bCs/>
          <w:sz w:val="28"/>
          <w:szCs w:val="28"/>
        </w:rPr>
        <w:t>это</w:t>
      </w:r>
      <w:r w:rsidRPr="00323902">
        <w:rPr>
          <w:sz w:val="28"/>
          <w:szCs w:val="28"/>
        </w:rPr>
        <w:t xml:space="preserve"> отражение в сознании чел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 xml:space="preserve">века культурных </w:t>
      </w:r>
      <w:r w:rsidRPr="00323902">
        <w:rPr>
          <w:bCs/>
          <w:sz w:val="28"/>
          <w:szCs w:val="28"/>
        </w:rPr>
        <w:t>ценностей</w:t>
      </w:r>
      <w:r w:rsidRPr="00323902">
        <w:rPr>
          <w:sz w:val="28"/>
          <w:szCs w:val="28"/>
        </w:rPr>
        <w:t>, признаваемых им в качестве стратегических жи</w:t>
      </w:r>
      <w:r w:rsidRPr="00323902">
        <w:rPr>
          <w:sz w:val="28"/>
          <w:szCs w:val="28"/>
        </w:rPr>
        <w:t>з</w:t>
      </w:r>
      <w:r w:rsidRPr="00323902">
        <w:rPr>
          <w:sz w:val="28"/>
          <w:szCs w:val="28"/>
        </w:rPr>
        <w:t>ненных целей и общих мировоззренческих ориентиров;</w:t>
      </w:r>
    </w:p>
    <w:p w:rsidR="003230C8" w:rsidRPr="00323902" w:rsidRDefault="003230C8" w:rsidP="003230C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23902">
        <w:rPr>
          <w:b/>
          <w:sz w:val="28"/>
          <w:szCs w:val="28"/>
        </w:rPr>
        <w:t>культурные блага</w:t>
      </w:r>
      <w:r w:rsidRPr="00323902">
        <w:rPr>
          <w:sz w:val="28"/>
          <w:szCs w:val="28"/>
        </w:rPr>
        <w:t xml:space="preserve"> – материальные и духовные ценности, условия и усл</w:t>
      </w:r>
      <w:r w:rsidRPr="00323902">
        <w:rPr>
          <w:sz w:val="28"/>
          <w:szCs w:val="28"/>
        </w:rPr>
        <w:t>у</w:t>
      </w:r>
      <w:r w:rsidRPr="00323902">
        <w:rPr>
          <w:sz w:val="28"/>
          <w:szCs w:val="28"/>
        </w:rPr>
        <w:t>ги для их потребления, предоставляемые организациями культуры, другими юридическими и физическими лицами для удовлетворения культурных потре</w:t>
      </w:r>
      <w:r w:rsidRPr="00323902">
        <w:rPr>
          <w:sz w:val="28"/>
          <w:szCs w:val="28"/>
        </w:rPr>
        <w:t>б</w:t>
      </w:r>
      <w:r w:rsidRPr="00323902">
        <w:rPr>
          <w:sz w:val="28"/>
          <w:szCs w:val="28"/>
        </w:rPr>
        <w:t>ностей граждан;</w:t>
      </w:r>
    </w:p>
    <w:p w:rsidR="003230C8" w:rsidRPr="00323902" w:rsidRDefault="003230C8" w:rsidP="003230C8">
      <w:pPr>
        <w:ind w:firstLine="709"/>
        <w:jc w:val="both"/>
        <w:rPr>
          <w:b/>
          <w:sz w:val="28"/>
          <w:szCs w:val="28"/>
        </w:rPr>
      </w:pPr>
      <w:r w:rsidRPr="00323902">
        <w:rPr>
          <w:b/>
          <w:sz w:val="28"/>
          <w:szCs w:val="28"/>
        </w:rPr>
        <w:t>культурные потребности –</w:t>
      </w:r>
      <w:r w:rsidRPr="00323902">
        <w:rPr>
          <w:sz w:val="28"/>
          <w:szCs w:val="28"/>
        </w:rPr>
        <w:t xml:space="preserve"> внутренние мотивы личности, побуждающие к активному познанию, усвоению и творческому приумножению  культурного наследия; проявлению духовно-нравственных, моральных качеств, художес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>венно-эстетических способностей; повышению культурного, образовательного уровня и потреблению субъектом культурных услуг;</w:t>
      </w:r>
    </w:p>
    <w:p w:rsidR="003230C8" w:rsidRPr="00323902" w:rsidRDefault="003230C8" w:rsidP="003230C8">
      <w:pPr>
        <w:ind w:firstLine="709"/>
        <w:jc w:val="both"/>
        <w:rPr>
          <w:bCs/>
          <w:sz w:val="28"/>
          <w:szCs w:val="28"/>
        </w:rPr>
      </w:pPr>
      <w:r w:rsidRPr="00323902">
        <w:rPr>
          <w:b/>
          <w:sz w:val="28"/>
          <w:szCs w:val="28"/>
        </w:rPr>
        <w:t xml:space="preserve">культурное наследие – </w:t>
      </w:r>
      <w:r w:rsidRPr="00323902">
        <w:rPr>
          <w:bCs/>
          <w:sz w:val="28"/>
          <w:szCs w:val="28"/>
        </w:rPr>
        <w:t>духовный, культурный, экономический и соц</w:t>
      </w:r>
      <w:r w:rsidRPr="00323902">
        <w:rPr>
          <w:bCs/>
          <w:sz w:val="28"/>
          <w:szCs w:val="28"/>
        </w:rPr>
        <w:t>и</w:t>
      </w:r>
      <w:r w:rsidRPr="00323902">
        <w:rPr>
          <w:bCs/>
          <w:sz w:val="28"/>
          <w:szCs w:val="28"/>
        </w:rPr>
        <w:t>альный капитал невозместимой ценности;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b/>
          <w:sz w:val="28"/>
          <w:szCs w:val="28"/>
        </w:rPr>
        <w:t xml:space="preserve">культурная услуга – </w:t>
      </w:r>
      <w:r w:rsidRPr="00323902">
        <w:rPr>
          <w:sz w:val="28"/>
          <w:szCs w:val="28"/>
        </w:rPr>
        <w:t>деятельность, результаты которой реализуются и потребляются в процессе осуществления культурной, творческой и досуговой деятельности учреждения культуры;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  <w:r w:rsidRPr="00323902">
        <w:rPr>
          <w:b/>
          <w:sz w:val="28"/>
          <w:szCs w:val="28"/>
        </w:rPr>
        <w:t>культурный продукт</w:t>
      </w:r>
      <w:r w:rsidRPr="00323902">
        <w:rPr>
          <w:sz w:val="28"/>
          <w:szCs w:val="28"/>
        </w:rPr>
        <w:t xml:space="preserve"> – культурная услуга, в определённом формате предлагаемая потенциальному потребителю;</w:t>
      </w:r>
    </w:p>
    <w:p w:rsidR="003230C8" w:rsidRPr="00323902" w:rsidRDefault="003230C8" w:rsidP="003230C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323902">
        <w:rPr>
          <w:b/>
          <w:sz w:val="28"/>
          <w:szCs w:val="28"/>
          <w:lang w:eastAsia="en-US"/>
        </w:rPr>
        <w:t>культурный бренд</w:t>
      </w:r>
      <w:r w:rsidRPr="00323902">
        <w:rPr>
          <w:sz w:val="28"/>
          <w:szCs w:val="28"/>
          <w:lang w:eastAsia="en-US"/>
        </w:rPr>
        <w:t xml:space="preserve"> –это широко узнаваемое и ассоциируемое с культ</w:t>
      </w:r>
      <w:r w:rsidRPr="00323902">
        <w:rPr>
          <w:sz w:val="28"/>
          <w:szCs w:val="28"/>
          <w:lang w:eastAsia="en-US"/>
        </w:rPr>
        <w:t>у</w:t>
      </w:r>
      <w:r w:rsidRPr="00323902">
        <w:rPr>
          <w:sz w:val="28"/>
          <w:szCs w:val="28"/>
          <w:lang w:eastAsia="en-US"/>
        </w:rPr>
        <w:t>рой района учреждение культуры, культурный продукт или культурное соб</w:t>
      </w:r>
      <w:r w:rsidRPr="00323902">
        <w:rPr>
          <w:sz w:val="28"/>
          <w:szCs w:val="28"/>
          <w:lang w:eastAsia="en-US"/>
        </w:rPr>
        <w:t>ы</w:t>
      </w:r>
      <w:r w:rsidRPr="00323902">
        <w:rPr>
          <w:sz w:val="28"/>
          <w:szCs w:val="28"/>
          <w:lang w:eastAsia="en-US"/>
        </w:rPr>
        <w:t>тие.</w:t>
      </w:r>
    </w:p>
    <w:p w:rsidR="003230C8" w:rsidRPr="00323902" w:rsidRDefault="003230C8" w:rsidP="003230C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323902">
        <w:rPr>
          <w:sz w:val="28"/>
          <w:szCs w:val="28"/>
        </w:rPr>
        <w:t>Сложность и противоречивость современного культурного пространства Прохоровского района обусловлены тенденциями, отражающими общеросси</w:t>
      </w:r>
      <w:r w:rsidRPr="00323902">
        <w:rPr>
          <w:sz w:val="28"/>
          <w:szCs w:val="28"/>
        </w:rPr>
        <w:t>й</w:t>
      </w:r>
      <w:r w:rsidRPr="00323902">
        <w:rPr>
          <w:sz w:val="28"/>
          <w:szCs w:val="28"/>
        </w:rPr>
        <w:t>скую проблематику, сформировавшимися вследствие проведения политико-экономических реформ без учёта социально-культурных аспектов.</w:t>
      </w:r>
    </w:p>
    <w:p w:rsidR="003230C8" w:rsidRPr="00323902" w:rsidRDefault="003230C8" w:rsidP="003230C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5082"/>
      </w:tblGrid>
      <w:tr w:rsidR="003230C8" w:rsidRPr="00323902" w:rsidTr="00823952">
        <w:tc>
          <w:tcPr>
            <w:tcW w:w="4638" w:type="dxa"/>
          </w:tcPr>
          <w:p w:rsidR="003230C8" w:rsidRPr="00323902" w:rsidRDefault="003230C8" w:rsidP="003230C8">
            <w:pPr>
              <w:ind w:right="174" w:firstLine="709"/>
              <w:jc w:val="center"/>
              <w:rPr>
                <w:b/>
                <w:sz w:val="28"/>
                <w:szCs w:val="28"/>
              </w:rPr>
            </w:pPr>
            <w:r w:rsidRPr="00323902">
              <w:rPr>
                <w:b/>
                <w:sz w:val="28"/>
                <w:szCs w:val="28"/>
              </w:rPr>
              <w:t>Сильные стороны (</w:t>
            </w:r>
            <w:r w:rsidRPr="00323902">
              <w:rPr>
                <w:b/>
                <w:sz w:val="28"/>
                <w:szCs w:val="28"/>
                <w:lang w:val="en-US"/>
              </w:rPr>
              <w:t>S</w:t>
            </w:r>
            <w:r w:rsidRPr="0032390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82" w:type="dxa"/>
          </w:tcPr>
          <w:p w:rsidR="003230C8" w:rsidRPr="00323902" w:rsidRDefault="003230C8" w:rsidP="003230C8">
            <w:pPr>
              <w:ind w:right="174" w:firstLine="709"/>
              <w:jc w:val="center"/>
              <w:rPr>
                <w:b/>
                <w:sz w:val="28"/>
                <w:szCs w:val="28"/>
              </w:rPr>
            </w:pPr>
            <w:r w:rsidRPr="00323902">
              <w:rPr>
                <w:b/>
                <w:sz w:val="28"/>
                <w:szCs w:val="28"/>
              </w:rPr>
              <w:t>Слабые стороны (</w:t>
            </w:r>
            <w:r w:rsidRPr="00323902">
              <w:rPr>
                <w:b/>
                <w:sz w:val="28"/>
                <w:szCs w:val="28"/>
                <w:lang w:val="en-US"/>
              </w:rPr>
              <w:t>W</w:t>
            </w:r>
            <w:r w:rsidRPr="00323902">
              <w:rPr>
                <w:b/>
                <w:sz w:val="28"/>
                <w:szCs w:val="28"/>
              </w:rPr>
              <w:t>)</w:t>
            </w:r>
          </w:p>
        </w:tc>
      </w:tr>
      <w:tr w:rsidR="003230C8" w:rsidRPr="00323902" w:rsidTr="00823952">
        <w:trPr>
          <w:trHeight w:val="70"/>
        </w:trPr>
        <w:tc>
          <w:tcPr>
            <w:tcW w:w="4638" w:type="dxa"/>
          </w:tcPr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Уникальное материальное и н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материальное культурно-историческое наследие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lastRenderedPageBreak/>
              <w:t>Многообразие и самобытность районной этнокультуры с особе</w:t>
            </w:r>
            <w:r w:rsidRPr="00323902">
              <w:rPr>
                <w:sz w:val="28"/>
                <w:szCs w:val="28"/>
              </w:rPr>
              <w:t>н</w:t>
            </w:r>
            <w:r w:rsidRPr="00323902">
              <w:rPr>
                <w:sz w:val="28"/>
                <w:szCs w:val="28"/>
              </w:rPr>
              <w:t>ными традициями, представленн</w:t>
            </w:r>
            <w:r w:rsidRPr="00323902">
              <w:rPr>
                <w:sz w:val="28"/>
                <w:szCs w:val="28"/>
              </w:rPr>
              <w:t>ы</w:t>
            </w:r>
            <w:r w:rsidRPr="00323902">
              <w:rPr>
                <w:sz w:val="28"/>
                <w:szCs w:val="28"/>
              </w:rPr>
              <w:t>ми во всех видах искусства.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Уникальность природно-культурных ландшафтов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Широкая сеть культурной и</w:t>
            </w:r>
            <w:r w:rsidRPr="00323902">
              <w:rPr>
                <w:sz w:val="28"/>
                <w:szCs w:val="28"/>
              </w:rPr>
              <w:t>н</w:t>
            </w:r>
            <w:r w:rsidRPr="00323902">
              <w:rPr>
                <w:sz w:val="28"/>
                <w:szCs w:val="28"/>
              </w:rPr>
              <w:t>фраструктуры в поселке и сельских поселениях.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Богатая история жизнедеятел</w:t>
            </w:r>
            <w:r w:rsidRPr="00323902">
              <w:rPr>
                <w:sz w:val="28"/>
                <w:szCs w:val="28"/>
              </w:rPr>
              <w:t>ь</w:t>
            </w:r>
            <w:r w:rsidRPr="00323902">
              <w:rPr>
                <w:sz w:val="28"/>
                <w:szCs w:val="28"/>
              </w:rPr>
              <w:t>ности известных творцов: художн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ков, писателей, творческих колле</w:t>
            </w:r>
            <w:r w:rsidRPr="00323902">
              <w:rPr>
                <w:sz w:val="28"/>
                <w:szCs w:val="28"/>
              </w:rPr>
              <w:t>к</w:t>
            </w:r>
            <w:r w:rsidRPr="00323902">
              <w:rPr>
                <w:sz w:val="28"/>
                <w:szCs w:val="28"/>
              </w:rPr>
              <w:t>тивов, отдельных исполнителей, прославивших район в области и России, а также общественных де</w:t>
            </w:r>
            <w:r w:rsidRPr="00323902">
              <w:rPr>
                <w:sz w:val="28"/>
                <w:szCs w:val="28"/>
              </w:rPr>
              <w:t>я</w:t>
            </w:r>
            <w:r w:rsidRPr="00323902">
              <w:rPr>
                <w:sz w:val="28"/>
                <w:szCs w:val="28"/>
              </w:rPr>
              <w:t>телей, внесших вклад в сохранение и развитие культуры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Богатство района творческими талантами.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Возможности реализации и ф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нансовой поддержки, значимых для жителей района социально-культурных проектов, лучших тво</w:t>
            </w:r>
            <w:r w:rsidRPr="00323902">
              <w:rPr>
                <w:sz w:val="28"/>
                <w:szCs w:val="28"/>
              </w:rPr>
              <w:t>р</w:t>
            </w:r>
            <w:r w:rsidRPr="00323902">
              <w:rPr>
                <w:sz w:val="28"/>
                <w:szCs w:val="28"/>
              </w:rPr>
              <w:t>ческих работников и одарённых д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тей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Обновление содержания образ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вания, переход на новые образов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тельные стандарты.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Бесплатность образовательных услуг, в том числе дополнительных.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Системность работы по орган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зации повышения квалификации п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дагогических и управленческих ка</w:t>
            </w:r>
            <w:r w:rsidRPr="00323902">
              <w:rPr>
                <w:sz w:val="28"/>
                <w:szCs w:val="28"/>
              </w:rPr>
              <w:t>д</w:t>
            </w:r>
            <w:r w:rsidRPr="00323902">
              <w:rPr>
                <w:sz w:val="28"/>
                <w:szCs w:val="28"/>
              </w:rPr>
              <w:t>ров.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Наличие муниципальных прое</w:t>
            </w:r>
            <w:r w:rsidRPr="00323902">
              <w:rPr>
                <w:sz w:val="28"/>
                <w:szCs w:val="28"/>
              </w:rPr>
              <w:t>к</w:t>
            </w:r>
            <w:r w:rsidRPr="00323902">
              <w:rPr>
                <w:sz w:val="28"/>
                <w:szCs w:val="28"/>
              </w:rPr>
              <w:t>тов, направленных на развитие о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расли образования.</w:t>
            </w:r>
          </w:p>
        </w:tc>
        <w:tc>
          <w:tcPr>
            <w:tcW w:w="5082" w:type="dxa"/>
          </w:tcPr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lastRenderedPageBreak/>
              <w:t>Существенные различия в стру</w:t>
            </w:r>
            <w:r w:rsidRPr="00323902">
              <w:rPr>
                <w:sz w:val="28"/>
                <w:szCs w:val="28"/>
              </w:rPr>
              <w:t>к</w:t>
            </w:r>
            <w:r w:rsidRPr="00323902">
              <w:rPr>
                <w:sz w:val="28"/>
                <w:szCs w:val="28"/>
              </w:rPr>
              <w:t xml:space="preserve">туре культурных потребностей и культурно-ценностных ориентаций </w:t>
            </w:r>
            <w:r w:rsidRPr="00323902">
              <w:rPr>
                <w:sz w:val="28"/>
                <w:szCs w:val="28"/>
              </w:rPr>
              <w:lastRenderedPageBreak/>
              <w:t>разных категорий населения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Тенденция нарастания потреб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тельского отношения к культуре и п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дения общего уровня потребления произведений духовной классической культуры у подрастающего поколения и молодежи.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Ограничения в беспрепятственном доступе к качественным культурным продуктам уязвимых категорий нас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ления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Несоответствие предложений сельских учреждений культуры спр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су населения на культурно-досуговые услуги.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Устаревший инструментарный фонд в культурно-досуговых учре</w:t>
            </w:r>
            <w:r w:rsidRPr="00323902">
              <w:rPr>
                <w:sz w:val="28"/>
                <w:szCs w:val="28"/>
              </w:rPr>
              <w:t>ж</w:t>
            </w:r>
            <w:r w:rsidRPr="00323902">
              <w:rPr>
                <w:sz w:val="28"/>
                <w:szCs w:val="28"/>
              </w:rPr>
              <w:t>дениях сферы культуры.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Старение кадров в сфере культуры.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Низкий уровень заработной платы работников сферы культуры.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Недостаточно сформирован прит</w:t>
            </w:r>
            <w:r w:rsidRPr="00323902">
              <w:rPr>
                <w:sz w:val="28"/>
                <w:szCs w:val="28"/>
              </w:rPr>
              <w:t>я</w:t>
            </w:r>
            <w:r w:rsidRPr="00323902">
              <w:rPr>
                <w:sz w:val="28"/>
                <w:szCs w:val="28"/>
              </w:rPr>
              <w:t>гательный и привлекательный образ сферы культуры района для его жит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лей и гостей.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Отсутствие жилого фонда.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4"/>
              </w:numPr>
              <w:tabs>
                <w:tab w:val="num" w:pos="435"/>
              </w:tabs>
              <w:autoSpaceDE/>
              <w:autoSpaceDN/>
              <w:adjustRightInd/>
              <w:ind w:left="74" w:right="176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Отсутствие муниципального ( с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циального ) жилья для педагогич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ских работников.</w:t>
            </w:r>
          </w:p>
        </w:tc>
      </w:tr>
      <w:tr w:rsidR="003230C8" w:rsidRPr="00323902" w:rsidTr="00823952">
        <w:trPr>
          <w:trHeight w:val="422"/>
        </w:trPr>
        <w:tc>
          <w:tcPr>
            <w:tcW w:w="4638" w:type="dxa"/>
          </w:tcPr>
          <w:p w:rsidR="003230C8" w:rsidRPr="00323902" w:rsidRDefault="003230C8" w:rsidP="003230C8">
            <w:pPr>
              <w:tabs>
                <w:tab w:val="num" w:pos="555"/>
              </w:tabs>
              <w:jc w:val="center"/>
              <w:rPr>
                <w:sz w:val="28"/>
                <w:szCs w:val="28"/>
              </w:rPr>
            </w:pPr>
            <w:r w:rsidRPr="00323902">
              <w:rPr>
                <w:b/>
                <w:sz w:val="28"/>
                <w:szCs w:val="28"/>
              </w:rPr>
              <w:lastRenderedPageBreak/>
              <w:t>Возможности (</w:t>
            </w:r>
            <w:r w:rsidRPr="00323902">
              <w:rPr>
                <w:b/>
                <w:sz w:val="28"/>
                <w:szCs w:val="28"/>
                <w:lang w:val="en-US"/>
              </w:rPr>
              <w:t>O</w:t>
            </w:r>
            <w:r w:rsidRPr="0032390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82" w:type="dxa"/>
          </w:tcPr>
          <w:p w:rsidR="003230C8" w:rsidRPr="00323902" w:rsidRDefault="003230C8" w:rsidP="003230C8">
            <w:pPr>
              <w:ind w:left="74" w:right="176"/>
              <w:jc w:val="center"/>
              <w:rPr>
                <w:sz w:val="28"/>
                <w:szCs w:val="28"/>
              </w:rPr>
            </w:pPr>
            <w:r w:rsidRPr="00323902">
              <w:rPr>
                <w:b/>
                <w:sz w:val="28"/>
                <w:szCs w:val="28"/>
              </w:rPr>
              <w:t>Угрозы (</w:t>
            </w:r>
            <w:r w:rsidRPr="00323902">
              <w:rPr>
                <w:b/>
                <w:sz w:val="28"/>
                <w:szCs w:val="28"/>
                <w:lang w:val="en-US"/>
              </w:rPr>
              <w:t>T</w:t>
            </w:r>
            <w:r w:rsidRPr="00323902">
              <w:rPr>
                <w:b/>
                <w:sz w:val="28"/>
                <w:szCs w:val="28"/>
              </w:rPr>
              <w:t>)</w:t>
            </w:r>
          </w:p>
        </w:tc>
      </w:tr>
      <w:tr w:rsidR="003230C8" w:rsidRPr="00323902" w:rsidTr="00823952">
        <w:tc>
          <w:tcPr>
            <w:tcW w:w="4638" w:type="dxa"/>
          </w:tcPr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Высокий стратегический поте</w:t>
            </w:r>
            <w:r w:rsidRPr="00323902">
              <w:rPr>
                <w:sz w:val="28"/>
                <w:szCs w:val="28"/>
              </w:rPr>
              <w:t>н</w:t>
            </w:r>
            <w:r w:rsidRPr="00323902">
              <w:rPr>
                <w:sz w:val="28"/>
                <w:szCs w:val="28"/>
              </w:rPr>
              <w:t>циал района для развития сферы культуры (историко-культурное н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следие, уникальная природа в соч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тании с  удачным географическим положением, богатый творческий потенциал).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Рост спроса на продукцию и у</w:t>
            </w:r>
            <w:r w:rsidRPr="00323902">
              <w:rPr>
                <w:sz w:val="28"/>
                <w:szCs w:val="28"/>
              </w:rPr>
              <w:t>с</w:t>
            </w:r>
            <w:r w:rsidRPr="00323902">
              <w:rPr>
                <w:sz w:val="28"/>
                <w:szCs w:val="28"/>
              </w:rPr>
              <w:lastRenderedPageBreak/>
              <w:t>луги мастеров декоративно-прикладного творчества.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Растущая потребность населения в культурной жизни (увеличивается количество общественных иници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тив в виде различных частных пр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ектов).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Насыщенный культурный кале</w:t>
            </w:r>
            <w:r w:rsidRPr="00323902">
              <w:rPr>
                <w:sz w:val="28"/>
                <w:szCs w:val="28"/>
              </w:rPr>
              <w:t>н</w:t>
            </w:r>
            <w:r w:rsidRPr="00323902">
              <w:rPr>
                <w:sz w:val="28"/>
                <w:szCs w:val="28"/>
              </w:rPr>
              <w:t>дарь (международные, межреги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нальные фестивали, гастроли, ра</w:t>
            </w:r>
            <w:r w:rsidRPr="00323902">
              <w:rPr>
                <w:sz w:val="28"/>
                <w:szCs w:val="28"/>
              </w:rPr>
              <w:t>з</w:t>
            </w:r>
            <w:r w:rsidRPr="00323902">
              <w:rPr>
                <w:sz w:val="28"/>
                <w:szCs w:val="28"/>
              </w:rPr>
              <w:t>витие сельского туризма).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Более интенсивное использов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ние имеющихся на территории ра</w:t>
            </w:r>
            <w:r w:rsidRPr="00323902">
              <w:rPr>
                <w:sz w:val="28"/>
                <w:szCs w:val="28"/>
              </w:rPr>
              <w:t>й</w:t>
            </w:r>
            <w:r w:rsidRPr="00323902">
              <w:rPr>
                <w:sz w:val="28"/>
                <w:szCs w:val="28"/>
              </w:rPr>
              <w:t>она объектов историко-культурного наследия в создании культурных у</w:t>
            </w:r>
            <w:r w:rsidRPr="00323902">
              <w:rPr>
                <w:sz w:val="28"/>
                <w:szCs w:val="28"/>
              </w:rPr>
              <w:t>с</w:t>
            </w:r>
            <w:r w:rsidRPr="00323902">
              <w:rPr>
                <w:sz w:val="28"/>
                <w:szCs w:val="28"/>
              </w:rPr>
              <w:t>луг.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Рост благотворительности и спонсорства, направленные на по</w:t>
            </w:r>
            <w:r w:rsidRPr="00323902">
              <w:rPr>
                <w:sz w:val="28"/>
                <w:szCs w:val="28"/>
              </w:rPr>
              <w:t>д</w:t>
            </w:r>
            <w:r w:rsidRPr="00323902">
              <w:rPr>
                <w:sz w:val="28"/>
                <w:szCs w:val="28"/>
              </w:rPr>
              <w:t>держку и развитие детского творч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ства.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Активное участие в проектной деятельности.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5"/>
              </w:numPr>
              <w:tabs>
                <w:tab w:val="num" w:pos="394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Обеспечение роста заработной платы в соответствии с майскими Указами Президента РФ.</w:t>
            </w:r>
          </w:p>
        </w:tc>
        <w:tc>
          <w:tcPr>
            <w:tcW w:w="5082" w:type="dxa"/>
          </w:tcPr>
          <w:p w:rsidR="003230C8" w:rsidRPr="00323902" w:rsidRDefault="003230C8" w:rsidP="003230C8">
            <w:pPr>
              <w:widowControl/>
              <w:numPr>
                <w:ilvl w:val="0"/>
                <w:numId w:val="6"/>
              </w:numPr>
              <w:tabs>
                <w:tab w:val="num" w:pos="43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lastRenderedPageBreak/>
              <w:t>Сокращение бюджетных расходов на сферу культуры в ситуации финанс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вого кризиса. Как следствие – высокий риск потери уникальности и самобы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 xml:space="preserve">ности культуры района. 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6"/>
              </w:numPr>
              <w:tabs>
                <w:tab w:val="num" w:pos="43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Отсутствие капиталовложений в и</w:t>
            </w:r>
            <w:r w:rsidRPr="00323902">
              <w:rPr>
                <w:sz w:val="28"/>
                <w:szCs w:val="28"/>
              </w:rPr>
              <w:t>н</w:t>
            </w:r>
            <w:r w:rsidRPr="00323902">
              <w:rPr>
                <w:sz w:val="28"/>
                <w:szCs w:val="28"/>
              </w:rPr>
              <w:t>новации в сфере культуры. Как следс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вие – высокий риск утраты привлек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lastRenderedPageBreak/>
              <w:t>тельности территории для жизни мол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дёжи.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6"/>
              </w:numPr>
              <w:tabs>
                <w:tab w:val="num" w:pos="43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Влияние глобальной массовизации  культуры и, как следствие, упрощение культурных вкусов молодого покол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ния, усиление его отрыва от традиций многонациональной культуры России, этнокультуры региона, района.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6"/>
              </w:numPr>
              <w:tabs>
                <w:tab w:val="num" w:pos="43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Старение педагогических кадров.</w:t>
            </w:r>
          </w:p>
          <w:p w:rsidR="003230C8" w:rsidRPr="00323902" w:rsidRDefault="003230C8" w:rsidP="003230C8">
            <w:pPr>
              <w:widowControl/>
              <w:numPr>
                <w:ilvl w:val="0"/>
                <w:numId w:val="6"/>
              </w:numPr>
              <w:tabs>
                <w:tab w:val="num" w:pos="43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Низкие темпы обновления состава и компетенций педагогических кадров.</w:t>
            </w:r>
          </w:p>
        </w:tc>
      </w:tr>
    </w:tbl>
    <w:p w:rsidR="003230C8" w:rsidRDefault="003230C8" w:rsidP="003230C8">
      <w:pPr>
        <w:shd w:val="clear" w:color="auto" w:fill="FFFFFF"/>
        <w:tabs>
          <w:tab w:val="left" w:pos="720"/>
          <w:tab w:val="left" w:pos="900"/>
        </w:tabs>
        <w:ind w:left="720"/>
        <w:jc w:val="both"/>
        <w:rPr>
          <w:color w:val="000000"/>
          <w:spacing w:val="-4"/>
          <w:sz w:val="28"/>
          <w:szCs w:val="28"/>
        </w:rPr>
      </w:pPr>
    </w:p>
    <w:p w:rsidR="00495E32" w:rsidRPr="00DA7B45" w:rsidRDefault="00495E32" w:rsidP="00495E32">
      <w:pPr>
        <w:widowControl/>
        <w:numPr>
          <w:ilvl w:val="1"/>
          <w:numId w:val="27"/>
        </w:num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DA7B45">
        <w:rPr>
          <w:b/>
          <w:color w:val="000000"/>
          <w:sz w:val="28"/>
          <w:szCs w:val="28"/>
        </w:rPr>
        <w:t>Сфера туризма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rPr>
          <w:b/>
          <w:color w:val="000000"/>
          <w:sz w:val="28"/>
          <w:szCs w:val="28"/>
        </w:rPr>
      </w:pPr>
    </w:p>
    <w:p w:rsidR="00495E32" w:rsidRPr="00DA7B45" w:rsidRDefault="00495E32" w:rsidP="00495E3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Развитие туризма и его значимость для Прохоровского района определ</w:t>
      </w:r>
      <w:r w:rsidRPr="00DA7B45">
        <w:rPr>
          <w:sz w:val="28"/>
          <w:szCs w:val="28"/>
        </w:rPr>
        <w:t>я</w:t>
      </w:r>
      <w:r w:rsidRPr="00DA7B45">
        <w:rPr>
          <w:sz w:val="28"/>
          <w:szCs w:val="28"/>
        </w:rPr>
        <w:t>ются богатейшим историко-культурным наследием, благоприятными приро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ными условиями и ресурсами, географической близостью к областному центру, транспортной доступностью, традициями, сложившимися в сфере туристского обслуживания. Наличие в Прохоровском районе разнообразных туристских 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сурсов создает условия для многих видов туризма: культурно-познавательного, рекреационного, делового и событийного, экологического, сельского, охоты и рыбалки.</w:t>
      </w:r>
    </w:p>
    <w:p w:rsidR="00495E32" w:rsidRPr="00DA7B45" w:rsidRDefault="00495E32" w:rsidP="00495E32">
      <w:pPr>
        <w:widowControl/>
        <w:autoSpaceDE/>
        <w:autoSpaceDN/>
        <w:adjustRightInd/>
        <w:jc w:val="both"/>
        <w:outlineLvl w:val="1"/>
        <w:rPr>
          <w:bCs/>
          <w:iCs/>
          <w:sz w:val="28"/>
          <w:szCs w:val="28"/>
        </w:rPr>
      </w:pPr>
      <w:r w:rsidRPr="00DA7B45">
        <w:rPr>
          <w:bCs/>
          <w:i/>
          <w:iCs/>
          <w:sz w:val="28"/>
          <w:szCs w:val="28"/>
        </w:rPr>
        <w:tab/>
      </w:r>
      <w:r w:rsidRPr="00DA7B45">
        <w:rPr>
          <w:bCs/>
          <w:iCs/>
          <w:color w:val="000000"/>
          <w:sz w:val="28"/>
          <w:szCs w:val="28"/>
        </w:rPr>
        <w:t>Туристские ресурсы Прохоровского района являются мощным потенци</w:t>
      </w:r>
      <w:r w:rsidRPr="00DA7B45">
        <w:rPr>
          <w:bCs/>
          <w:iCs/>
          <w:color w:val="000000"/>
          <w:sz w:val="28"/>
          <w:szCs w:val="28"/>
        </w:rPr>
        <w:t>а</w:t>
      </w:r>
      <w:r w:rsidRPr="00DA7B45">
        <w:rPr>
          <w:bCs/>
          <w:iCs/>
          <w:color w:val="000000"/>
          <w:sz w:val="28"/>
          <w:szCs w:val="28"/>
        </w:rPr>
        <w:t>лом для полноценного и качественного отдыха граждан, пропаганды здорового образа жизни</w:t>
      </w:r>
      <w:r w:rsidRPr="00DA7B45">
        <w:rPr>
          <w:bCs/>
          <w:iCs/>
          <w:sz w:val="28"/>
          <w:szCs w:val="28"/>
        </w:rPr>
        <w:t xml:space="preserve">. </w:t>
      </w:r>
    </w:p>
    <w:p w:rsidR="00495E32" w:rsidRPr="00DA7B45" w:rsidRDefault="00495E32" w:rsidP="00495E32">
      <w:pPr>
        <w:widowControl/>
        <w:autoSpaceDE/>
        <w:autoSpaceDN/>
        <w:adjustRightInd/>
        <w:ind w:firstLine="709"/>
        <w:jc w:val="both"/>
        <w:outlineLvl w:val="1"/>
        <w:rPr>
          <w:bCs/>
          <w:iCs/>
          <w:sz w:val="28"/>
          <w:szCs w:val="28"/>
        </w:rPr>
      </w:pPr>
      <w:r w:rsidRPr="00DA7B45">
        <w:rPr>
          <w:bCs/>
          <w:iCs/>
          <w:sz w:val="28"/>
          <w:szCs w:val="28"/>
        </w:rPr>
        <w:t>В районе имеются такие объекты как: Памятник  Победы  «Звонница», Государственный военно-исторический музей-заповедник «Прохоровское п</w:t>
      </w:r>
      <w:r w:rsidRPr="00DA7B45">
        <w:rPr>
          <w:bCs/>
          <w:iCs/>
          <w:sz w:val="28"/>
          <w:szCs w:val="28"/>
        </w:rPr>
        <w:t>о</w:t>
      </w:r>
      <w:r w:rsidRPr="00DA7B45">
        <w:rPr>
          <w:bCs/>
          <w:iCs/>
          <w:sz w:val="28"/>
          <w:szCs w:val="28"/>
        </w:rPr>
        <w:t xml:space="preserve">ле», музей бронетанковой техники, </w:t>
      </w:r>
      <w:r w:rsidR="00A1365A">
        <w:rPr>
          <w:bCs/>
          <w:iCs/>
          <w:sz w:val="28"/>
          <w:szCs w:val="28"/>
        </w:rPr>
        <w:t xml:space="preserve">музей «Битва за оружие Великой Победы», </w:t>
      </w:r>
      <w:r w:rsidRPr="00DA7B45">
        <w:rPr>
          <w:bCs/>
          <w:iCs/>
          <w:sz w:val="28"/>
          <w:szCs w:val="28"/>
        </w:rPr>
        <w:t>парк регионального значения «Ключи», «Музей природы Белогорья» при МБОУ «Большанская средняя общеобразовательная школа»,  Казачья сторож</w:t>
      </w:r>
      <w:r w:rsidRPr="00DA7B45">
        <w:rPr>
          <w:bCs/>
          <w:iCs/>
          <w:sz w:val="28"/>
          <w:szCs w:val="28"/>
        </w:rPr>
        <w:t>е</w:t>
      </w:r>
      <w:r w:rsidRPr="00DA7B45">
        <w:rPr>
          <w:bCs/>
          <w:iCs/>
          <w:sz w:val="28"/>
          <w:szCs w:val="28"/>
        </w:rPr>
        <w:t>вая станица «Атаманская», База отдыха «Рыбацкая артель», Родова усадьба «Дубрава», парк - истоки реки «Северский Донец»,</w:t>
      </w:r>
      <w:r w:rsidRPr="00DA7B45">
        <w:rPr>
          <w:bCs/>
          <w:iCs/>
          <w:kern w:val="36"/>
          <w:sz w:val="28"/>
          <w:szCs w:val="28"/>
        </w:rPr>
        <w:t xml:space="preserve">  «Музей истории развития </w:t>
      </w:r>
      <w:r w:rsidRPr="00DA7B45">
        <w:rPr>
          <w:bCs/>
          <w:iCs/>
          <w:kern w:val="36"/>
          <w:sz w:val="28"/>
          <w:szCs w:val="28"/>
        </w:rPr>
        <w:lastRenderedPageBreak/>
        <w:t xml:space="preserve">образования»,  Музей </w:t>
      </w:r>
      <w:r w:rsidRPr="00DA7B45">
        <w:rPr>
          <w:bCs/>
          <w:iCs/>
          <w:sz w:val="28"/>
          <w:szCs w:val="28"/>
        </w:rPr>
        <w:t>военной династии Касатоновых, Музей «Советского б</w:t>
      </w:r>
      <w:r w:rsidRPr="00DA7B45">
        <w:rPr>
          <w:bCs/>
          <w:iCs/>
          <w:sz w:val="28"/>
          <w:szCs w:val="28"/>
        </w:rPr>
        <w:t>ы</w:t>
      </w:r>
      <w:r w:rsidRPr="00DA7B45">
        <w:rPr>
          <w:bCs/>
          <w:iCs/>
          <w:sz w:val="28"/>
          <w:szCs w:val="28"/>
        </w:rPr>
        <w:t>та</w:t>
      </w:r>
      <w:r w:rsidRPr="00DA7B45">
        <w:rPr>
          <w:bCs/>
          <w:iCs/>
          <w:sz w:val="28"/>
          <w:szCs w:val="28"/>
          <w:shd w:val="clear" w:color="auto" w:fill="FFFFFF"/>
        </w:rPr>
        <w:t>», «Музей Бани».</w:t>
      </w:r>
    </w:p>
    <w:p w:rsidR="00495E32" w:rsidRPr="00DA7B45" w:rsidRDefault="00495E32" w:rsidP="00495E32">
      <w:pPr>
        <w:widowControl/>
        <w:shd w:val="clear" w:color="auto" w:fill="FFFFFF"/>
        <w:tabs>
          <w:tab w:val="left" w:pos="-5220"/>
        </w:tabs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Имеющиеся в районе туристические ресурсы используются не полностью, однако динамика туристического рынка Прохоровского района свидетельствует о тенденциях к росту числа туристов вообще. Анализ современного состояния туризма в районе показывает, что в последние годы эта сфера в целом развив</w:t>
      </w:r>
      <w:r w:rsidRPr="00DA7B45">
        <w:rPr>
          <w:color w:val="000000"/>
          <w:sz w:val="28"/>
          <w:szCs w:val="28"/>
        </w:rPr>
        <w:t>а</w:t>
      </w:r>
      <w:r w:rsidRPr="00DA7B45">
        <w:rPr>
          <w:color w:val="000000"/>
          <w:sz w:val="28"/>
          <w:szCs w:val="28"/>
        </w:rPr>
        <w:t xml:space="preserve">ется стабильно и динамично. </w:t>
      </w:r>
    </w:p>
    <w:p w:rsidR="00495E32" w:rsidRPr="00DA7B45" w:rsidRDefault="00495E32" w:rsidP="00495E32">
      <w:pPr>
        <w:widowControl/>
        <w:shd w:val="clear" w:color="auto" w:fill="FFFFFF"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sz w:val="28"/>
          <w:szCs w:val="28"/>
        </w:rPr>
        <w:t>Сегодня район стоит перед серьезной задачей - необходимостью форм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рования современной индустрии туризма и отдыха на основе более интенсивн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го использования своего туристского потенциала. В целях формирования стр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тегии развития туризма и отдыха в Прохоровском районе был проведен SWOT-анализ, который показал необходимость учета при этом сильных и слабых ст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рон развития туризма в Прохоровском районе.</w:t>
      </w:r>
    </w:p>
    <w:p w:rsidR="00495E32" w:rsidRPr="00DA7B45" w:rsidRDefault="00495E32" w:rsidP="00495E32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DA7B45">
        <w:rPr>
          <w:sz w:val="28"/>
          <w:szCs w:val="28"/>
        </w:rPr>
        <w:t>К сильным сторонам развития туризма в районе относятся: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DA7B45">
        <w:rPr>
          <w:sz w:val="28"/>
          <w:szCs w:val="28"/>
        </w:rPr>
        <w:t>- выгодное экономико-географическое положение;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DA7B45">
        <w:rPr>
          <w:sz w:val="28"/>
          <w:szCs w:val="28"/>
        </w:rPr>
        <w:t>- богатое историко-культурное наследие, высокая концентрация туристских объектов;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DA7B45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DA7B45">
        <w:rPr>
          <w:sz w:val="28"/>
          <w:szCs w:val="28"/>
        </w:rPr>
        <w:t>- наличие благоприятных условий для развития различных видов туризма.</w:t>
      </w:r>
    </w:p>
    <w:p w:rsidR="00495E32" w:rsidRPr="00DA7B45" w:rsidRDefault="00495E32" w:rsidP="00495E32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Среди слабых сторон развития туризма в районе можно отметить: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- дефицит квалифицированных кадров, который влечет за собой невысокое качество обслуживания;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неоптимальное соотношение цены и качества туристских услуг;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отсутствие системы качественного информирования туристов;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недостаток событийных проектов, способных привлечь различные катег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рии туристов;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</w:t>
      </w:r>
      <w:r w:rsidRPr="00DA7B45">
        <w:rPr>
          <w:sz w:val="28"/>
          <w:szCs w:val="28"/>
        </w:rPr>
        <w:t>ы</w:t>
      </w:r>
      <w:r w:rsidRPr="00DA7B45">
        <w:rPr>
          <w:sz w:val="28"/>
          <w:szCs w:val="28"/>
        </w:rPr>
        <w:t>ха туристов и жителей района;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территориальные диспропорции в развитии туристской индустрии района;</w:t>
      </w:r>
    </w:p>
    <w:p w:rsidR="00495E32" w:rsidRPr="00DA7B45" w:rsidRDefault="00495E32" w:rsidP="00495E32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отсутствие новых туристских брендов.</w:t>
      </w:r>
    </w:p>
    <w:p w:rsidR="00495E32" w:rsidRPr="00DA7B45" w:rsidRDefault="00495E32" w:rsidP="00495E3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Выявление сильных и слабых сторон развития туризма в Прохоровском районе важно, прежде всего, в контексте анализа возможностей и угроз, кот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рые позволяют им реализоваться в том или ином направлении.</w:t>
      </w:r>
    </w:p>
    <w:p w:rsidR="00495E32" w:rsidRPr="00DA7B45" w:rsidRDefault="00495E32" w:rsidP="00495E3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Наиболее значимыми возможностями развития туризма в районе являю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ся привлечение на развитие туристской индустрии и реализацию значимых м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роприятий и проектов средств и инвестиций федеральных и региональных ц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левых программ и внебюджетных источников; повышение спроса на услуги о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новных видов туризма в районе; политическая, организационная и методич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ская поддержка развития туризма на региональном и районном уровнях, а также использование передового опыта развития туристской индустрии в России и 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гионе.</w:t>
      </w:r>
    </w:p>
    <w:p w:rsidR="00495E32" w:rsidRPr="00DA7B45" w:rsidRDefault="00495E32" w:rsidP="00495E32">
      <w:pPr>
        <w:widowControl/>
        <w:tabs>
          <w:tab w:val="left" w:pos="-5220"/>
        </w:tabs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Формирование кластерной политики в сфере туризма позволит скоорд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нировать деятельность множества отраслей и субъектов туристской деятельн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сти. Наиболее важными моментами в этой деятельности будут являться внедр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ние территориального зонирования и выделения туристско-рекреационных те</w:t>
      </w:r>
      <w:r w:rsidRPr="00DA7B45">
        <w:rPr>
          <w:sz w:val="28"/>
          <w:szCs w:val="28"/>
        </w:rPr>
        <w:t>р</w:t>
      </w:r>
      <w:r w:rsidRPr="00DA7B45">
        <w:rPr>
          <w:sz w:val="28"/>
          <w:szCs w:val="28"/>
        </w:rPr>
        <w:t>риторий в практику развития туризма, создание действенного механизма ст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lastRenderedPageBreak/>
        <w:t>мулирования и привлечения инвестиций в объекты туристской инфраструкт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t>ры, повышение туристской известности района и ведущих туристских брендов.</w:t>
      </w:r>
    </w:p>
    <w:p w:rsidR="00495E32" w:rsidRPr="00DA7B45" w:rsidRDefault="00495E32" w:rsidP="00495E32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Сегодня Прохоровский район имеет реальные перспективы для развития внутреннего и въездного туризма на своей территории. Но, несмотря на это, и</w:t>
      </w:r>
      <w:r w:rsidRPr="00DA7B45">
        <w:rPr>
          <w:color w:val="000000"/>
          <w:sz w:val="28"/>
          <w:szCs w:val="28"/>
        </w:rPr>
        <w:t>с</w:t>
      </w:r>
      <w:r w:rsidRPr="00DA7B45">
        <w:rPr>
          <w:color w:val="000000"/>
          <w:sz w:val="28"/>
          <w:szCs w:val="28"/>
        </w:rPr>
        <w:t xml:space="preserve">торические места Прохоровского района не включены в крупные туристические маршруты туроператоров России, а туристический поток очень ограничен. Это обусловливается рядом </w:t>
      </w:r>
      <w:r w:rsidRPr="00DA7B45">
        <w:rPr>
          <w:b/>
          <w:color w:val="000000"/>
          <w:sz w:val="28"/>
          <w:szCs w:val="28"/>
        </w:rPr>
        <w:t>проблем,</w:t>
      </w:r>
      <w:r w:rsidRPr="00DA7B45">
        <w:rPr>
          <w:color w:val="000000"/>
          <w:sz w:val="28"/>
          <w:szCs w:val="28"/>
        </w:rPr>
        <w:t xml:space="preserve"> которые и сдерживают развитие туризма на территории района: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недостаточная развитость туристической инфраструктуры (нехватка ко</w:t>
      </w:r>
      <w:r w:rsidRPr="00DA7B45">
        <w:rPr>
          <w:color w:val="000000"/>
          <w:sz w:val="28"/>
          <w:szCs w:val="28"/>
        </w:rPr>
        <w:t>м</w:t>
      </w:r>
      <w:r w:rsidRPr="00DA7B45">
        <w:rPr>
          <w:color w:val="000000"/>
          <w:sz w:val="28"/>
          <w:szCs w:val="28"/>
        </w:rPr>
        <w:t>фортабельных специализированных средств размещения туристов,отсутствие гостиниц, рассчитанных на туристов с небольшим доходом (гостиницы эконо</w:t>
      </w:r>
      <w:r w:rsidRPr="00DA7B45">
        <w:rPr>
          <w:color w:val="000000"/>
          <w:sz w:val="28"/>
          <w:szCs w:val="28"/>
        </w:rPr>
        <w:t>м</w:t>
      </w:r>
      <w:r w:rsidRPr="00DA7B45">
        <w:rPr>
          <w:color w:val="000000"/>
          <w:sz w:val="28"/>
          <w:szCs w:val="28"/>
        </w:rPr>
        <w:t>класса); слабое развитие индустрии развлечений, нехватка досугово-развлекательных учреждений);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отсутствие единого центра развития туризма, информирования в области туризма и централизованной координации туристических туров по району;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недостаточное продвижение турпродуктов района на уровне близлежащих регионов и России; 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невысокое качество обслуживания в сфере туризма на территории района;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неразвитость транспортной инфраструктуры и транспортных услуг (пл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хое технико-эксплуатационное состояние междугородних, межселенных и внутрипоселенческих дорог; острый дефицит транспорта, пригодного для пер</w:t>
      </w:r>
      <w:r w:rsidRPr="00DA7B45">
        <w:rPr>
          <w:color w:val="000000"/>
          <w:sz w:val="28"/>
          <w:szCs w:val="28"/>
        </w:rPr>
        <w:t>е</w:t>
      </w:r>
      <w:r w:rsidRPr="00DA7B45">
        <w:rPr>
          <w:color w:val="000000"/>
          <w:sz w:val="28"/>
          <w:szCs w:val="28"/>
        </w:rPr>
        <w:t>возки туристов;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недостаточное финансирования из бюджета района мероприятий и прое</w:t>
      </w:r>
      <w:r w:rsidRPr="00DA7B45">
        <w:rPr>
          <w:color w:val="000000"/>
          <w:sz w:val="28"/>
          <w:szCs w:val="28"/>
        </w:rPr>
        <w:t>к</w:t>
      </w:r>
      <w:r w:rsidRPr="00DA7B45">
        <w:rPr>
          <w:color w:val="000000"/>
          <w:sz w:val="28"/>
          <w:szCs w:val="28"/>
        </w:rPr>
        <w:t>тов в сфере туризма;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clear" w:pos="720"/>
          <w:tab w:val="left" w:pos="-522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недостаточное благоустройство туристических маршрутов в поселениях, отсутствие внешнего благоустройства и указателей туристических объектов;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отсутствие разработанного сувенирного «бренда» территории;</w:t>
      </w:r>
    </w:p>
    <w:p w:rsidR="00495E32" w:rsidRPr="00DA7B45" w:rsidRDefault="00495E32" w:rsidP="00495E32">
      <w:pPr>
        <w:widowControl/>
        <w:numPr>
          <w:ilvl w:val="0"/>
          <w:numId w:val="25"/>
        </w:numPr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существует необходимость в создании новых маршрутов.</w:t>
      </w:r>
    </w:p>
    <w:p w:rsidR="00495E32" w:rsidRPr="00DA7B45" w:rsidRDefault="00495E32" w:rsidP="00495E32">
      <w:pPr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Туристические потоки более всего сконцентрированы на нескольких </w:t>
      </w:r>
      <w:r w:rsidRPr="00DA7B45">
        <w:rPr>
          <w:sz w:val="28"/>
          <w:szCs w:val="28"/>
        </w:rPr>
        <w:t>об</w:t>
      </w:r>
      <w:r w:rsidRPr="00DA7B45">
        <w:rPr>
          <w:sz w:val="28"/>
          <w:szCs w:val="28"/>
        </w:rPr>
        <w:t>ъ</w:t>
      </w:r>
      <w:r w:rsidRPr="00DA7B45">
        <w:rPr>
          <w:sz w:val="28"/>
          <w:szCs w:val="28"/>
        </w:rPr>
        <w:t xml:space="preserve">ектах: Памятник  Победы  «Звонница», Государственный военно-исторический музей-заповедник «Прохоровское поле», музей бронетанковой техники, </w:t>
      </w:r>
      <w:r w:rsidR="00A1365A">
        <w:rPr>
          <w:sz w:val="28"/>
          <w:szCs w:val="28"/>
        </w:rPr>
        <w:t>музей «Битва за оружие Великой Победы», п</w:t>
      </w:r>
      <w:r w:rsidRPr="00DA7B45">
        <w:rPr>
          <w:sz w:val="28"/>
          <w:szCs w:val="28"/>
        </w:rPr>
        <w:t xml:space="preserve">арк регионального значения «Ключи». </w:t>
      </w:r>
      <w:r w:rsidRPr="00DA7B45">
        <w:rPr>
          <w:color w:val="000000"/>
          <w:sz w:val="28"/>
          <w:szCs w:val="28"/>
        </w:rPr>
        <w:t xml:space="preserve"> Эти объекты ежегодно посещает тысячи туристов. В сравнении с предыдущим годом их приток вырос в два раза.</w:t>
      </w:r>
    </w:p>
    <w:p w:rsidR="00495E32" w:rsidRPr="00DA7B45" w:rsidRDefault="00495E32" w:rsidP="00495E32">
      <w:pPr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Малая развитость туризма в сельских территориях связана отчасти со сл</w:t>
      </w:r>
      <w:r w:rsidRPr="00DA7B45">
        <w:rPr>
          <w:color w:val="000000"/>
          <w:sz w:val="28"/>
          <w:szCs w:val="28"/>
        </w:rPr>
        <w:t>е</w:t>
      </w:r>
      <w:r w:rsidRPr="00DA7B45">
        <w:rPr>
          <w:color w:val="000000"/>
          <w:sz w:val="28"/>
          <w:szCs w:val="28"/>
        </w:rPr>
        <w:t>дующими факторами:</w:t>
      </w:r>
    </w:p>
    <w:p w:rsidR="00495E32" w:rsidRPr="00DA7B45" w:rsidRDefault="00495E32" w:rsidP="00495E32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удаленность некоторых территорий от центра района;</w:t>
      </w:r>
    </w:p>
    <w:p w:rsidR="00495E32" w:rsidRPr="00DA7B45" w:rsidRDefault="00495E32" w:rsidP="00495E32">
      <w:pPr>
        <w:numPr>
          <w:ilvl w:val="0"/>
          <w:numId w:val="26"/>
        </w:numPr>
        <w:tabs>
          <w:tab w:val="clear" w:pos="720"/>
          <w:tab w:val="num" w:pos="-5220"/>
        </w:tabs>
        <w:ind w:left="0" w:firstLine="36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низкая заинтересованность жителей поселений в развитии на их террит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рии туризма;</w:t>
      </w:r>
    </w:p>
    <w:p w:rsidR="00495E32" w:rsidRPr="00DA7B45" w:rsidRDefault="00495E32" w:rsidP="00495E32">
      <w:pPr>
        <w:numPr>
          <w:ilvl w:val="0"/>
          <w:numId w:val="26"/>
        </w:numPr>
        <w:tabs>
          <w:tab w:val="clear" w:pos="720"/>
          <w:tab w:val="num" w:pos="-5220"/>
        </w:tabs>
        <w:ind w:left="0" w:firstLine="36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отсутствие на территории поселений разработанных туристических ма</w:t>
      </w:r>
      <w:r w:rsidRPr="00DA7B45">
        <w:rPr>
          <w:color w:val="000000"/>
          <w:sz w:val="28"/>
          <w:szCs w:val="28"/>
        </w:rPr>
        <w:t>р</w:t>
      </w:r>
      <w:r w:rsidRPr="00DA7B45">
        <w:rPr>
          <w:color w:val="000000"/>
          <w:sz w:val="28"/>
          <w:szCs w:val="28"/>
        </w:rPr>
        <w:t>шрутов.</w:t>
      </w:r>
    </w:p>
    <w:p w:rsidR="00495E32" w:rsidRPr="00DA7B45" w:rsidRDefault="00495E32" w:rsidP="00495E3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A7B45">
        <w:rPr>
          <w:sz w:val="28"/>
          <w:szCs w:val="28"/>
        </w:rPr>
        <w:t>Решение проблемы создания необходимых условий для повышения э</w:t>
      </w:r>
      <w:r w:rsidRPr="00DA7B45">
        <w:rPr>
          <w:sz w:val="28"/>
          <w:szCs w:val="28"/>
        </w:rPr>
        <w:t>ф</w:t>
      </w:r>
      <w:r w:rsidRPr="00DA7B45">
        <w:rPr>
          <w:sz w:val="28"/>
          <w:szCs w:val="28"/>
        </w:rPr>
        <w:t>фективности использования туристско-рекреационного потенциала Прохоро</w:t>
      </w:r>
      <w:r w:rsidRPr="00DA7B45">
        <w:rPr>
          <w:sz w:val="28"/>
          <w:szCs w:val="28"/>
        </w:rPr>
        <w:t>в</w:t>
      </w:r>
      <w:r w:rsidRPr="00DA7B45">
        <w:rPr>
          <w:sz w:val="28"/>
          <w:szCs w:val="28"/>
        </w:rPr>
        <w:t>ского района предполагается в нескольких взаимосвязанных направлениях, включающих формирование определенных организационных и правовых мех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низмов поддержки интенсивного развития инфраструктуры и развития конк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lastRenderedPageBreak/>
        <w:t>рентоспособного совокупного туристского продукта района с его продвижен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ем на внешние рынки. Все это наряду с обеспечением туристской привлек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тельности района в значительной степени зависит от состояния общей инфр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структуры района, что требует значительных вложений, комплексного подхода и межведомственной координации в управлении их развитием, выделения пр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оритетов в государственной поддержке реализации инвестиционных проектов. Это потребует координированного выполнения мероприятий несколькими и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полнителями, что позволит обеспечить комплексный межфункциональный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ход к решению проблем.</w:t>
      </w:r>
    </w:p>
    <w:p w:rsidR="00495E32" w:rsidRPr="00DA7B45" w:rsidRDefault="00495E32" w:rsidP="00495E32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Объединение ресурсов и возможностей субъектов туристской индустрии и органов муниципальной власти позволяет комплексно решить актуальные для сферы туризма проблемы и обеспечить развитие этого сектора экономики ра</w:t>
      </w:r>
      <w:r w:rsidRPr="00DA7B45">
        <w:rPr>
          <w:sz w:val="28"/>
          <w:szCs w:val="28"/>
        </w:rPr>
        <w:t>й</w:t>
      </w:r>
      <w:r w:rsidRPr="00DA7B45">
        <w:rPr>
          <w:sz w:val="28"/>
          <w:szCs w:val="28"/>
        </w:rPr>
        <w:t>она. Использование бюджетных средств на поддержку развития туризма позв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лит привлечь дополнительные внебюджетные инвестиции в туристскую инфр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структуру и в экономику в целом, повысить туристскую привлекательность района.</w:t>
      </w:r>
    </w:p>
    <w:p w:rsidR="00495E32" w:rsidRPr="00DA7B45" w:rsidRDefault="00495E32" w:rsidP="00495E32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Отсутствие целенаправленной работы по повышению эффективности и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пользования имеющегося туристско-рекреационного потенциала Прохоровск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го района может иметь своим следствием недостижение одной из важнейших стратегических целей социально-экономического развития района - развития туристской индустрии, привести к его отставанию по сравнению с темпами ра</w:t>
      </w:r>
      <w:r w:rsidRPr="00DA7B45">
        <w:rPr>
          <w:sz w:val="28"/>
          <w:szCs w:val="28"/>
        </w:rPr>
        <w:t>з</w:t>
      </w:r>
      <w:r w:rsidRPr="00DA7B45">
        <w:rPr>
          <w:sz w:val="28"/>
          <w:szCs w:val="28"/>
        </w:rPr>
        <w:t xml:space="preserve">вития в области. 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Одним из приоритетных направлений перехода к инновационному, соц</w:t>
      </w:r>
      <w:r w:rsidRPr="00DA7B45">
        <w:rPr>
          <w:color w:val="000000"/>
          <w:sz w:val="28"/>
          <w:szCs w:val="28"/>
        </w:rPr>
        <w:t>и</w:t>
      </w:r>
      <w:r w:rsidRPr="00DA7B45">
        <w:rPr>
          <w:color w:val="000000"/>
          <w:sz w:val="28"/>
          <w:szCs w:val="28"/>
        </w:rPr>
        <w:t>ально ориентированному типу экономического развития района является обе</w:t>
      </w:r>
      <w:r w:rsidRPr="00DA7B45">
        <w:rPr>
          <w:color w:val="000000"/>
          <w:sz w:val="28"/>
          <w:szCs w:val="28"/>
        </w:rPr>
        <w:t>с</w:t>
      </w:r>
      <w:r w:rsidRPr="00DA7B45">
        <w:rPr>
          <w:color w:val="000000"/>
          <w:sz w:val="28"/>
          <w:szCs w:val="28"/>
        </w:rPr>
        <w:t>печение качества и доступности услуг в сфере туризма, повышение конкурент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способности туристической отрасли, что требует более активных, целенапра</w:t>
      </w:r>
      <w:r w:rsidRPr="00DA7B45">
        <w:rPr>
          <w:color w:val="000000"/>
          <w:sz w:val="28"/>
          <w:szCs w:val="28"/>
        </w:rPr>
        <w:t>в</w:t>
      </w:r>
      <w:r w:rsidRPr="00DA7B45">
        <w:rPr>
          <w:color w:val="000000"/>
          <w:sz w:val="28"/>
          <w:szCs w:val="28"/>
        </w:rPr>
        <w:t>ленных и эффективных действий по развитию сферы туризма на основе прин</w:t>
      </w:r>
      <w:r w:rsidRPr="00DA7B45">
        <w:rPr>
          <w:color w:val="000000"/>
          <w:sz w:val="28"/>
          <w:szCs w:val="28"/>
        </w:rPr>
        <w:t>я</w:t>
      </w:r>
      <w:r w:rsidRPr="00DA7B45">
        <w:rPr>
          <w:color w:val="000000"/>
          <w:sz w:val="28"/>
          <w:szCs w:val="28"/>
        </w:rPr>
        <w:t>тия комплекса соответствующих мер.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Необходимые результаты могут быть достигнуты за счет совершенств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вания и диверсификации существующего турпродукта, развития новых пе</w:t>
      </w:r>
      <w:r w:rsidRPr="00DA7B45">
        <w:rPr>
          <w:color w:val="000000"/>
          <w:sz w:val="28"/>
          <w:szCs w:val="28"/>
        </w:rPr>
        <w:t>р</w:t>
      </w:r>
      <w:r w:rsidRPr="00DA7B45">
        <w:rPr>
          <w:color w:val="000000"/>
          <w:sz w:val="28"/>
          <w:szCs w:val="28"/>
        </w:rPr>
        <w:t>спективных видов туризма, количественного и качественного развития турис</w:t>
      </w:r>
      <w:r w:rsidRPr="00DA7B45">
        <w:rPr>
          <w:color w:val="000000"/>
          <w:sz w:val="28"/>
          <w:szCs w:val="28"/>
        </w:rPr>
        <w:t>т</w:t>
      </w:r>
      <w:r w:rsidRPr="00DA7B45">
        <w:rPr>
          <w:color w:val="000000"/>
          <w:sz w:val="28"/>
          <w:szCs w:val="28"/>
        </w:rPr>
        <w:t>ских кластеров.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DA7B45">
        <w:rPr>
          <w:b/>
          <w:bCs/>
          <w:color w:val="000000"/>
          <w:sz w:val="28"/>
          <w:szCs w:val="28"/>
        </w:rPr>
        <w:t>1.3. Прогноз развития сфер культуры и туризма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FF0000"/>
          <w:sz w:val="28"/>
          <w:szCs w:val="28"/>
        </w:rPr>
      </w:pPr>
      <w:r w:rsidRPr="00DA7B45">
        <w:rPr>
          <w:color w:val="000000"/>
          <w:sz w:val="28"/>
          <w:szCs w:val="28"/>
        </w:rPr>
        <w:t>Реализация Программы к 2025 году позволит оптимизировать и модерн</w:t>
      </w:r>
      <w:r w:rsidRPr="00DA7B45">
        <w:rPr>
          <w:color w:val="000000"/>
          <w:sz w:val="28"/>
          <w:szCs w:val="28"/>
        </w:rPr>
        <w:t>и</w:t>
      </w:r>
      <w:r w:rsidRPr="00DA7B45">
        <w:rPr>
          <w:color w:val="000000"/>
          <w:sz w:val="28"/>
          <w:szCs w:val="28"/>
        </w:rPr>
        <w:t>зировать сеть муниципальных учреждений культуры, создать условия, обесп</w:t>
      </w:r>
      <w:r w:rsidRPr="00DA7B45">
        <w:rPr>
          <w:color w:val="000000"/>
          <w:sz w:val="28"/>
          <w:szCs w:val="28"/>
        </w:rPr>
        <w:t>е</w:t>
      </w:r>
      <w:r w:rsidRPr="00DA7B45">
        <w:rPr>
          <w:color w:val="000000"/>
          <w:sz w:val="28"/>
          <w:szCs w:val="28"/>
        </w:rPr>
        <w:t>чивающие равный и свободный доступ населения ко всему спектру культурных благ, создать новые туристические объекты, увеличить поток туристов в район, сделать его узнаваемым.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Следует отметить, что реализация Программы сопряжена с рисками, к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торые могут препятствовать достижению запланированных результатов.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К числу частично управляемых рисков относится дефицит в отраслях культуры и туризма высококвалифицированных кадров для внедрения пр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граммно-целевых методов и механизмов управления, ориентированных на р</w:t>
      </w:r>
      <w:r w:rsidRPr="00DA7B45">
        <w:rPr>
          <w:color w:val="000000"/>
          <w:sz w:val="28"/>
          <w:szCs w:val="28"/>
        </w:rPr>
        <w:t>е</w:t>
      </w:r>
      <w:r w:rsidRPr="00DA7B45">
        <w:rPr>
          <w:color w:val="000000"/>
          <w:sz w:val="28"/>
          <w:szCs w:val="28"/>
        </w:rPr>
        <w:t>зультат, на региональном   и районном уровнях.</w:t>
      </w:r>
    </w:p>
    <w:p w:rsidR="00495E32" w:rsidRPr="00DA7B45" w:rsidRDefault="00495E32" w:rsidP="00495E32">
      <w:pPr>
        <w:widowControl/>
        <w:shd w:val="clear" w:color="auto" w:fill="FFFFFF"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lastRenderedPageBreak/>
        <w:t>Основными неуправляемыми рисками являются растущая нестабильность и неопределенность в мировой экономике, замедление темпов роста экономики Российской Федерации и, как следствие, существенное сокращение объемов бюджетного финансирования Программы.</w:t>
      </w:r>
    </w:p>
    <w:p w:rsidR="00495E32" w:rsidRPr="00DA7B45" w:rsidRDefault="00495E32" w:rsidP="00495E32">
      <w:pPr>
        <w:widowControl/>
        <w:shd w:val="clear" w:color="auto" w:fill="FFFFFF"/>
        <w:tabs>
          <w:tab w:val="left" w:pos="720"/>
        </w:tabs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DA7B45">
        <w:rPr>
          <w:b/>
          <w:bCs/>
          <w:color w:val="000000"/>
          <w:spacing w:val="-3"/>
          <w:sz w:val="28"/>
          <w:szCs w:val="28"/>
        </w:rPr>
        <w:t xml:space="preserve">2. Приоритеты муниципальной политики в сфере реализации </w:t>
      </w:r>
      <w:r w:rsidRPr="00DA7B45">
        <w:rPr>
          <w:b/>
          <w:bCs/>
          <w:color w:val="000000"/>
          <w:spacing w:val="-5"/>
          <w:sz w:val="28"/>
          <w:szCs w:val="28"/>
        </w:rPr>
        <w:t>муниципал</w:t>
      </w:r>
      <w:r w:rsidRPr="00DA7B45">
        <w:rPr>
          <w:b/>
          <w:bCs/>
          <w:color w:val="000000"/>
          <w:spacing w:val="-5"/>
          <w:sz w:val="28"/>
          <w:szCs w:val="28"/>
        </w:rPr>
        <w:t>ь</w:t>
      </w:r>
      <w:r w:rsidRPr="00DA7B45">
        <w:rPr>
          <w:b/>
          <w:bCs/>
          <w:color w:val="000000"/>
          <w:spacing w:val="-5"/>
          <w:sz w:val="28"/>
          <w:szCs w:val="28"/>
        </w:rPr>
        <w:t>ной программы, цели, задачи и показатели достижения целей и решения з</w:t>
      </w:r>
      <w:r w:rsidRPr="00DA7B45">
        <w:rPr>
          <w:b/>
          <w:bCs/>
          <w:color w:val="000000"/>
          <w:spacing w:val="-5"/>
          <w:sz w:val="28"/>
          <w:szCs w:val="28"/>
        </w:rPr>
        <w:t>а</w:t>
      </w:r>
      <w:r w:rsidRPr="00DA7B45">
        <w:rPr>
          <w:b/>
          <w:bCs/>
          <w:color w:val="000000"/>
          <w:spacing w:val="-5"/>
          <w:sz w:val="28"/>
          <w:szCs w:val="28"/>
        </w:rPr>
        <w:t xml:space="preserve">дач, описание основных конечных результатов </w:t>
      </w:r>
      <w:r w:rsidRPr="00DA7B45">
        <w:rPr>
          <w:b/>
          <w:bCs/>
          <w:color w:val="000000"/>
          <w:spacing w:val="-7"/>
          <w:sz w:val="28"/>
          <w:szCs w:val="28"/>
        </w:rPr>
        <w:t>программы, сроков и этапов реализации муниципальной программы</w:t>
      </w:r>
    </w:p>
    <w:p w:rsidR="00495E32" w:rsidRPr="00DA7B45" w:rsidRDefault="00495E32" w:rsidP="00495E32">
      <w:pPr>
        <w:shd w:val="clear" w:color="auto" w:fill="FFFFFF"/>
        <w:ind w:firstLine="139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Приоритеты муниципальной политики в сфере культуры и туризма уст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новлены следующими стратегическими документами и нормативными актами Российской Федерации и муниципального района «Прохоровский район»:</w:t>
      </w:r>
    </w:p>
    <w:p w:rsidR="00495E32" w:rsidRPr="00DA7B45" w:rsidRDefault="00495E32" w:rsidP="00495E32">
      <w:pPr>
        <w:numPr>
          <w:ilvl w:val="0"/>
          <w:numId w:val="21"/>
        </w:numPr>
        <w:tabs>
          <w:tab w:val="clear" w:pos="720"/>
          <w:tab w:val="num" w:pos="-5220"/>
        </w:tabs>
        <w:ind w:left="0" w:firstLine="360"/>
        <w:jc w:val="both"/>
        <w:outlineLvl w:val="0"/>
        <w:rPr>
          <w:sz w:val="28"/>
          <w:szCs w:val="28"/>
        </w:rPr>
      </w:pPr>
      <w:r w:rsidRPr="00DA7B45">
        <w:rPr>
          <w:sz w:val="28"/>
          <w:szCs w:val="28"/>
        </w:rPr>
        <w:t>«Основы законодательства Российской Федерации о культуре» от 09.10.1992 № 3612-1-ФЗ;</w:t>
      </w:r>
    </w:p>
    <w:p w:rsidR="00495E32" w:rsidRPr="00DA7B45" w:rsidRDefault="00495E32" w:rsidP="00495E32">
      <w:pPr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DA7B45">
        <w:rPr>
          <w:sz w:val="28"/>
          <w:szCs w:val="28"/>
        </w:rPr>
        <w:t>Федеральный закон РФ «О библиотечном деле» от 29.12.1994 № 78-ФЗ;</w:t>
      </w:r>
    </w:p>
    <w:p w:rsidR="00495E32" w:rsidRPr="00DA7B45" w:rsidRDefault="00495E32" w:rsidP="00495E32">
      <w:pPr>
        <w:numPr>
          <w:ilvl w:val="0"/>
          <w:numId w:val="21"/>
        </w:numPr>
        <w:tabs>
          <w:tab w:val="clear" w:pos="720"/>
          <w:tab w:val="num" w:pos="-5220"/>
        </w:tabs>
        <w:ind w:left="0" w:firstLine="360"/>
        <w:jc w:val="both"/>
        <w:outlineLvl w:val="0"/>
        <w:rPr>
          <w:sz w:val="28"/>
          <w:szCs w:val="28"/>
        </w:rPr>
      </w:pPr>
      <w:r w:rsidRPr="00DA7B45">
        <w:rPr>
          <w:sz w:val="28"/>
          <w:szCs w:val="28"/>
        </w:rPr>
        <w:t>Федеральный закон «Об общих принципах организации местного сам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управления в Российской Федерации» от 06.10.2003 № 131-ФЗ;</w:t>
      </w:r>
    </w:p>
    <w:p w:rsidR="00495E32" w:rsidRPr="00DA7B45" w:rsidRDefault="00495E32" w:rsidP="00495E32">
      <w:pPr>
        <w:numPr>
          <w:ilvl w:val="0"/>
          <w:numId w:val="21"/>
        </w:numPr>
        <w:tabs>
          <w:tab w:val="clear" w:pos="720"/>
          <w:tab w:val="num" w:pos="-5220"/>
        </w:tabs>
        <w:ind w:left="0" w:firstLine="360"/>
        <w:jc w:val="both"/>
        <w:outlineLvl w:val="0"/>
        <w:rPr>
          <w:sz w:val="28"/>
          <w:szCs w:val="28"/>
        </w:rPr>
      </w:pPr>
      <w:r w:rsidRPr="00DA7B45">
        <w:rPr>
          <w:sz w:val="28"/>
          <w:szCs w:val="28"/>
        </w:rPr>
        <w:t>Федеральный закон «Об основах туристской деятельности в Российской Федерации» от 24.11. 1996 г. № 132-ФЗ;</w:t>
      </w:r>
    </w:p>
    <w:p w:rsidR="00495E32" w:rsidRPr="00DA7B45" w:rsidRDefault="00495E32" w:rsidP="00495E32">
      <w:pPr>
        <w:numPr>
          <w:ilvl w:val="0"/>
          <w:numId w:val="21"/>
        </w:numPr>
        <w:tabs>
          <w:tab w:val="clear" w:pos="720"/>
          <w:tab w:val="num" w:pos="-5220"/>
        </w:tabs>
        <w:ind w:left="0" w:firstLine="360"/>
        <w:jc w:val="both"/>
        <w:outlineLvl w:val="0"/>
        <w:rPr>
          <w:sz w:val="28"/>
          <w:szCs w:val="28"/>
        </w:rPr>
      </w:pPr>
      <w:r w:rsidRPr="00DA7B45">
        <w:rPr>
          <w:sz w:val="28"/>
          <w:szCs w:val="28"/>
        </w:rPr>
        <w:t>Устав   муниципального  района «Прохоровский  район» Белгородской области, принятый решением Прохоровского районного Совета депутатов от  8 августа 2007 года  № 128 (в редакции решений Муниципального совета Прох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ровского района от  09 августа 2011 года №267,  от  22 января 2013 года №392,  от 17.03.2015 №187, от 15.03.2016  №313,  от 26.07.2016 №351;  от 30.05.2017 №468; от 23.01.2018 №536) с  изменениями и дополнениями;</w:t>
      </w:r>
    </w:p>
    <w:p w:rsidR="00495E32" w:rsidRPr="00DA7B45" w:rsidRDefault="00495E32" w:rsidP="00495E32">
      <w:pPr>
        <w:numPr>
          <w:ilvl w:val="0"/>
          <w:numId w:val="22"/>
        </w:numPr>
        <w:tabs>
          <w:tab w:val="clear" w:pos="720"/>
          <w:tab w:val="num" w:pos="-5220"/>
        </w:tabs>
        <w:ind w:left="0" w:firstLine="360"/>
        <w:jc w:val="both"/>
        <w:outlineLvl w:val="0"/>
        <w:rPr>
          <w:b/>
          <w:sz w:val="28"/>
          <w:szCs w:val="28"/>
        </w:rPr>
      </w:pPr>
      <w:r w:rsidRPr="00DA7B45">
        <w:rPr>
          <w:sz w:val="28"/>
          <w:szCs w:val="28"/>
        </w:rPr>
        <w:t>Положение о МКУ «Управление культуры и туризма администрации Прохоровского района»;</w:t>
      </w:r>
    </w:p>
    <w:p w:rsidR="00495E32" w:rsidRPr="00DA7B45" w:rsidRDefault="00495E32" w:rsidP="00495E32">
      <w:pPr>
        <w:numPr>
          <w:ilvl w:val="0"/>
          <w:numId w:val="22"/>
        </w:numPr>
        <w:tabs>
          <w:tab w:val="clear" w:pos="720"/>
          <w:tab w:val="num" w:pos="-5400"/>
        </w:tabs>
        <w:ind w:left="0" w:firstLine="360"/>
        <w:jc w:val="both"/>
        <w:outlineLvl w:val="0"/>
        <w:rPr>
          <w:b/>
          <w:sz w:val="28"/>
          <w:szCs w:val="28"/>
        </w:rPr>
      </w:pPr>
      <w:r w:rsidRPr="00DA7B45">
        <w:rPr>
          <w:sz w:val="28"/>
          <w:szCs w:val="28"/>
        </w:rPr>
        <w:t>иные действующие нормативно-правовыми актами Российской Федер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ции, Белгородской области, муниципального района «Прохоровский район» Белгородской области.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Реализация положений вышеперечисленных стратегических документов и нормативных правовых актов позволила наметить пути решения многих пр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 xml:space="preserve">блем и </w:t>
      </w:r>
      <w:r w:rsidRPr="00DA7B45">
        <w:rPr>
          <w:iCs/>
          <w:sz w:val="28"/>
          <w:szCs w:val="28"/>
        </w:rPr>
        <w:t>определить следующие о</w:t>
      </w:r>
      <w:r w:rsidRPr="00DA7B45">
        <w:rPr>
          <w:sz w:val="28"/>
          <w:szCs w:val="28"/>
        </w:rPr>
        <w:t>сновные приоритетные направления реализ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ции муниципальной политики в сфере культуры, искусства и туризма:</w:t>
      </w:r>
    </w:p>
    <w:p w:rsidR="00495E32" w:rsidRPr="00DA7B45" w:rsidRDefault="00495E32" w:rsidP="00495E32">
      <w:pPr>
        <w:shd w:val="clear" w:color="auto" w:fill="FFFFFF"/>
        <w:tabs>
          <w:tab w:val="left" w:pos="-3600"/>
        </w:tabs>
        <w:spacing w:line="307" w:lineRule="exact"/>
        <w:ind w:right="38" w:firstLine="14"/>
        <w:jc w:val="both"/>
      </w:pPr>
      <w:r w:rsidRPr="00DA7B45">
        <w:rPr>
          <w:color w:val="000000"/>
          <w:spacing w:val="-29"/>
          <w:sz w:val="28"/>
          <w:szCs w:val="28"/>
        </w:rPr>
        <w:tab/>
        <w:t xml:space="preserve">1.  </w:t>
      </w:r>
      <w:r w:rsidRPr="00DA7B45">
        <w:rPr>
          <w:bCs/>
          <w:sz w:val="28"/>
          <w:szCs w:val="28"/>
        </w:rPr>
        <w:t>Обеспечение организации библиотечного обслуживания населения, с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хранности и комплектования библиотечного фонда</w:t>
      </w:r>
      <w:r w:rsidRPr="00DA7B45">
        <w:rPr>
          <w:color w:val="000000"/>
          <w:spacing w:val="-4"/>
          <w:sz w:val="28"/>
          <w:szCs w:val="28"/>
        </w:rPr>
        <w:t>;</w:t>
      </w:r>
    </w:p>
    <w:p w:rsidR="00495E32" w:rsidRPr="00DA7B45" w:rsidRDefault="00495E32" w:rsidP="00495E32">
      <w:pPr>
        <w:shd w:val="clear" w:color="auto" w:fill="FFFFFF"/>
        <w:tabs>
          <w:tab w:val="left" w:pos="-3600"/>
        </w:tabs>
        <w:spacing w:line="312" w:lineRule="exact"/>
        <w:ind w:firstLine="19"/>
        <w:jc w:val="both"/>
      </w:pPr>
      <w:r w:rsidRPr="00DA7B45">
        <w:rPr>
          <w:color w:val="000000"/>
          <w:spacing w:val="-17"/>
          <w:sz w:val="28"/>
          <w:szCs w:val="28"/>
        </w:rPr>
        <w:tab/>
        <w:t xml:space="preserve">2.  </w:t>
      </w:r>
      <w:r w:rsidRPr="00DA7B45">
        <w:rPr>
          <w:color w:val="000000"/>
          <w:spacing w:val="-4"/>
          <w:sz w:val="28"/>
          <w:szCs w:val="28"/>
        </w:rPr>
        <w:t xml:space="preserve">Стимулирование развития </w:t>
      </w:r>
      <w:r w:rsidRPr="00DA7B45">
        <w:rPr>
          <w:color w:val="000000"/>
          <w:spacing w:val="-5"/>
          <w:sz w:val="28"/>
          <w:szCs w:val="28"/>
        </w:rPr>
        <w:t xml:space="preserve">народного творчества и культурно - </w:t>
      </w:r>
      <w:r w:rsidRPr="00DA7B45">
        <w:rPr>
          <w:color w:val="000000"/>
          <w:spacing w:val="-4"/>
          <w:sz w:val="28"/>
          <w:szCs w:val="28"/>
        </w:rPr>
        <w:t xml:space="preserve">досуговой деятельности на </w:t>
      </w:r>
      <w:r w:rsidRPr="00DA7B45">
        <w:rPr>
          <w:color w:val="000000"/>
          <w:spacing w:val="-5"/>
          <w:sz w:val="28"/>
          <w:szCs w:val="28"/>
        </w:rPr>
        <w:t>территории Прохоровского района;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spacing w:line="312" w:lineRule="exact"/>
        <w:ind w:firstLine="19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ab/>
        <w:t xml:space="preserve">3.  </w:t>
      </w:r>
      <w:r w:rsidRPr="00DA7B45">
        <w:rPr>
          <w:sz w:val="28"/>
          <w:szCs w:val="28"/>
        </w:rPr>
        <w:t>Создание развитой инфраструктуры качественного туристического о</w:t>
      </w:r>
      <w:r w:rsidRPr="00DA7B45">
        <w:rPr>
          <w:sz w:val="28"/>
          <w:szCs w:val="28"/>
        </w:rPr>
        <w:t>б</w:t>
      </w:r>
      <w:r w:rsidRPr="00DA7B45">
        <w:rPr>
          <w:sz w:val="28"/>
          <w:szCs w:val="28"/>
        </w:rPr>
        <w:t>служивания населения на территории  Прохоровского района;</w:t>
      </w:r>
    </w:p>
    <w:p w:rsidR="00495E32" w:rsidRPr="00DA7B45" w:rsidRDefault="00495E32" w:rsidP="00495E32">
      <w:pPr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4.  Обеспечение эффективного управления реализацией муниципальной программы.</w:t>
      </w:r>
    </w:p>
    <w:p w:rsidR="00495E32" w:rsidRPr="00DA7B45" w:rsidRDefault="00495E32" w:rsidP="00495E32">
      <w:pPr>
        <w:shd w:val="clear" w:color="auto" w:fill="FFFFFF"/>
        <w:spacing w:line="322" w:lineRule="exact"/>
        <w:ind w:left="730"/>
        <w:jc w:val="both"/>
        <w:rPr>
          <w:color w:val="000000"/>
          <w:spacing w:val="-4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>Решить вышеназванные задачи предполагается за счет:</w:t>
      </w:r>
    </w:p>
    <w:p w:rsidR="00495E32" w:rsidRPr="00DA7B45" w:rsidRDefault="00495E32" w:rsidP="00495E32">
      <w:pPr>
        <w:numPr>
          <w:ilvl w:val="0"/>
          <w:numId w:val="10"/>
        </w:numPr>
        <w:shd w:val="clear" w:color="auto" w:fill="FFFFFF"/>
        <w:tabs>
          <w:tab w:val="clear" w:pos="720"/>
          <w:tab w:val="num" w:pos="-5220"/>
        </w:tabs>
        <w:spacing w:line="322" w:lineRule="exact"/>
        <w:ind w:left="0" w:firstLine="360"/>
        <w:jc w:val="both"/>
        <w:rPr>
          <w:color w:val="000000"/>
          <w:spacing w:val="-4"/>
          <w:sz w:val="28"/>
          <w:szCs w:val="28"/>
        </w:rPr>
      </w:pPr>
      <w:r w:rsidRPr="00DA7B45">
        <w:rPr>
          <w:color w:val="000000"/>
          <w:spacing w:val="-3"/>
          <w:sz w:val="28"/>
          <w:szCs w:val="28"/>
        </w:rPr>
        <w:t xml:space="preserve">модернизации сети учреждений культуры района в связи с разграничением </w:t>
      </w:r>
      <w:r w:rsidRPr="00DA7B45">
        <w:rPr>
          <w:color w:val="000000"/>
          <w:sz w:val="28"/>
          <w:szCs w:val="28"/>
        </w:rPr>
        <w:t>полномочий всех уровней власти, предусматривающей:</w:t>
      </w:r>
    </w:p>
    <w:p w:rsidR="00495E32" w:rsidRPr="00DA7B45" w:rsidRDefault="00495E32" w:rsidP="00495E32">
      <w:pPr>
        <w:shd w:val="clear" w:color="auto" w:fill="FFFFFF"/>
        <w:spacing w:line="322" w:lineRule="exact"/>
        <w:ind w:firstLine="708"/>
        <w:jc w:val="both"/>
        <w:rPr>
          <w:color w:val="000000"/>
          <w:spacing w:val="-4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lastRenderedPageBreak/>
        <w:t xml:space="preserve">- </w:t>
      </w:r>
      <w:r w:rsidRPr="00DA7B45">
        <w:rPr>
          <w:color w:val="000000"/>
          <w:spacing w:val="-5"/>
          <w:sz w:val="28"/>
          <w:szCs w:val="28"/>
        </w:rPr>
        <w:t>создание социально-культурных кластеров в сельских поселениях районах,</w:t>
      </w:r>
      <w:r w:rsidRPr="00DA7B45">
        <w:rPr>
          <w:color w:val="000000"/>
          <w:sz w:val="28"/>
          <w:szCs w:val="28"/>
        </w:rPr>
        <w:t xml:space="preserve"> обеспечивающих инновационное развитие и эффективное использование вновь созданных </w:t>
      </w:r>
      <w:r w:rsidRPr="00DA7B45">
        <w:rPr>
          <w:color w:val="000000"/>
          <w:spacing w:val="-3"/>
          <w:sz w:val="28"/>
          <w:szCs w:val="28"/>
        </w:rPr>
        <w:t>материальных ресурсов отрасли (модельных домов культуры и би</w:t>
      </w:r>
      <w:r w:rsidRPr="00DA7B45">
        <w:rPr>
          <w:color w:val="000000"/>
          <w:spacing w:val="-3"/>
          <w:sz w:val="28"/>
          <w:szCs w:val="28"/>
        </w:rPr>
        <w:t>б</w:t>
      </w:r>
      <w:r w:rsidRPr="00DA7B45">
        <w:rPr>
          <w:color w:val="000000"/>
          <w:spacing w:val="-3"/>
          <w:sz w:val="28"/>
          <w:szCs w:val="28"/>
        </w:rPr>
        <w:t xml:space="preserve">лиотек), </w:t>
      </w:r>
      <w:r w:rsidRPr="00DA7B45">
        <w:rPr>
          <w:color w:val="000000"/>
          <w:spacing w:val="-5"/>
          <w:sz w:val="28"/>
          <w:szCs w:val="28"/>
        </w:rPr>
        <w:t>формирования новых экономических отношений;</w:t>
      </w:r>
    </w:p>
    <w:p w:rsidR="00495E32" w:rsidRPr="00DA7B45" w:rsidRDefault="00495E32" w:rsidP="00495E32">
      <w:pPr>
        <w:shd w:val="clear" w:color="auto" w:fill="FFFFFF"/>
        <w:tabs>
          <w:tab w:val="left" w:pos="-5220"/>
        </w:tabs>
        <w:spacing w:before="19" w:line="312" w:lineRule="exact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ab/>
        <w:t xml:space="preserve">- расширение взаимодействия с </w:t>
      </w:r>
      <w:r w:rsidRPr="00DA7B45">
        <w:rPr>
          <w:color w:val="000000"/>
          <w:spacing w:val="-6"/>
          <w:sz w:val="28"/>
          <w:szCs w:val="28"/>
        </w:rPr>
        <w:t xml:space="preserve">другими субъектами кластера, повышения доступности и качества услуг культуры, </w:t>
      </w:r>
      <w:r w:rsidRPr="00DA7B45">
        <w:rPr>
          <w:color w:val="000000"/>
          <w:sz w:val="28"/>
          <w:szCs w:val="28"/>
        </w:rPr>
        <w:t>их социальной роли;</w:t>
      </w:r>
    </w:p>
    <w:p w:rsidR="00495E32" w:rsidRPr="00DA7B45" w:rsidRDefault="00495E32" w:rsidP="00495E32">
      <w:pPr>
        <w:shd w:val="clear" w:color="auto" w:fill="FFFFFF"/>
        <w:tabs>
          <w:tab w:val="left" w:pos="-5220"/>
        </w:tabs>
        <w:spacing w:before="19" w:line="317" w:lineRule="exact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ab/>
        <w:t xml:space="preserve">- укрепление материальной базы учреждений культуры, замены </w:t>
      </w:r>
      <w:r w:rsidRPr="00DA7B45">
        <w:rPr>
          <w:color w:val="000000"/>
          <w:spacing w:val="-6"/>
          <w:sz w:val="28"/>
          <w:szCs w:val="28"/>
        </w:rPr>
        <w:t>име</w:t>
      </w:r>
      <w:r w:rsidRPr="00DA7B45">
        <w:rPr>
          <w:color w:val="000000"/>
          <w:spacing w:val="-6"/>
          <w:sz w:val="28"/>
          <w:szCs w:val="28"/>
        </w:rPr>
        <w:t>ю</w:t>
      </w:r>
      <w:r w:rsidRPr="00DA7B45">
        <w:rPr>
          <w:color w:val="000000"/>
          <w:spacing w:val="-6"/>
          <w:sz w:val="28"/>
          <w:szCs w:val="28"/>
        </w:rPr>
        <w:t xml:space="preserve">щихся музыкальных инструментов, свето-звуко-технического и специального </w:t>
      </w:r>
      <w:r w:rsidRPr="00DA7B45">
        <w:rPr>
          <w:color w:val="000000"/>
          <w:spacing w:val="-1"/>
          <w:sz w:val="28"/>
          <w:szCs w:val="28"/>
        </w:rPr>
        <w:t>об</w:t>
      </w:r>
      <w:r w:rsidRPr="00DA7B45">
        <w:rPr>
          <w:color w:val="000000"/>
          <w:spacing w:val="-1"/>
          <w:sz w:val="28"/>
          <w:szCs w:val="28"/>
        </w:rPr>
        <w:t>о</w:t>
      </w:r>
      <w:r w:rsidRPr="00DA7B45">
        <w:rPr>
          <w:color w:val="000000"/>
          <w:spacing w:val="-1"/>
          <w:sz w:val="28"/>
          <w:szCs w:val="28"/>
        </w:rPr>
        <w:t xml:space="preserve">рудования в муниципальных учреждениях культуры культурно-досугового </w:t>
      </w:r>
      <w:r w:rsidRPr="00DA7B45">
        <w:rPr>
          <w:color w:val="000000"/>
          <w:spacing w:val="-5"/>
          <w:sz w:val="28"/>
          <w:szCs w:val="28"/>
        </w:rPr>
        <w:t>типа, позволяющих обеспечить проведение мероприятий на современном уровне;</w:t>
      </w:r>
    </w:p>
    <w:p w:rsidR="00495E32" w:rsidRPr="00DA7B45" w:rsidRDefault="00495E32" w:rsidP="00495E32">
      <w:pPr>
        <w:shd w:val="clear" w:color="auto" w:fill="FFFFFF"/>
        <w:tabs>
          <w:tab w:val="left" w:pos="-5220"/>
        </w:tabs>
        <w:spacing w:before="5" w:line="317" w:lineRule="exact"/>
        <w:ind w:right="5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ab/>
        <w:t xml:space="preserve">- создание эффективной системы защиты и библиотечных </w:t>
      </w:r>
      <w:r w:rsidRPr="00DA7B45">
        <w:rPr>
          <w:color w:val="000000"/>
          <w:spacing w:val="-5"/>
          <w:sz w:val="28"/>
          <w:szCs w:val="28"/>
        </w:rPr>
        <w:t>фондов от ф</w:t>
      </w:r>
      <w:r w:rsidRPr="00DA7B45">
        <w:rPr>
          <w:color w:val="000000"/>
          <w:spacing w:val="-5"/>
          <w:sz w:val="28"/>
          <w:szCs w:val="28"/>
        </w:rPr>
        <w:t>и</w:t>
      </w:r>
      <w:r w:rsidRPr="00DA7B45">
        <w:rPr>
          <w:color w:val="000000"/>
          <w:spacing w:val="-5"/>
          <w:sz w:val="28"/>
          <w:szCs w:val="28"/>
        </w:rPr>
        <w:t>зического разрушения, в том числе обеспечения монтажа, ремонта и модернизации существующих систем охранно-пожарной сигнализации</w:t>
      </w:r>
      <w:r w:rsidRPr="00DA7B45">
        <w:rPr>
          <w:color w:val="000000"/>
          <w:sz w:val="28"/>
          <w:szCs w:val="28"/>
        </w:rPr>
        <w:t>;</w:t>
      </w:r>
    </w:p>
    <w:p w:rsidR="00495E32" w:rsidRPr="00DA7B45" w:rsidRDefault="00495E32" w:rsidP="00495E32">
      <w:pPr>
        <w:shd w:val="clear" w:color="auto" w:fill="FFFFFF"/>
        <w:tabs>
          <w:tab w:val="left" w:pos="-5220"/>
        </w:tabs>
        <w:spacing w:before="19" w:line="312" w:lineRule="exact"/>
        <w:ind w:right="14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ab/>
        <w:t xml:space="preserve">- </w:t>
      </w:r>
      <w:r w:rsidRPr="00DA7B45">
        <w:rPr>
          <w:color w:val="000000"/>
          <w:sz w:val="28"/>
          <w:szCs w:val="28"/>
        </w:rPr>
        <w:t>создание условий для доступа населения к информации путем сове</w:t>
      </w:r>
      <w:r w:rsidRPr="00DA7B45">
        <w:rPr>
          <w:color w:val="000000"/>
          <w:sz w:val="28"/>
          <w:szCs w:val="28"/>
        </w:rPr>
        <w:t>р</w:t>
      </w:r>
      <w:r w:rsidRPr="00DA7B45">
        <w:rPr>
          <w:color w:val="000000"/>
          <w:sz w:val="28"/>
          <w:szCs w:val="28"/>
        </w:rPr>
        <w:t xml:space="preserve">шенствования библиотечного обслуживания, решения проблем </w:t>
      </w:r>
      <w:r w:rsidRPr="00DA7B45">
        <w:rPr>
          <w:color w:val="000000"/>
          <w:spacing w:val="-5"/>
          <w:sz w:val="28"/>
          <w:szCs w:val="28"/>
        </w:rPr>
        <w:t xml:space="preserve">качественного формирования фондов библиотек, увеличения ежегодных объемов </w:t>
      </w:r>
      <w:r w:rsidRPr="00DA7B45">
        <w:rPr>
          <w:color w:val="000000"/>
          <w:sz w:val="28"/>
          <w:szCs w:val="28"/>
        </w:rPr>
        <w:t>новых посту</w:t>
      </w:r>
      <w:r w:rsidRPr="00DA7B45">
        <w:rPr>
          <w:color w:val="000000"/>
          <w:sz w:val="28"/>
          <w:szCs w:val="28"/>
        </w:rPr>
        <w:t>п</w:t>
      </w:r>
      <w:r w:rsidRPr="00DA7B45">
        <w:rPr>
          <w:color w:val="000000"/>
          <w:sz w:val="28"/>
          <w:szCs w:val="28"/>
        </w:rPr>
        <w:t>лений в соответствии с нормативом - 250 экземпляров книг на 1000 жителей;</w:t>
      </w:r>
    </w:p>
    <w:p w:rsidR="00495E32" w:rsidRPr="00DA7B45" w:rsidRDefault="00495E32" w:rsidP="00495E32">
      <w:pPr>
        <w:shd w:val="clear" w:color="auto" w:fill="FFFFFF"/>
        <w:tabs>
          <w:tab w:val="left" w:pos="-5220"/>
        </w:tabs>
        <w:spacing w:before="19" w:line="312" w:lineRule="exact"/>
        <w:ind w:right="14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ab/>
        <w:t xml:space="preserve">- </w:t>
      </w:r>
      <w:r w:rsidRPr="00DA7B45">
        <w:rPr>
          <w:color w:val="000000"/>
          <w:spacing w:val="-5"/>
          <w:sz w:val="28"/>
          <w:szCs w:val="28"/>
        </w:rPr>
        <w:t xml:space="preserve">внедрение новых информационно-коммуникационных технологий в </w:t>
      </w:r>
      <w:r w:rsidRPr="00DA7B45">
        <w:rPr>
          <w:color w:val="000000"/>
          <w:sz w:val="28"/>
          <w:szCs w:val="28"/>
        </w:rPr>
        <w:t>де</w:t>
      </w:r>
      <w:r w:rsidRPr="00DA7B45">
        <w:rPr>
          <w:color w:val="000000"/>
          <w:sz w:val="28"/>
          <w:szCs w:val="28"/>
        </w:rPr>
        <w:t>я</w:t>
      </w:r>
      <w:r w:rsidRPr="00DA7B45">
        <w:rPr>
          <w:color w:val="000000"/>
          <w:sz w:val="28"/>
          <w:szCs w:val="28"/>
        </w:rPr>
        <w:t>тельность библиотек, перевода информационных ресурсов в электронную фо</w:t>
      </w:r>
      <w:r w:rsidRPr="00DA7B45">
        <w:rPr>
          <w:color w:val="000000"/>
          <w:sz w:val="28"/>
          <w:szCs w:val="28"/>
        </w:rPr>
        <w:t>р</w:t>
      </w:r>
      <w:r w:rsidRPr="00DA7B45">
        <w:rPr>
          <w:color w:val="000000"/>
          <w:sz w:val="28"/>
          <w:szCs w:val="28"/>
        </w:rPr>
        <w:t>му, развития системы обмена информацией с помощью глобальных компь</w:t>
      </w:r>
      <w:r w:rsidRPr="00DA7B45">
        <w:rPr>
          <w:color w:val="000000"/>
          <w:sz w:val="28"/>
          <w:szCs w:val="28"/>
        </w:rPr>
        <w:t>ю</w:t>
      </w:r>
      <w:r w:rsidRPr="00DA7B45">
        <w:rPr>
          <w:color w:val="000000"/>
          <w:sz w:val="28"/>
          <w:szCs w:val="28"/>
        </w:rPr>
        <w:t>терных систем;</w:t>
      </w:r>
    </w:p>
    <w:p w:rsidR="00495E32" w:rsidRPr="00DA7B45" w:rsidRDefault="00495E32" w:rsidP="00495E32">
      <w:pPr>
        <w:shd w:val="clear" w:color="auto" w:fill="FFFFFF"/>
        <w:tabs>
          <w:tab w:val="left" w:pos="-5220"/>
        </w:tabs>
        <w:spacing w:before="10" w:line="317" w:lineRule="exact"/>
        <w:ind w:right="24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ab/>
        <w:t xml:space="preserve">- </w:t>
      </w:r>
      <w:r w:rsidRPr="00DA7B45">
        <w:rPr>
          <w:color w:val="000000"/>
          <w:spacing w:val="-1"/>
          <w:sz w:val="28"/>
          <w:szCs w:val="28"/>
        </w:rPr>
        <w:t xml:space="preserve">организация работ по сохранению и развитию культурного наследия </w:t>
      </w:r>
      <w:r w:rsidRPr="00DA7B45">
        <w:rPr>
          <w:color w:val="000000"/>
          <w:sz w:val="28"/>
          <w:szCs w:val="28"/>
        </w:rPr>
        <w:t xml:space="preserve"> п</w:t>
      </w:r>
      <w:r w:rsidRPr="00DA7B45">
        <w:rPr>
          <w:color w:val="000000"/>
          <w:sz w:val="28"/>
          <w:szCs w:val="28"/>
        </w:rPr>
        <w:t>у</w:t>
      </w:r>
      <w:r w:rsidRPr="00DA7B45">
        <w:rPr>
          <w:color w:val="000000"/>
          <w:sz w:val="28"/>
          <w:szCs w:val="28"/>
        </w:rPr>
        <w:t>тем:</w:t>
      </w:r>
    </w:p>
    <w:p w:rsidR="00495E32" w:rsidRPr="00DA7B45" w:rsidRDefault="00495E32" w:rsidP="00495E32">
      <w:pPr>
        <w:numPr>
          <w:ilvl w:val="0"/>
          <w:numId w:val="8"/>
        </w:numPr>
        <w:shd w:val="clear" w:color="auto" w:fill="FFFFFF"/>
        <w:tabs>
          <w:tab w:val="clear" w:pos="720"/>
          <w:tab w:val="num" w:pos="-5220"/>
        </w:tabs>
        <w:spacing w:before="10" w:line="317" w:lineRule="exact"/>
        <w:ind w:left="0" w:right="24" w:firstLine="360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>формирования фонда по изучению, сохранению песенно-</w:t>
      </w:r>
      <w:r w:rsidRPr="00DA7B45">
        <w:rPr>
          <w:color w:val="000000"/>
          <w:sz w:val="28"/>
          <w:szCs w:val="28"/>
        </w:rPr>
        <w:t>танцевального фольклора, ремесел;</w:t>
      </w:r>
    </w:p>
    <w:p w:rsidR="00495E32" w:rsidRPr="00DA7B45" w:rsidRDefault="00495E32" w:rsidP="00495E32">
      <w:pPr>
        <w:numPr>
          <w:ilvl w:val="0"/>
          <w:numId w:val="9"/>
        </w:numPr>
        <w:shd w:val="clear" w:color="auto" w:fill="FFFFFF"/>
        <w:tabs>
          <w:tab w:val="clear" w:pos="720"/>
          <w:tab w:val="left" w:pos="-5220"/>
        </w:tabs>
        <w:spacing w:before="10" w:line="317" w:lineRule="exact"/>
        <w:ind w:left="0" w:right="24" w:firstLine="360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 xml:space="preserve">обеспечения участия творческих коллективов, исполнителей, художников </w:t>
      </w:r>
      <w:r w:rsidRPr="00DA7B45">
        <w:rPr>
          <w:color w:val="000000"/>
          <w:spacing w:val="-5"/>
          <w:sz w:val="28"/>
          <w:szCs w:val="28"/>
        </w:rPr>
        <w:t>и народных мастеров в областных, международных и всероссийских мероприятиях;</w:t>
      </w:r>
    </w:p>
    <w:p w:rsidR="00495E32" w:rsidRPr="00DA7B45" w:rsidRDefault="00495E32" w:rsidP="00495E32">
      <w:pPr>
        <w:numPr>
          <w:ilvl w:val="0"/>
          <w:numId w:val="9"/>
        </w:numPr>
        <w:shd w:val="clear" w:color="auto" w:fill="FFFFFF"/>
        <w:tabs>
          <w:tab w:val="clear" w:pos="720"/>
          <w:tab w:val="num" w:pos="-5220"/>
        </w:tabs>
        <w:spacing w:before="10" w:line="317" w:lineRule="exact"/>
        <w:ind w:left="0" w:right="24" w:firstLine="360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>выявления территорий, обладающих историко-культурным и природно-</w:t>
      </w:r>
      <w:r w:rsidRPr="00DA7B45">
        <w:rPr>
          <w:color w:val="000000"/>
          <w:sz w:val="28"/>
          <w:szCs w:val="28"/>
        </w:rPr>
        <w:t xml:space="preserve">ландшафтным ресурсом, для образования на их основе достопримечательных </w:t>
      </w:r>
      <w:r w:rsidRPr="00DA7B45">
        <w:rPr>
          <w:color w:val="000000"/>
          <w:spacing w:val="-5"/>
          <w:sz w:val="28"/>
          <w:szCs w:val="28"/>
        </w:rPr>
        <w:t>мест;</w:t>
      </w:r>
    </w:p>
    <w:p w:rsidR="00495E32" w:rsidRPr="00DA7B45" w:rsidRDefault="00495E32" w:rsidP="00495E32">
      <w:pPr>
        <w:numPr>
          <w:ilvl w:val="0"/>
          <w:numId w:val="9"/>
        </w:numPr>
        <w:shd w:val="clear" w:color="auto" w:fill="FFFFFF"/>
        <w:tabs>
          <w:tab w:val="clear" w:pos="720"/>
          <w:tab w:val="num" w:pos="-5220"/>
        </w:tabs>
        <w:spacing w:before="10" w:line="317" w:lineRule="exact"/>
        <w:ind w:left="0" w:right="24" w:firstLine="360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укрепления и дальнейшего развития профессионального искусства за счет - кадрового обеспечения выполнения программы развития отрасли, </w:t>
      </w:r>
      <w:r w:rsidRPr="00DA7B45">
        <w:rPr>
          <w:color w:val="000000"/>
          <w:spacing w:val="-5"/>
          <w:sz w:val="28"/>
          <w:szCs w:val="28"/>
        </w:rPr>
        <w:t>развития и совершенствование системы подготовки кадров культуры.</w:t>
      </w:r>
    </w:p>
    <w:p w:rsidR="00495E32" w:rsidRPr="00DA7B45" w:rsidRDefault="00495E32" w:rsidP="00495E32">
      <w:pPr>
        <w:shd w:val="clear" w:color="auto" w:fill="FFFFFF"/>
        <w:spacing w:before="5" w:line="312" w:lineRule="exact"/>
        <w:ind w:left="34" w:firstLine="691"/>
        <w:jc w:val="both"/>
        <w:rPr>
          <w:color w:val="000000"/>
          <w:spacing w:val="-1"/>
          <w:sz w:val="28"/>
          <w:szCs w:val="28"/>
        </w:rPr>
      </w:pPr>
      <w:r w:rsidRPr="00DA7B45">
        <w:rPr>
          <w:color w:val="000000"/>
          <w:spacing w:val="-3"/>
          <w:sz w:val="28"/>
          <w:szCs w:val="28"/>
        </w:rPr>
        <w:t xml:space="preserve">Таким образом, цель муниципальной программы в сфере культуры связана </w:t>
      </w:r>
      <w:r w:rsidRPr="00DA7B45">
        <w:rPr>
          <w:color w:val="000000"/>
          <w:spacing w:val="-5"/>
          <w:sz w:val="28"/>
          <w:szCs w:val="28"/>
        </w:rPr>
        <w:t>с целями Стратегии района, Стратегии развития культуры и сформулирована</w:t>
      </w:r>
      <w:r w:rsidRPr="00DA7B45">
        <w:rPr>
          <w:color w:val="000000"/>
          <w:spacing w:val="-3"/>
          <w:sz w:val="28"/>
          <w:szCs w:val="28"/>
        </w:rPr>
        <w:t xml:space="preserve"> как создание условий   для </w:t>
      </w:r>
      <w:r w:rsidRPr="00DA7B45">
        <w:rPr>
          <w:color w:val="000000"/>
          <w:spacing w:val="-4"/>
          <w:sz w:val="28"/>
          <w:szCs w:val="28"/>
        </w:rPr>
        <w:t xml:space="preserve">комплексного  развития культурного и  туристического  потенциала, </w:t>
      </w:r>
      <w:r w:rsidRPr="00DA7B45">
        <w:rPr>
          <w:color w:val="000000"/>
          <w:spacing w:val="-1"/>
          <w:sz w:val="28"/>
          <w:szCs w:val="28"/>
        </w:rPr>
        <w:t xml:space="preserve">сохранения культурного наследия </w:t>
      </w:r>
      <w:r w:rsidRPr="00DA7B45">
        <w:rPr>
          <w:color w:val="000000"/>
          <w:spacing w:val="-3"/>
          <w:sz w:val="28"/>
          <w:szCs w:val="28"/>
        </w:rPr>
        <w:t>и гармонизации культурной жи</w:t>
      </w:r>
      <w:r w:rsidRPr="00DA7B45">
        <w:rPr>
          <w:color w:val="000000"/>
          <w:spacing w:val="-3"/>
          <w:sz w:val="28"/>
          <w:szCs w:val="28"/>
        </w:rPr>
        <w:t>з</w:t>
      </w:r>
      <w:r w:rsidRPr="00DA7B45">
        <w:rPr>
          <w:color w:val="000000"/>
          <w:spacing w:val="-3"/>
          <w:sz w:val="28"/>
          <w:szCs w:val="28"/>
        </w:rPr>
        <w:t xml:space="preserve">ни </w:t>
      </w:r>
      <w:r w:rsidRPr="00DA7B45">
        <w:rPr>
          <w:color w:val="000000"/>
          <w:sz w:val="28"/>
          <w:szCs w:val="28"/>
        </w:rPr>
        <w:t>Прохоровского района.</w:t>
      </w:r>
    </w:p>
    <w:p w:rsidR="00495E32" w:rsidRPr="00DA7B45" w:rsidRDefault="00495E32" w:rsidP="00495E32">
      <w:pPr>
        <w:shd w:val="clear" w:color="auto" w:fill="FFFFFF"/>
        <w:spacing w:line="312" w:lineRule="exact"/>
        <w:ind w:left="38" w:firstLine="686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Достижение данной цели возможно при решении следующих задач кул</w:t>
      </w:r>
      <w:r w:rsidRPr="00DA7B45">
        <w:rPr>
          <w:color w:val="000000"/>
          <w:sz w:val="28"/>
          <w:szCs w:val="28"/>
        </w:rPr>
        <w:t>ь</w:t>
      </w:r>
      <w:r w:rsidRPr="00DA7B45">
        <w:rPr>
          <w:color w:val="000000"/>
          <w:sz w:val="28"/>
          <w:szCs w:val="28"/>
        </w:rPr>
        <w:t>турного развития района:</w:t>
      </w:r>
    </w:p>
    <w:p w:rsidR="00495E32" w:rsidRPr="00DA7B45" w:rsidRDefault="00495E32" w:rsidP="00495E32">
      <w:pPr>
        <w:shd w:val="clear" w:color="auto" w:fill="FFFFFF"/>
        <w:tabs>
          <w:tab w:val="left" w:pos="370"/>
        </w:tabs>
        <w:spacing w:line="307" w:lineRule="exact"/>
        <w:ind w:right="38" w:firstLine="14"/>
        <w:jc w:val="both"/>
      </w:pPr>
      <w:r w:rsidRPr="00DA7B45">
        <w:rPr>
          <w:color w:val="000000"/>
          <w:spacing w:val="-29"/>
          <w:sz w:val="28"/>
          <w:szCs w:val="28"/>
        </w:rPr>
        <w:tab/>
      </w:r>
      <w:r w:rsidRPr="00DA7B45">
        <w:rPr>
          <w:color w:val="000000"/>
          <w:spacing w:val="-29"/>
          <w:sz w:val="28"/>
          <w:szCs w:val="28"/>
        </w:rPr>
        <w:tab/>
        <w:t xml:space="preserve">1. </w:t>
      </w:r>
      <w:r w:rsidRPr="00DA7B45">
        <w:rPr>
          <w:bCs/>
          <w:sz w:val="28"/>
          <w:szCs w:val="28"/>
        </w:rPr>
        <w:t>Обеспечение организации библиотечного обслуживания населения, с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хранности и комплектования библиотечного фонда</w:t>
      </w:r>
      <w:r w:rsidRPr="00DA7B45">
        <w:rPr>
          <w:color w:val="000000"/>
          <w:spacing w:val="-4"/>
          <w:sz w:val="28"/>
          <w:szCs w:val="28"/>
        </w:rPr>
        <w:t>.</w:t>
      </w:r>
    </w:p>
    <w:p w:rsidR="00495E32" w:rsidRPr="00DA7B45" w:rsidRDefault="00495E32" w:rsidP="00495E32">
      <w:pPr>
        <w:shd w:val="clear" w:color="auto" w:fill="FFFFFF"/>
        <w:tabs>
          <w:tab w:val="left" w:pos="394"/>
        </w:tabs>
        <w:spacing w:line="312" w:lineRule="exact"/>
        <w:ind w:firstLine="19"/>
        <w:jc w:val="both"/>
      </w:pPr>
      <w:r w:rsidRPr="00DA7B45">
        <w:rPr>
          <w:color w:val="000000"/>
          <w:spacing w:val="-17"/>
          <w:sz w:val="28"/>
          <w:szCs w:val="28"/>
        </w:rPr>
        <w:tab/>
      </w:r>
      <w:r w:rsidRPr="00DA7B45">
        <w:rPr>
          <w:color w:val="000000"/>
          <w:spacing w:val="-17"/>
          <w:sz w:val="28"/>
          <w:szCs w:val="28"/>
        </w:rPr>
        <w:tab/>
        <w:t xml:space="preserve">2. </w:t>
      </w:r>
      <w:r w:rsidRPr="00DA7B45">
        <w:rPr>
          <w:color w:val="000000"/>
          <w:spacing w:val="-4"/>
          <w:sz w:val="28"/>
          <w:szCs w:val="28"/>
        </w:rPr>
        <w:t xml:space="preserve">Стимулирование развития </w:t>
      </w:r>
      <w:r w:rsidRPr="00DA7B45">
        <w:rPr>
          <w:color w:val="000000"/>
          <w:spacing w:val="-5"/>
          <w:sz w:val="28"/>
          <w:szCs w:val="28"/>
        </w:rPr>
        <w:t xml:space="preserve">народного творчества и культурно - </w:t>
      </w:r>
      <w:r w:rsidRPr="00DA7B45">
        <w:rPr>
          <w:color w:val="000000"/>
          <w:spacing w:val="-4"/>
          <w:sz w:val="28"/>
          <w:szCs w:val="28"/>
        </w:rPr>
        <w:t xml:space="preserve">досуговой деятельности на </w:t>
      </w:r>
      <w:r w:rsidRPr="00DA7B45">
        <w:rPr>
          <w:color w:val="000000"/>
          <w:spacing w:val="-5"/>
          <w:sz w:val="28"/>
          <w:szCs w:val="28"/>
        </w:rPr>
        <w:t>территории Прохоровского района.</w:t>
      </w:r>
    </w:p>
    <w:p w:rsidR="00495E32" w:rsidRPr="00DA7B45" w:rsidRDefault="00495E32" w:rsidP="00495E32">
      <w:pPr>
        <w:shd w:val="clear" w:color="auto" w:fill="FFFFFF"/>
        <w:tabs>
          <w:tab w:val="left" w:pos="384"/>
        </w:tabs>
        <w:spacing w:line="312" w:lineRule="exact"/>
        <w:ind w:firstLine="19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ab/>
      </w:r>
      <w:r w:rsidRPr="00DA7B45">
        <w:rPr>
          <w:color w:val="000000"/>
          <w:sz w:val="28"/>
          <w:szCs w:val="28"/>
        </w:rPr>
        <w:tab/>
        <w:t xml:space="preserve">3. </w:t>
      </w:r>
      <w:r w:rsidRPr="00DA7B45">
        <w:rPr>
          <w:sz w:val="28"/>
          <w:szCs w:val="28"/>
        </w:rPr>
        <w:t>Создание развитой инфраструктуры качественного туристического о</w:t>
      </w:r>
      <w:r w:rsidRPr="00DA7B45">
        <w:rPr>
          <w:sz w:val="28"/>
          <w:szCs w:val="28"/>
        </w:rPr>
        <w:t>б</w:t>
      </w:r>
      <w:r w:rsidRPr="00DA7B45">
        <w:rPr>
          <w:sz w:val="28"/>
          <w:szCs w:val="28"/>
        </w:rPr>
        <w:t xml:space="preserve">служивания населения на территории  Прохоровского района. </w:t>
      </w:r>
    </w:p>
    <w:p w:rsidR="00495E32" w:rsidRPr="00DA7B45" w:rsidRDefault="00495E32" w:rsidP="00495E32">
      <w:pPr>
        <w:shd w:val="clear" w:color="auto" w:fill="FFFFFF"/>
        <w:spacing w:line="312" w:lineRule="exact"/>
        <w:ind w:left="38" w:firstLine="686"/>
        <w:jc w:val="both"/>
      </w:pPr>
      <w:r w:rsidRPr="00DA7B45">
        <w:rPr>
          <w:sz w:val="28"/>
          <w:szCs w:val="28"/>
        </w:rPr>
        <w:t xml:space="preserve">4. Обеспечение эффективного управления реализацией муниципальной </w:t>
      </w:r>
      <w:r w:rsidRPr="00DA7B45">
        <w:rPr>
          <w:sz w:val="28"/>
          <w:szCs w:val="28"/>
        </w:rPr>
        <w:lastRenderedPageBreak/>
        <w:t>программы</w:t>
      </w:r>
    </w:p>
    <w:p w:rsidR="00495E32" w:rsidRPr="00DA7B45" w:rsidRDefault="00495E32" w:rsidP="00495E32">
      <w:pPr>
        <w:shd w:val="clear" w:color="auto" w:fill="FFFFFF"/>
        <w:spacing w:line="317" w:lineRule="exact"/>
        <w:ind w:left="5" w:right="24" w:firstLine="686"/>
        <w:jc w:val="both"/>
      </w:pPr>
      <w:r w:rsidRPr="00DA7B45">
        <w:rPr>
          <w:color w:val="000000"/>
          <w:spacing w:val="-5"/>
          <w:sz w:val="28"/>
          <w:szCs w:val="28"/>
        </w:rPr>
        <w:t xml:space="preserve">Данная система включает в себя задачи по всем направлениям деятельности </w:t>
      </w:r>
      <w:r w:rsidRPr="00DA7B45">
        <w:rPr>
          <w:color w:val="000000"/>
          <w:spacing w:val="-3"/>
          <w:sz w:val="28"/>
          <w:szCs w:val="28"/>
        </w:rPr>
        <w:t xml:space="preserve">органов местного самоуправления и обеспечивает </w:t>
      </w:r>
      <w:r w:rsidRPr="00DA7B45">
        <w:rPr>
          <w:color w:val="000000"/>
          <w:sz w:val="28"/>
          <w:szCs w:val="28"/>
        </w:rPr>
        <w:t>достижение целей в данной сфере.</w:t>
      </w:r>
    </w:p>
    <w:p w:rsidR="00495E32" w:rsidRPr="00DA7B45" w:rsidRDefault="00495E32" w:rsidP="00495E32">
      <w:pPr>
        <w:shd w:val="clear" w:color="auto" w:fill="FFFFFF"/>
        <w:spacing w:line="317" w:lineRule="exact"/>
        <w:ind w:left="5" w:right="24" w:firstLine="686"/>
        <w:jc w:val="both"/>
      </w:pPr>
      <w:r w:rsidRPr="00DA7B45">
        <w:rPr>
          <w:color w:val="000000"/>
          <w:spacing w:val="-5"/>
          <w:sz w:val="28"/>
          <w:szCs w:val="28"/>
        </w:rPr>
        <w:t>Этапы реализации муниципальной программы разделены на 2 этапа.</w:t>
      </w:r>
    </w:p>
    <w:p w:rsidR="00495E32" w:rsidRPr="00DA7B45" w:rsidRDefault="00495E32" w:rsidP="00495E32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Показатели результата реализации муниципальной программы </w:t>
      </w:r>
      <w:r w:rsidRPr="00DA7B45">
        <w:rPr>
          <w:color w:val="000000"/>
          <w:spacing w:val="-5"/>
          <w:sz w:val="28"/>
          <w:szCs w:val="28"/>
        </w:rPr>
        <w:t>предста</w:t>
      </w:r>
      <w:r w:rsidRPr="00DA7B45">
        <w:rPr>
          <w:color w:val="000000"/>
          <w:spacing w:val="-5"/>
          <w:sz w:val="28"/>
          <w:szCs w:val="28"/>
        </w:rPr>
        <w:t>в</w:t>
      </w:r>
      <w:r w:rsidRPr="00DA7B45">
        <w:rPr>
          <w:color w:val="000000"/>
          <w:spacing w:val="-5"/>
          <w:sz w:val="28"/>
          <w:szCs w:val="28"/>
        </w:rPr>
        <w:t>лены в приложении №1 «</w:t>
      </w:r>
      <w:r w:rsidRPr="00DA7B45">
        <w:rPr>
          <w:sz w:val="28"/>
          <w:szCs w:val="28"/>
        </w:rPr>
        <w:t>Система основных мероприятий и показателей мун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 xml:space="preserve">ципальной программы на </w:t>
      </w:r>
      <w:r w:rsidRPr="00DA7B45">
        <w:rPr>
          <w:sz w:val="28"/>
          <w:szCs w:val="28"/>
          <w:lang w:val="en-US"/>
        </w:rPr>
        <w:t>I</w:t>
      </w:r>
      <w:r w:rsidRPr="00DA7B45">
        <w:rPr>
          <w:sz w:val="28"/>
          <w:szCs w:val="28"/>
        </w:rPr>
        <w:t xml:space="preserve"> этап реализации» и </w:t>
      </w:r>
      <w:r w:rsidRPr="00DA7B45">
        <w:rPr>
          <w:color w:val="000000"/>
          <w:spacing w:val="-5"/>
          <w:sz w:val="28"/>
          <w:szCs w:val="28"/>
        </w:rPr>
        <w:t>«</w:t>
      </w:r>
      <w:r w:rsidRPr="00DA7B45">
        <w:rPr>
          <w:sz w:val="28"/>
          <w:szCs w:val="28"/>
        </w:rPr>
        <w:t>Система основных меропри</w:t>
      </w:r>
      <w:r w:rsidRPr="00DA7B45">
        <w:rPr>
          <w:sz w:val="28"/>
          <w:szCs w:val="28"/>
        </w:rPr>
        <w:t>я</w:t>
      </w:r>
      <w:r w:rsidRPr="00DA7B45">
        <w:rPr>
          <w:sz w:val="28"/>
          <w:szCs w:val="28"/>
        </w:rPr>
        <w:t xml:space="preserve">тий и показателей муниципальной программы на </w:t>
      </w:r>
      <w:r w:rsidRPr="00DA7B45">
        <w:rPr>
          <w:sz w:val="28"/>
          <w:szCs w:val="28"/>
          <w:lang w:val="en-US"/>
        </w:rPr>
        <w:t>II</w:t>
      </w:r>
      <w:r w:rsidRPr="00DA7B45">
        <w:rPr>
          <w:sz w:val="28"/>
          <w:szCs w:val="28"/>
        </w:rPr>
        <w:t xml:space="preserve"> этап реализации» и  </w:t>
      </w:r>
      <w:r w:rsidRPr="00DA7B45">
        <w:rPr>
          <w:color w:val="000000"/>
          <w:spacing w:val="-5"/>
          <w:sz w:val="28"/>
          <w:szCs w:val="28"/>
        </w:rPr>
        <w:t>к мун</w:t>
      </w:r>
      <w:r w:rsidRPr="00DA7B45">
        <w:rPr>
          <w:color w:val="000000"/>
          <w:spacing w:val="-5"/>
          <w:sz w:val="28"/>
          <w:szCs w:val="28"/>
        </w:rPr>
        <w:t>и</w:t>
      </w:r>
      <w:r w:rsidRPr="00DA7B45">
        <w:rPr>
          <w:color w:val="000000"/>
          <w:spacing w:val="-5"/>
          <w:sz w:val="28"/>
          <w:szCs w:val="28"/>
        </w:rPr>
        <w:t>ципальной программе.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DA7B45">
        <w:rPr>
          <w:b/>
          <w:bCs/>
          <w:color w:val="000000"/>
          <w:spacing w:val="-5"/>
          <w:sz w:val="28"/>
          <w:szCs w:val="28"/>
        </w:rPr>
        <w:t xml:space="preserve">3. Перечень правовых актов района, принятие или </w:t>
      </w:r>
      <w:r w:rsidRPr="00DA7B45">
        <w:rPr>
          <w:b/>
          <w:bCs/>
          <w:color w:val="000000"/>
          <w:spacing w:val="-7"/>
          <w:sz w:val="28"/>
          <w:szCs w:val="28"/>
        </w:rPr>
        <w:t xml:space="preserve">изменение которых 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DA7B45">
        <w:rPr>
          <w:b/>
          <w:bCs/>
          <w:color w:val="000000"/>
          <w:spacing w:val="-7"/>
          <w:sz w:val="28"/>
          <w:szCs w:val="28"/>
        </w:rPr>
        <w:t>необходимо для реализации муниципальной программы</w:t>
      </w:r>
    </w:p>
    <w:p w:rsidR="00495E32" w:rsidRPr="00DA7B45" w:rsidRDefault="00495E32" w:rsidP="00495E32">
      <w:pPr>
        <w:shd w:val="clear" w:color="auto" w:fill="FFFFFF"/>
        <w:ind w:firstLine="709"/>
        <w:jc w:val="center"/>
        <w:rPr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ind w:firstLine="708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>Перечень правовых актов</w:t>
      </w:r>
      <w:r w:rsidRPr="00DA7B45">
        <w:rPr>
          <w:color w:val="000000"/>
          <w:spacing w:val="-5"/>
          <w:sz w:val="28"/>
          <w:szCs w:val="28"/>
        </w:rPr>
        <w:t xml:space="preserve"> представлен в </w:t>
      </w:r>
      <w:r w:rsidRPr="00DA7B45">
        <w:rPr>
          <w:color w:val="000000"/>
          <w:sz w:val="28"/>
          <w:szCs w:val="28"/>
        </w:rPr>
        <w:t>приложении № 2 «</w:t>
      </w:r>
      <w:r w:rsidRPr="00DA7B45">
        <w:rPr>
          <w:sz w:val="28"/>
          <w:szCs w:val="28"/>
        </w:rPr>
        <w:t xml:space="preserve">Основные меры правового регулирования в сфере реализации муниципальной программы»  </w:t>
      </w:r>
      <w:r w:rsidRPr="00DA7B45">
        <w:rPr>
          <w:color w:val="000000"/>
          <w:sz w:val="28"/>
          <w:szCs w:val="28"/>
        </w:rPr>
        <w:t>к муниципальной программе.</w:t>
      </w:r>
    </w:p>
    <w:p w:rsidR="00495E32" w:rsidRPr="00DA7B45" w:rsidRDefault="00495E32" w:rsidP="00495E32">
      <w:pPr>
        <w:shd w:val="clear" w:color="auto" w:fill="FFFFFF"/>
        <w:ind w:firstLine="709"/>
        <w:jc w:val="both"/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DA7B45">
        <w:rPr>
          <w:b/>
          <w:bCs/>
          <w:color w:val="000000"/>
          <w:spacing w:val="-3"/>
          <w:sz w:val="28"/>
          <w:szCs w:val="28"/>
        </w:rPr>
        <w:t>4. Обоснование выделения подпрограмм</w:t>
      </w:r>
    </w:p>
    <w:p w:rsidR="00495E32" w:rsidRPr="00DA7B45" w:rsidRDefault="00495E32" w:rsidP="00495E32">
      <w:pPr>
        <w:shd w:val="clear" w:color="auto" w:fill="FFFFFF"/>
        <w:ind w:firstLine="709"/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Система подпрограмм муниципальной программы сформирована таким об-разом, чтобы обеспечить решение задач муниципальной программы, и состоит из 5 подпрограмм.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 xml:space="preserve">  Подпрограмма 1 «Развитие библиотечного дела»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Подпрограмма направлена на решение задачи муниципальной программы по обеспечению организации и развития библиотечного обслуживания населения Прохоровского района, сохранности и комплектования книжных фондов. В рамках подпрограммы решаются задачи: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обеспечение доступа населения района к информационно-библиотечным ресурсам;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создание условий для повышения качества и доступности библиоте</w:t>
      </w:r>
      <w:r w:rsidRPr="00CD48E7">
        <w:rPr>
          <w:color w:val="000000"/>
          <w:spacing w:val="-5"/>
          <w:sz w:val="28"/>
          <w:szCs w:val="28"/>
        </w:rPr>
        <w:t>ч</w:t>
      </w:r>
      <w:r w:rsidRPr="00CD48E7">
        <w:rPr>
          <w:color w:val="000000"/>
          <w:spacing w:val="-5"/>
          <w:sz w:val="28"/>
          <w:szCs w:val="28"/>
        </w:rPr>
        <w:t>ных услуг, интеллектуального развития населения района на основе формирования единого библиотечно-информационного и культурного пространства на террит</w:t>
      </w:r>
      <w:r w:rsidRPr="00CD48E7">
        <w:rPr>
          <w:color w:val="000000"/>
          <w:spacing w:val="-5"/>
          <w:sz w:val="28"/>
          <w:szCs w:val="28"/>
        </w:rPr>
        <w:t>о</w:t>
      </w:r>
      <w:r w:rsidRPr="00CD48E7">
        <w:rPr>
          <w:color w:val="000000"/>
          <w:spacing w:val="-5"/>
          <w:sz w:val="28"/>
          <w:szCs w:val="28"/>
        </w:rPr>
        <w:t>рии  района;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Реализация комплекса мероприятий подпрограммы обеспечит число пос</w:t>
      </w:r>
      <w:r w:rsidRPr="00CD48E7">
        <w:rPr>
          <w:color w:val="000000"/>
          <w:spacing w:val="-5"/>
          <w:sz w:val="28"/>
          <w:szCs w:val="28"/>
        </w:rPr>
        <w:t>е</w:t>
      </w:r>
      <w:r w:rsidRPr="00CD48E7">
        <w:rPr>
          <w:color w:val="000000"/>
          <w:spacing w:val="-5"/>
          <w:sz w:val="28"/>
          <w:szCs w:val="28"/>
        </w:rPr>
        <w:t>щений общедоступных муниципальных библиотек (тыс. посещений) к 2025 году до 225,3.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>Подпрограмма «Культурно-досуговая деятельность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>и народное творчество»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Подпрограмма направлена на решение задачи муниципальной программы по стимулированию развития народного творчества и культурно-досуговой деятел</w:t>
      </w:r>
      <w:r w:rsidRPr="00CD48E7">
        <w:rPr>
          <w:color w:val="000000"/>
          <w:spacing w:val="-5"/>
          <w:sz w:val="28"/>
          <w:szCs w:val="28"/>
        </w:rPr>
        <w:t>ь</w:t>
      </w:r>
      <w:r w:rsidRPr="00CD48E7">
        <w:rPr>
          <w:color w:val="000000"/>
          <w:spacing w:val="-5"/>
          <w:sz w:val="28"/>
          <w:szCs w:val="28"/>
        </w:rPr>
        <w:t xml:space="preserve">ности на территории Прохоровского района. 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В рамках подпрограммы решаются задачи: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обеспечение доступа населения к услугам по организации досуга нас</w:t>
      </w:r>
      <w:r w:rsidRPr="00CD48E7">
        <w:rPr>
          <w:color w:val="000000"/>
          <w:spacing w:val="-5"/>
          <w:sz w:val="28"/>
          <w:szCs w:val="28"/>
        </w:rPr>
        <w:t>е</w:t>
      </w:r>
      <w:r w:rsidRPr="00CD48E7">
        <w:rPr>
          <w:color w:val="000000"/>
          <w:spacing w:val="-5"/>
          <w:sz w:val="28"/>
          <w:szCs w:val="28"/>
        </w:rPr>
        <w:t>ления, развития народного творчества;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lastRenderedPageBreak/>
        <w:t>•</w:t>
      </w:r>
      <w:r w:rsidRPr="00CD48E7">
        <w:rPr>
          <w:color w:val="000000"/>
          <w:spacing w:val="-5"/>
          <w:sz w:val="28"/>
          <w:szCs w:val="28"/>
        </w:rPr>
        <w:tab/>
        <w:t>создание комфортных условий для предоставления культурных услуг населению и развития народного творчества, популяризации современной и трад</w:t>
      </w:r>
      <w:r w:rsidRPr="00CD48E7">
        <w:rPr>
          <w:color w:val="000000"/>
          <w:spacing w:val="-5"/>
          <w:sz w:val="28"/>
          <w:szCs w:val="28"/>
        </w:rPr>
        <w:t>и</w:t>
      </w:r>
      <w:r w:rsidRPr="00CD48E7">
        <w:rPr>
          <w:color w:val="000000"/>
          <w:spacing w:val="-5"/>
          <w:sz w:val="28"/>
          <w:szCs w:val="28"/>
        </w:rPr>
        <w:t>ционной культуры родного края.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Реализация комплекса мероприятий подпрограммы обеспечит: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-  увеличение количества посетителей культурно-массовых мероприятий до 1606,5 тыс. посещений  в 2025 году;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- доля численности населения, являющегося участниками клубных фор-мирований за год, к общей численности населения муниципального района, до 16,5% в 2025 году;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- удельный вес населения, участвующего в платных культурно-досуговых мероприятиях, проводимыми муниципальными  учреждениями культуры, в общей численности до 47,8% в 2025 году.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 xml:space="preserve"> Подпрограмма «Развитие туризма»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 xml:space="preserve">Подпрограмма направлена на решение задачи муниципальной программы по  созданию развитой инфраструктуры качественного туристического обслуживания населения на территории  Прохоровского района. 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В рамках подпрограммы решаются задачи: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формирование имиджа Прохоровского района  как привлекательной туристской территории;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Развитие инфраструктуры туристско-рекреационного кластера Прох</w:t>
      </w:r>
      <w:r w:rsidRPr="00CD48E7">
        <w:rPr>
          <w:color w:val="000000"/>
          <w:spacing w:val="-5"/>
          <w:sz w:val="28"/>
          <w:szCs w:val="28"/>
        </w:rPr>
        <w:t>о</w:t>
      </w:r>
      <w:r w:rsidRPr="00CD48E7">
        <w:rPr>
          <w:color w:val="000000"/>
          <w:spacing w:val="-5"/>
          <w:sz w:val="28"/>
          <w:szCs w:val="28"/>
        </w:rPr>
        <w:t>ровского района.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Проведение восстановительных работ.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Реализация комплекса мероприятий подпрограммы обеспечит увеличение туристического потока до 800,0 тыс. человек  в 2025 году, а также увеличение к</w:t>
      </w:r>
      <w:r w:rsidRPr="00CD48E7">
        <w:rPr>
          <w:color w:val="000000"/>
          <w:spacing w:val="-5"/>
          <w:sz w:val="28"/>
          <w:szCs w:val="28"/>
        </w:rPr>
        <w:t>о</w:t>
      </w:r>
      <w:r w:rsidRPr="00CD48E7">
        <w:rPr>
          <w:color w:val="000000"/>
          <w:spacing w:val="-5"/>
          <w:sz w:val="28"/>
          <w:szCs w:val="28"/>
        </w:rPr>
        <w:t>личества капитально отремонтированных объектов культурного наследия на 12 в</w:t>
      </w:r>
      <w:r w:rsidRPr="00CD48E7">
        <w:rPr>
          <w:color w:val="000000"/>
          <w:spacing w:val="-5"/>
          <w:sz w:val="28"/>
          <w:szCs w:val="28"/>
        </w:rPr>
        <w:t>о</w:t>
      </w:r>
      <w:r w:rsidRPr="00CD48E7">
        <w:rPr>
          <w:color w:val="000000"/>
          <w:spacing w:val="-5"/>
          <w:sz w:val="28"/>
          <w:szCs w:val="28"/>
        </w:rPr>
        <w:t>инских захоронений к 2025 году.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>Подпрограмма «Обеспечение реализации муниципальной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>программы»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Подпрограмма направлена на решение задачи по реализации основных н</w:t>
      </w:r>
      <w:r w:rsidRPr="00CD48E7">
        <w:rPr>
          <w:color w:val="000000"/>
          <w:spacing w:val="-5"/>
          <w:sz w:val="28"/>
          <w:szCs w:val="28"/>
        </w:rPr>
        <w:t>а</w:t>
      </w:r>
      <w:r w:rsidRPr="00CD48E7">
        <w:rPr>
          <w:color w:val="000000"/>
          <w:spacing w:val="-5"/>
          <w:sz w:val="28"/>
          <w:szCs w:val="28"/>
        </w:rPr>
        <w:t>правлений муниципальной политики в целях создания благоприятных условий для устойчивого развития культуры Прохоровского района.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ab/>
        <w:t>В рамках подпрограммы решаются задачи: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Исполнение муниципальных функций управлением культуры и тури</w:t>
      </w:r>
      <w:r w:rsidRPr="00CD48E7">
        <w:rPr>
          <w:color w:val="000000"/>
          <w:spacing w:val="-5"/>
          <w:sz w:val="28"/>
          <w:szCs w:val="28"/>
        </w:rPr>
        <w:t>з</w:t>
      </w:r>
      <w:r w:rsidRPr="00CD48E7">
        <w:rPr>
          <w:color w:val="000000"/>
          <w:spacing w:val="-5"/>
          <w:sz w:val="28"/>
          <w:szCs w:val="28"/>
        </w:rPr>
        <w:t>ма Прохоровского района в соответствии с действующим законодательством;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 xml:space="preserve"> Обеспечение беспрепятственного доступа инвалидов и других мал</w:t>
      </w:r>
      <w:r w:rsidRPr="00CD48E7">
        <w:rPr>
          <w:color w:val="000000"/>
          <w:spacing w:val="-5"/>
          <w:sz w:val="28"/>
          <w:szCs w:val="28"/>
        </w:rPr>
        <w:t>о</w:t>
      </w:r>
      <w:r w:rsidRPr="00CD48E7">
        <w:rPr>
          <w:color w:val="000000"/>
          <w:spacing w:val="-5"/>
          <w:sz w:val="28"/>
          <w:szCs w:val="28"/>
        </w:rPr>
        <w:t>мобильных групп населения к приоритетным объектам и услугам в приоритетных сферах жизнедеятельности.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 xml:space="preserve">          Реализация комплекса мероприятий подпрограммы позволит достичь увеличения показателя «отношение средней заработной платы работников учре</w:t>
      </w:r>
      <w:r w:rsidRPr="00CD48E7">
        <w:rPr>
          <w:color w:val="000000"/>
          <w:spacing w:val="-5"/>
          <w:sz w:val="28"/>
          <w:szCs w:val="28"/>
        </w:rPr>
        <w:t>ж</w:t>
      </w:r>
      <w:r w:rsidRPr="00CD48E7">
        <w:rPr>
          <w:color w:val="000000"/>
          <w:spacing w:val="-5"/>
          <w:sz w:val="28"/>
          <w:szCs w:val="28"/>
        </w:rPr>
        <w:t xml:space="preserve">дений культуры к средней заработной плате по Белгородской области» 100% в </w:t>
      </w:r>
      <w:r w:rsidRPr="00CD48E7">
        <w:rPr>
          <w:color w:val="000000"/>
          <w:spacing w:val="-5"/>
          <w:sz w:val="28"/>
          <w:szCs w:val="28"/>
        </w:rPr>
        <w:lastRenderedPageBreak/>
        <w:t xml:space="preserve">2025 году. 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CD48E7">
        <w:rPr>
          <w:b/>
          <w:color w:val="000000"/>
          <w:spacing w:val="-5"/>
          <w:sz w:val="28"/>
          <w:szCs w:val="28"/>
        </w:rPr>
        <w:t xml:space="preserve"> Подпрограмма «Развитие дополнительного образования, поддержка         талантливых и одаренных детей»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Подпрограмма направлена на решение задачи муниципальной программы по стимулированию предоставления муниципальной услуги по реализации дополн</w:t>
      </w:r>
      <w:r w:rsidRPr="00CD48E7">
        <w:rPr>
          <w:color w:val="000000"/>
          <w:spacing w:val="-5"/>
          <w:sz w:val="28"/>
          <w:szCs w:val="28"/>
        </w:rPr>
        <w:t>и</w:t>
      </w:r>
      <w:r w:rsidRPr="00CD48E7">
        <w:rPr>
          <w:color w:val="000000"/>
          <w:spacing w:val="-5"/>
          <w:sz w:val="28"/>
          <w:szCs w:val="28"/>
        </w:rPr>
        <w:t xml:space="preserve">тельных общеобразовательных программ в области искусств. 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В рамках подпрограммы решаются задачи: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>повышение качества предоставления муниципальной услуги по реал</w:t>
      </w:r>
      <w:r w:rsidRPr="00CD48E7">
        <w:rPr>
          <w:color w:val="000000"/>
          <w:spacing w:val="-5"/>
          <w:sz w:val="28"/>
          <w:szCs w:val="28"/>
        </w:rPr>
        <w:t>и</w:t>
      </w:r>
      <w:r w:rsidRPr="00CD48E7">
        <w:rPr>
          <w:color w:val="000000"/>
          <w:spacing w:val="-5"/>
          <w:sz w:val="28"/>
          <w:szCs w:val="28"/>
        </w:rPr>
        <w:t>зации дополнительных общеобразовательных программ в учреждениях дополн</w:t>
      </w:r>
      <w:r w:rsidRPr="00CD48E7">
        <w:rPr>
          <w:color w:val="000000"/>
          <w:spacing w:val="-5"/>
          <w:sz w:val="28"/>
          <w:szCs w:val="28"/>
        </w:rPr>
        <w:t>и</w:t>
      </w:r>
      <w:r w:rsidRPr="00CD48E7">
        <w:rPr>
          <w:color w:val="000000"/>
          <w:spacing w:val="-5"/>
          <w:sz w:val="28"/>
          <w:szCs w:val="28"/>
        </w:rPr>
        <w:t>тельного образования в сфере культуры;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•</w:t>
      </w:r>
      <w:r w:rsidRPr="00CD48E7">
        <w:rPr>
          <w:color w:val="000000"/>
          <w:spacing w:val="-5"/>
          <w:sz w:val="28"/>
          <w:szCs w:val="28"/>
        </w:rPr>
        <w:tab/>
        <w:t xml:space="preserve">обеспечение государственных гарантий доступности дополнительного образования. 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Реализация комплекса мероприятий обеспечит достижение следующего п</w:t>
      </w:r>
      <w:r w:rsidRPr="00CD48E7">
        <w:rPr>
          <w:color w:val="000000"/>
          <w:spacing w:val="-5"/>
          <w:sz w:val="28"/>
          <w:szCs w:val="28"/>
        </w:rPr>
        <w:t>о</w:t>
      </w:r>
      <w:r w:rsidRPr="00CD48E7">
        <w:rPr>
          <w:color w:val="000000"/>
          <w:spacing w:val="-5"/>
          <w:sz w:val="28"/>
          <w:szCs w:val="28"/>
        </w:rPr>
        <w:t>казателя конечного результата подпрограммы:</w:t>
      </w:r>
    </w:p>
    <w:p w:rsidR="00CD48E7" w:rsidRP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- контингент учащихся по дополнительным предпрофессиональным общео</w:t>
      </w:r>
      <w:r w:rsidRPr="00CD48E7">
        <w:rPr>
          <w:color w:val="000000"/>
          <w:spacing w:val="-5"/>
          <w:sz w:val="28"/>
          <w:szCs w:val="28"/>
        </w:rPr>
        <w:t>б</w:t>
      </w:r>
      <w:r w:rsidRPr="00CD48E7">
        <w:rPr>
          <w:color w:val="000000"/>
          <w:spacing w:val="-5"/>
          <w:sz w:val="28"/>
          <w:szCs w:val="28"/>
        </w:rPr>
        <w:t>разовательным программам в области искусств до 80% к 2025 году от общего ко</w:t>
      </w:r>
      <w:r w:rsidRPr="00CD48E7">
        <w:rPr>
          <w:color w:val="000000"/>
          <w:spacing w:val="-5"/>
          <w:sz w:val="28"/>
          <w:szCs w:val="28"/>
        </w:rPr>
        <w:t>н</w:t>
      </w:r>
      <w:r w:rsidRPr="00CD48E7">
        <w:rPr>
          <w:color w:val="000000"/>
          <w:spacing w:val="-5"/>
          <w:sz w:val="28"/>
          <w:szCs w:val="28"/>
        </w:rPr>
        <w:t>тингента учащихся.</w:t>
      </w:r>
    </w:p>
    <w:p w:rsidR="00CD48E7" w:rsidRDefault="00CD48E7" w:rsidP="00CD48E7">
      <w:pPr>
        <w:shd w:val="clear" w:color="auto" w:fill="FFFFFF"/>
        <w:tabs>
          <w:tab w:val="left" w:pos="384"/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D48E7">
        <w:rPr>
          <w:color w:val="000000"/>
          <w:spacing w:val="-5"/>
          <w:sz w:val="28"/>
          <w:szCs w:val="28"/>
        </w:rPr>
        <w:t>Реализация комплекса мероприятий подпрограммы позволит достичь увел</w:t>
      </w:r>
      <w:r w:rsidRPr="00CD48E7">
        <w:rPr>
          <w:color w:val="000000"/>
          <w:spacing w:val="-5"/>
          <w:sz w:val="28"/>
          <w:szCs w:val="28"/>
        </w:rPr>
        <w:t>и</w:t>
      </w:r>
      <w:r w:rsidRPr="00CD48E7">
        <w:rPr>
          <w:color w:val="000000"/>
          <w:spacing w:val="-5"/>
          <w:sz w:val="28"/>
          <w:szCs w:val="28"/>
        </w:rPr>
        <w:t>чения показателя «отношение средней заработной платы педагогических работн</w:t>
      </w:r>
      <w:r w:rsidRPr="00CD48E7">
        <w:rPr>
          <w:color w:val="000000"/>
          <w:spacing w:val="-5"/>
          <w:sz w:val="28"/>
          <w:szCs w:val="28"/>
        </w:rPr>
        <w:t>и</w:t>
      </w:r>
      <w:r w:rsidRPr="00CD48E7">
        <w:rPr>
          <w:color w:val="000000"/>
          <w:spacing w:val="-5"/>
          <w:sz w:val="28"/>
          <w:szCs w:val="28"/>
        </w:rPr>
        <w:t>ков дополнительного образования в области искусств к средней заработной плате педагогических работников по Белгородской области» 100% в 2025 году.</w:t>
      </w:r>
    </w:p>
    <w:p w:rsidR="002367A4" w:rsidRDefault="002367A4" w:rsidP="002367A4">
      <w:pPr>
        <w:widowControl/>
        <w:ind w:firstLine="851"/>
        <w:jc w:val="both"/>
        <w:rPr>
          <w:sz w:val="28"/>
          <w:szCs w:val="28"/>
        </w:rPr>
      </w:pPr>
    </w:p>
    <w:p w:rsidR="00495E32" w:rsidRPr="00DA7B45" w:rsidRDefault="00495E32" w:rsidP="002367A4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5. Ресурсное обеспечение муниципальной программы</w:t>
      </w:r>
    </w:p>
    <w:p w:rsidR="00495E32" w:rsidRPr="00DA7B45" w:rsidRDefault="00495E32" w:rsidP="00495E32">
      <w:pPr>
        <w:shd w:val="clear" w:color="auto" w:fill="FFFFFF"/>
        <w:ind w:left="540"/>
        <w:jc w:val="center"/>
      </w:pPr>
    </w:p>
    <w:p w:rsidR="00495E32" w:rsidRPr="00F745D3" w:rsidRDefault="00495E32" w:rsidP="00495E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F745D3">
        <w:rPr>
          <w:color w:val="000000"/>
          <w:spacing w:val="-5"/>
          <w:sz w:val="28"/>
          <w:szCs w:val="28"/>
        </w:rPr>
        <w:t>Планируемый общий объем финансирования мероприятий муниципальной пр</w:t>
      </w:r>
      <w:r w:rsidRPr="00F745D3">
        <w:rPr>
          <w:color w:val="000000"/>
          <w:spacing w:val="-5"/>
          <w:sz w:val="28"/>
          <w:szCs w:val="28"/>
        </w:rPr>
        <w:t>о</w:t>
      </w:r>
      <w:r w:rsidRPr="00F745D3">
        <w:rPr>
          <w:color w:val="000000"/>
          <w:spacing w:val="-5"/>
          <w:sz w:val="28"/>
          <w:szCs w:val="28"/>
        </w:rPr>
        <w:t xml:space="preserve">граммы   в </w:t>
      </w:r>
      <w:r w:rsidRPr="00F745D3">
        <w:rPr>
          <w:color w:val="000000"/>
          <w:spacing w:val="-3"/>
          <w:sz w:val="28"/>
          <w:szCs w:val="28"/>
        </w:rPr>
        <w:t xml:space="preserve">2015-2025 годах всего составит  </w:t>
      </w:r>
      <w:r w:rsidR="00271547" w:rsidRPr="00105016">
        <w:rPr>
          <w:sz w:val="28"/>
          <w:szCs w:val="28"/>
        </w:rPr>
        <w:t>2062187,42</w:t>
      </w:r>
      <w:r w:rsidRPr="009C172D">
        <w:rPr>
          <w:color w:val="000000"/>
          <w:spacing w:val="-3"/>
          <w:sz w:val="28"/>
          <w:szCs w:val="28"/>
        </w:rPr>
        <w:t>тыс. рублей</w:t>
      </w:r>
    </w:p>
    <w:p w:rsidR="00495E32" w:rsidRPr="00F745D3" w:rsidRDefault="00495E32" w:rsidP="00495E32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в том числе по годам: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2015 год –  118126,6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2016 год – 143049,0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2017 год – 123221,2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2018 год – 135162,5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2019 год – 161645,8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2020 год –  150018,5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2021 год – 218389,52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207C7A">
        <w:rPr>
          <w:sz w:val="28"/>
          <w:szCs w:val="28"/>
        </w:rPr>
        <w:t>2022 год – 312691,50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2023 год – 222584,10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2024 год – 240126,40 тыс.рублей;</w:t>
      </w:r>
    </w:p>
    <w:p w:rsidR="00271547" w:rsidRPr="00F745D3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2025 год –  237172,30 тыс.рублей;</w:t>
      </w:r>
    </w:p>
    <w:p w:rsidR="00495E32" w:rsidRPr="006C7F27" w:rsidRDefault="00495E32" w:rsidP="006C7F27">
      <w:pPr>
        <w:shd w:val="clear" w:color="auto" w:fill="FFFFFF"/>
        <w:ind w:right="29"/>
        <w:jc w:val="both"/>
        <w:rPr>
          <w:sz w:val="28"/>
          <w:szCs w:val="28"/>
        </w:rPr>
      </w:pPr>
      <w:r w:rsidRPr="006C7F27">
        <w:rPr>
          <w:sz w:val="28"/>
          <w:szCs w:val="28"/>
        </w:rPr>
        <w:t xml:space="preserve"> из них:</w:t>
      </w:r>
    </w:p>
    <w:p w:rsidR="00495E32" w:rsidRPr="006C7F27" w:rsidRDefault="00495E32" w:rsidP="00495E32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6C7F27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консолидированного бюджета муниципальных образ</w:t>
      </w:r>
      <w:r w:rsidRPr="006C7F27">
        <w:rPr>
          <w:color w:val="000000"/>
          <w:spacing w:val="-4"/>
          <w:sz w:val="28"/>
          <w:szCs w:val="28"/>
        </w:rPr>
        <w:t>о</w:t>
      </w:r>
      <w:r w:rsidRPr="006C7F27">
        <w:rPr>
          <w:color w:val="000000"/>
          <w:spacing w:val="-4"/>
          <w:sz w:val="28"/>
          <w:szCs w:val="28"/>
        </w:rPr>
        <w:t>ваний –</w:t>
      </w:r>
      <w:r w:rsidR="00271547" w:rsidRPr="00207C7A">
        <w:rPr>
          <w:sz w:val="28"/>
          <w:szCs w:val="28"/>
        </w:rPr>
        <w:t>1831312,32</w:t>
      </w:r>
      <w:r w:rsidRPr="009C172D">
        <w:rPr>
          <w:color w:val="000000"/>
          <w:spacing w:val="-4"/>
          <w:sz w:val="28"/>
          <w:szCs w:val="28"/>
        </w:rPr>
        <w:t>тыс. рублей,</w:t>
      </w:r>
    </w:p>
    <w:p w:rsidR="00495E32" w:rsidRPr="006C7F27" w:rsidRDefault="00495E32" w:rsidP="00495E32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6C7F27">
        <w:rPr>
          <w:color w:val="000000"/>
          <w:spacing w:val="-4"/>
          <w:sz w:val="28"/>
          <w:szCs w:val="28"/>
        </w:rPr>
        <w:t>в том числе по годам:</w:t>
      </w:r>
    </w:p>
    <w:p w:rsidR="00271547" w:rsidRPr="00F745D3" w:rsidRDefault="00271547" w:rsidP="00271547">
      <w:pPr>
        <w:shd w:val="clear" w:color="auto" w:fill="FFFFFF"/>
        <w:tabs>
          <w:tab w:val="left" w:pos="706"/>
        </w:tabs>
        <w:jc w:val="both"/>
      </w:pPr>
      <w:r w:rsidRPr="00F745D3">
        <w:rPr>
          <w:sz w:val="28"/>
          <w:szCs w:val="28"/>
        </w:rPr>
        <w:t>2015 год – 114124,1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2016 год – 125373,0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lastRenderedPageBreak/>
        <w:t>2017 год – 114899,2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2018 год – 128920,5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2019 год – 142156,0 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2020 год – 145442,3 тыс. рублей;</w:t>
      </w:r>
    </w:p>
    <w:p w:rsidR="00271547" w:rsidRPr="00F745D3" w:rsidRDefault="00271547" w:rsidP="00271547">
      <w:pPr>
        <w:shd w:val="clear" w:color="auto" w:fill="FFFFFF"/>
        <w:tabs>
          <w:tab w:val="left" w:pos="706"/>
        </w:tabs>
        <w:jc w:val="both"/>
      </w:pPr>
      <w:r w:rsidRPr="00F745D3">
        <w:rPr>
          <w:sz w:val="28"/>
          <w:szCs w:val="28"/>
        </w:rPr>
        <w:t>2021 год – 165452,12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064AD1">
        <w:rPr>
          <w:sz w:val="28"/>
          <w:szCs w:val="28"/>
        </w:rPr>
        <w:t xml:space="preserve">2022 год – </w:t>
      </w:r>
      <w:r w:rsidRPr="00207C7A">
        <w:rPr>
          <w:sz w:val="28"/>
          <w:szCs w:val="28"/>
        </w:rPr>
        <w:t xml:space="preserve">228893,80 </w:t>
      </w:r>
      <w:r w:rsidRPr="00064AD1">
        <w:rPr>
          <w:sz w:val="28"/>
          <w:szCs w:val="28"/>
        </w:rPr>
        <w:t>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2023 год – 209381,30 тыс. рублей;</w:t>
      </w:r>
    </w:p>
    <w:p w:rsidR="00271547" w:rsidRPr="00F745D3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2024 год – 221514,50 тыс. рублей;</w:t>
      </w:r>
    </w:p>
    <w:p w:rsidR="00271547" w:rsidRDefault="00271547" w:rsidP="00271547">
      <w:p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745D3">
        <w:rPr>
          <w:sz w:val="28"/>
          <w:szCs w:val="28"/>
        </w:rPr>
        <w:t>2025 год – 235155,50 тыс. рублей</w:t>
      </w:r>
    </w:p>
    <w:p w:rsidR="00495E32" w:rsidRPr="009F4900" w:rsidRDefault="00495E32" w:rsidP="00495E32">
      <w:pPr>
        <w:shd w:val="clear" w:color="auto" w:fill="FFFFFF"/>
        <w:jc w:val="both"/>
        <w:rPr>
          <w:color w:val="000000"/>
          <w:spacing w:val="-4"/>
          <w:sz w:val="28"/>
          <w:szCs w:val="28"/>
          <w:highlight w:val="yellow"/>
        </w:rPr>
      </w:pPr>
    </w:p>
    <w:p w:rsidR="00495E32" w:rsidRPr="006C7F27" w:rsidRDefault="00495E32" w:rsidP="00495E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6C7F27">
        <w:rPr>
          <w:color w:val="000000"/>
          <w:spacing w:val="-4"/>
          <w:sz w:val="28"/>
          <w:szCs w:val="28"/>
        </w:rPr>
        <w:t xml:space="preserve">            Планируемый объем финансирования муниципальной программы в 2015-2025 годах за счет средств  федерального бюджета составит</w:t>
      </w:r>
      <w:r w:rsidRPr="006C7F27">
        <w:rPr>
          <w:color w:val="000000"/>
          <w:spacing w:val="-3"/>
          <w:sz w:val="28"/>
          <w:szCs w:val="28"/>
        </w:rPr>
        <w:t xml:space="preserve"> – </w:t>
      </w:r>
      <w:r w:rsidR="00271547" w:rsidRPr="00207C7A">
        <w:rPr>
          <w:sz w:val="28"/>
          <w:szCs w:val="28"/>
        </w:rPr>
        <w:t>31467,42</w:t>
      </w:r>
      <w:r w:rsidRPr="009C172D">
        <w:rPr>
          <w:color w:val="000000"/>
          <w:spacing w:val="-3"/>
          <w:sz w:val="28"/>
          <w:szCs w:val="28"/>
        </w:rPr>
        <w:t>тыс. ру</w:t>
      </w:r>
      <w:r w:rsidRPr="009C172D">
        <w:rPr>
          <w:color w:val="000000"/>
          <w:spacing w:val="-3"/>
          <w:sz w:val="28"/>
          <w:szCs w:val="28"/>
        </w:rPr>
        <w:t>б</w:t>
      </w:r>
      <w:r w:rsidRPr="009C172D">
        <w:rPr>
          <w:color w:val="000000"/>
          <w:spacing w:val="-3"/>
          <w:sz w:val="28"/>
          <w:szCs w:val="28"/>
        </w:rPr>
        <w:t>лей;</w:t>
      </w:r>
    </w:p>
    <w:p w:rsidR="00495E32" w:rsidRPr="006C7F27" w:rsidRDefault="00495E32" w:rsidP="00495E32">
      <w:pPr>
        <w:shd w:val="clear" w:color="auto" w:fill="FFFFFF"/>
        <w:jc w:val="both"/>
      </w:pPr>
      <w:r w:rsidRPr="006C7F27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областного</w:t>
      </w:r>
      <w:r w:rsidRPr="006C7F27">
        <w:rPr>
          <w:color w:val="000000"/>
          <w:spacing w:val="-3"/>
          <w:sz w:val="28"/>
          <w:szCs w:val="28"/>
        </w:rPr>
        <w:t xml:space="preserve"> бюджета  составит– </w:t>
      </w:r>
      <w:r w:rsidR="00271547" w:rsidRPr="00207C7A">
        <w:rPr>
          <w:sz w:val="28"/>
          <w:szCs w:val="28"/>
        </w:rPr>
        <w:t>174632,68</w:t>
      </w:r>
      <w:r w:rsidRPr="009C172D">
        <w:rPr>
          <w:color w:val="000000"/>
          <w:spacing w:val="-3"/>
          <w:sz w:val="28"/>
          <w:szCs w:val="28"/>
        </w:rPr>
        <w:t>тыс. рублей;</w:t>
      </w:r>
    </w:p>
    <w:p w:rsidR="00495E32" w:rsidRPr="00DA7B45" w:rsidRDefault="00495E32" w:rsidP="00495E32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6C7F27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внебюджетных источников составит – </w:t>
      </w:r>
      <w:r w:rsidR="00271547" w:rsidRPr="00207C7A">
        <w:rPr>
          <w:sz w:val="28"/>
          <w:szCs w:val="28"/>
        </w:rPr>
        <w:t>24775</w:t>
      </w:r>
      <w:r w:rsidRPr="009C172D">
        <w:rPr>
          <w:color w:val="000000"/>
          <w:spacing w:val="-4"/>
          <w:sz w:val="28"/>
          <w:szCs w:val="28"/>
        </w:rPr>
        <w:t xml:space="preserve"> тыс.</w:t>
      </w:r>
      <w:r w:rsidRPr="006C7F27">
        <w:rPr>
          <w:color w:val="000000"/>
          <w:spacing w:val="-4"/>
          <w:sz w:val="28"/>
          <w:szCs w:val="28"/>
        </w:rPr>
        <w:t xml:space="preserve"> ру</w:t>
      </w:r>
      <w:r w:rsidRPr="006C7F27">
        <w:rPr>
          <w:color w:val="000000"/>
          <w:spacing w:val="-4"/>
          <w:sz w:val="28"/>
          <w:szCs w:val="28"/>
        </w:rPr>
        <w:t>б</w:t>
      </w:r>
      <w:r w:rsidRPr="006C7F27">
        <w:rPr>
          <w:color w:val="000000"/>
          <w:spacing w:val="-4"/>
          <w:sz w:val="28"/>
          <w:szCs w:val="28"/>
        </w:rPr>
        <w:t>лей.</w:t>
      </w:r>
    </w:p>
    <w:p w:rsidR="00495E32" w:rsidRPr="00DA7B45" w:rsidRDefault="00495E32" w:rsidP="00495E32">
      <w:pPr>
        <w:shd w:val="clear" w:color="auto" w:fill="FFFFFF"/>
        <w:tabs>
          <w:tab w:val="left" w:pos="1320"/>
        </w:tabs>
        <w:ind w:firstLine="709"/>
        <w:jc w:val="both"/>
        <w:rPr>
          <w:spacing w:val="-4"/>
          <w:sz w:val="28"/>
          <w:szCs w:val="28"/>
        </w:rPr>
      </w:pPr>
      <w:r w:rsidRPr="00DA7B45">
        <w:rPr>
          <w:sz w:val="28"/>
          <w:szCs w:val="28"/>
        </w:rPr>
        <w:t>Объем расходов на осуществление мероприятий Программы  может еж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годно уточняться на основе анализа полученных результатов и исходя из у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вержденных бюджетных ассигнований и лимитов бюджетных обязательств м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стного бюджета на очередной финансовый год.</w:t>
      </w:r>
    </w:p>
    <w:p w:rsidR="00495E32" w:rsidRPr="00DA7B45" w:rsidRDefault="00495E32" w:rsidP="00495E32">
      <w:pPr>
        <w:jc w:val="both"/>
        <w:rPr>
          <w:color w:val="000000"/>
          <w:sz w:val="28"/>
          <w:szCs w:val="28"/>
        </w:rPr>
      </w:pPr>
      <w:r w:rsidRPr="00DA7B45">
        <w:rPr>
          <w:sz w:val="28"/>
          <w:szCs w:val="28"/>
        </w:rPr>
        <w:t xml:space="preserve">          «</w:t>
      </w:r>
      <w:r w:rsidRPr="00DA7B45">
        <w:rPr>
          <w:color w:val="000000"/>
          <w:spacing w:val="-2"/>
          <w:sz w:val="28"/>
          <w:szCs w:val="28"/>
        </w:rPr>
        <w:t xml:space="preserve">Ресурсное обеспечение и прогнозная (справочная) оценка расходов на </w:t>
      </w:r>
      <w:r w:rsidRPr="00DA7B45">
        <w:rPr>
          <w:color w:val="000000"/>
          <w:spacing w:val="-5"/>
          <w:sz w:val="28"/>
          <w:szCs w:val="28"/>
        </w:rPr>
        <w:t>реализацию основных мероприятий муниципальной  программы из различных и</w:t>
      </w:r>
      <w:r w:rsidRPr="00DA7B45">
        <w:rPr>
          <w:color w:val="000000"/>
          <w:spacing w:val="-5"/>
          <w:sz w:val="28"/>
          <w:szCs w:val="28"/>
        </w:rPr>
        <w:t>с</w:t>
      </w:r>
      <w:r w:rsidRPr="00DA7B45">
        <w:rPr>
          <w:color w:val="000000"/>
          <w:spacing w:val="-5"/>
          <w:sz w:val="28"/>
          <w:szCs w:val="28"/>
        </w:rPr>
        <w:t xml:space="preserve">точников </w:t>
      </w:r>
      <w:r w:rsidRPr="00DA7B45">
        <w:rPr>
          <w:color w:val="000000"/>
          <w:sz w:val="28"/>
          <w:szCs w:val="28"/>
        </w:rPr>
        <w:t xml:space="preserve">финансирования  </w:t>
      </w:r>
      <w:r w:rsidRPr="00DA7B45">
        <w:rPr>
          <w:sz w:val="28"/>
          <w:szCs w:val="28"/>
        </w:rPr>
        <w:t xml:space="preserve">на </w:t>
      </w:r>
      <w:r w:rsidRPr="00DA7B45">
        <w:rPr>
          <w:sz w:val="28"/>
          <w:szCs w:val="28"/>
          <w:lang w:val="en-US"/>
        </w:rPr>
        <w:t>I</w:t>
      </w:r>
      <w:r w:rsidRPr="00DA7B45">
        <w:rPr>
          <w:sz w:val="28"/>
          <w:szCs w:val="28"/>
        </w:rPr>
        <w:t xml:space="preserve"> этап реализации</w:t>
      </w:r>
      <w:r w:rsidRPr="00DA7B45">
        <w:rPr>
          <w:color w:val="000000"/>
          <w:sz w:val="28"/>
          <w:szCs w:val="28"/>
        </w:rPr>
        <w:t>»</w:t>
      </w:r>
      <w:r w:rsidRPr="00DA7B45">
        <w:rPr>
          <w:sz w:val="28"/>
          <w:szCs w:val="28"/>
        </w:rPr>
        <w:t xml:space="preserve">  и «</w:t>
      </w:r>
      <w:r w:rsidRPr="00DA7B45">
        <w:rPr>
          <w:color w:val="000000"/>
          <w:spacing w:val="-2"/>
          <w:sz w:val="28"/>
          <w:szCs w:val="28"/>
        </w:rPr>
        <w:t xml:space="preserve">Ресурсное обеспечение и прогнозная (справочная) оценка расходов на </w:t>
      </w:r>
      <w:r w:rsidRPr="00DA7B45">
        <w:rPr>
          <w:color w:val="000000"/>
          <w:spacing w:val="-5"/>
          <w:sz w:val="28"/>
          <w:szCs w:val="28"/>
        </w:rPr>
        <w:t xml:space="preserve">реализацию основных мероприятий муниципальной  программы из различных источников </w:t>
      </w:r>
      <w:r w:rsidRPr="00DA7B45">
        <w:rPr>
          <w:color w:val="000000"/>
          <w:sz w:val="28"/>
          <w:szCs w:val="28"/>
        </w:rPr>
        <w:t xml:space="preserve">финансирования  </w:t>
      </w:r>
      <w:r w:rsidRPr="00DA7B45">
        <w:rPr>
          <w:sz w:val="28"/>
          <w:szCs w:val="28"/>
        </w:rPr>
        <w:t xml:space="preserve">на </w:t>
      </w:r>
      <w:r w:rsidRPr="00DA7B45">
        <w:rPr>
          <w:sz w:val="28"/>
          <w:szCs w:val="28"/>
          <w:lang w:val="en-US"/>
        </w:rPr>
        <w:t>II</w:t>
      </w:r>
      <w:r w:rsidRPr="00DA7B45">
        <w:rPr>
          <w:sz w:val="28"/>
          <w:szCs w:val="28"/>
        </w:rPr>
        <w:t xml:space="preserve"> этап реализации</w:t>
      </w:r>
      <w:r w:rsidRPr="00DA7B45">
        <w:rPr>
          <w:color w:val="000000"/>
          <w:sz w:val="28"/>
          <w:szCs w:val="28"/>
        </w:rPr>
        <w:t>» представлена в приложении № 3.</w:t>
      </w:r>
    </w:p>
    <w:p w:rsidR="00495E32" w:rsidRPr="00DA7B45" w:rsidRDefault="00495E32" w:rsidP="00495E32">
      <w:pPr>
        <w:ind w:firstLine="709"/>
        <w:jc w:val="both"/>
        <w:rPr>
          <w:spacing w:val="-5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«Ресурсное обеспечение реализации муниципальной </w:t>
      </w:r>
      <w:r w:rsidRPr="00DA7B45">
        <w:rPr>
          <w:color w:val="000000"/>
          <w:spacing w:val="-1"/>
          <w:sz w:val="28"/>
          <w:szCs w:val="28"/>
        </w:rPr>
        <w:t>про</w:t>
      </w:r>
      <w:r w:rsidRPr="00DA7B45">
        <w:rPr>
          <w:spacing w:val="-1"/>
          <w:sz w:val="28"/>
          <w:szCs w:val="28"/>
        </w:rPr>
        <w:t>граммы за счет средств местного бюджета</w:t>
      </w:r>
      <w:r w:rsidRPr="00DA7B45">
        <w:rPr>
          <w:sz w:val="28"/>
          <w:szCs w:val="28"/>
        </w:rPr>
        <w:t xml:space="preserve"> на </w:t>
      </w:r>
      <w:r w:rsidRPr="00DA7B45">
        <w:rPr>
          <w:sz w:val="28"/>
          <w:szCs w:val="28"/>
          <w:lang w:val="en-US"/>
        </w:rPr>
        <w:t>I</w:t>
      </w:r>
      <w:r w:rsidRPr="00DA7B45">
        <w:rPr>
          <w:sz w:val="28"/>
          <w:szCs w:val="28"/>
        </w:rPr>
        <w:t xml:space="preserve"> этап реализации</w:t>
      </w:r>
      <w:r w:rsidRPr="00DA7B45">
        <w:rPr>
          <w:spacing w:val="-1"/>
          <w:sz w:val="28"/>
          <w:szCs w:val="28"/>
        </w:rPr>
        <w:t xml:space="preserve">» и </w:t>
      </w:r>
      <w:r w:rsidRPr="00DA7B45">
        <w:rPr>
          <w:color w:val="000000"/>
          <w:sz w:val="28"/>
          <w:szCs w:val="28"/>
        </w:rPr>
        <w:t xml:space="preserve"> «Ресурсное обеспечение реализации муниципальной </w:t>
      </w:r>
      <w:r w:rsidRPr="00DA7B45">
        <w:rPr>
          <w:color w:val="000000"/>
          <w:spacing w:val="-1"/>
          <w:sz w:val="28"/>
          <w:szCs w:val="28"/>
        </w:rPr>
        <w:t>про</w:t>
      </w:r>
      <w:r w:rsidRPr="00DA7B45">
        <w:rPr>
          <w:spacing w:val="-1"/>
          <w:sz w:val="28"/>
          <w:szCs w:val="28"/>
        </w:rPr>
        <w:t>граммы за счет средств местного бюджета</w:t>
      </w:r>
      <w:r w:rsidRPr="00DA7B45">
        <w:rPr>
          <w:sz w:val="28"/>
          <w:szCs w:val="28"/>
        </w:rPr>
        <w:t xml:space="preserve"> на </w:t>
      </w:r>
      <w:r w:rsidRPr="00DA7B45">
        <w:rPr>
          <w:sz w:val="28"/>
          <w:szCs w:val="28"/>
          <w:lang w:val="en-US"/>
        </w:rPr>
        <w:t>II</w:t>
      </w:r>
      <w:r w:rsidRPr="00DA7B45">
        <w:rPr>
          <w:sz w:val="28"/>
          <w:szCs w:val="28"/>
        </w:rPr>
        <w:t xml:space="preserve"> этап реализации</w:t>
      </w:r>
      <w:r w:rsidRPr="00DA7B45">
        <w:rPr>
          <w:spacing w:val="-1"/>
          <w:sz w:val="28"/>
          <w:szCs w:val="28"/>
        </w:rPr>
        <w:t xml:space="preserve">»  представлены </w:t>
      </w:r>
      <w:r w:rsidRPr="00DA7B45">
        <w:rPr>
          <w:spacing w:val="-5"/>
          <w:sz w:val="28"/>
          <w:szCs w:val="28"/>
        </w:rPr>
        <w:t>в приложении № 4 к  муниципальной   програ</w:t>
      </w:r>
      <w:r w:rsidRPr="00DA7B45">
        <w:rPr>
          <w:spacing w:val="-5"/>
          <w:sz w:val="28"/>
          <w:szCs w:val="28"/>
        </w:rPr>
        <w:t>м</w:t>
      </w:r>
      <w:r w:rsidRPr="00DA7B45">
        <w:rPr>
          <w:spacing w:val="-5"/>
          <w:sz w:val="28"/>
          <w:szCs w:val="28"/>
        </w:rPr>
        <w:t>ме.</w:t>
      </w:r>
    </w:p>
    <w:p w:rsidR="00495E32" w:rsidRPr="00DA7B45" w:rsidRDefault="00495E32" w:rsidP="00495E32">
      <w:pPr>
        <w:ind w:firstLine="709"/>
        <w:jc w:val="both"/>
        <w:rPr>
          <w:spacing w:val="-5"/>
          <w:sz w:val="28"/>
          <w:szCs w:val="28"/>
        </w:rPr>
      </w:pPr>
      <w:r w:rsidRPr="00DA7B45">
        <w:rPr>
          <w:spacing w:val="-5"/>
          <w:sz w:val="28"/>
          <w:szCs w:val="28"/>
        </w:rPr>
        <w:t>«</w:t>
      </w:r>
      <w:r w:rsidRPr="00DA7B45">
        <w:rPr>
          <w:sz w:val="28"/>
          <w:szCs w:val="28"/>
        </w:rPr>
        <w:t>Прогноз сводных показателей муниципальных заданий на оказание м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t>ниципальных услуг (работ) муниципальными учреждениями (организациями) по муниципальной программе «Развитие культуры, искусства и туризма Прох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ровского района» в приложении № 5 к муниципальной программе.</w:t>
      </w:r>
    </w:p>
    <w:p w:rsidR="00495E32" w:rsidRPr="00DA7B45" w:rsidRDefault="00495E32" w:rsidP="00495E32">
      <w:pPr>
        <w:shd w:val="clear" w:color="auto" w:fill="FFFFFF"/>
        <w:ind w:firstLine="709"/>
        <w:jc w:val="both"/>
      </w:pPr>
    </w:p>
    <w:p w:rsidR="00495E32" w:rsidRPr="00DA7B45" w:rsidRDefault="00BD597B" w:rsidP="00BD597B">
      <w:pPr>
        <w:widowControl/>
        <w:shd w:val="clear" w:color="auto" w:fill="FFFFFF"/>
        <w:autoSpaceDE/>
        <w:autoSpaceDN/>
        <w:adjustRightInd/>
        <w:ind w:left="360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6.</w:t>
      </w:r>
      <w:r w:rsidR="00495E32" w:rsidRPr="00DA7B45">
        <w:rPr>
          <w:b/>
          <w:bCs/>
          <w:color w:val="000000"/>
          <w:spacing w:val="-5"/>
          <w:sz w:val="28"/>
          <w:szCs w:val="28"/>
        </w:rPr>
        <w:t xml:space="preserve">Анализ рисков реализации муниципальной  программы и 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 w:rsidRPr="00DA7B45">
        <w:rPr>
          <w:b/>
          <w:bCs/>
          <w:color w:val="000000"/>
          <w:spacing w:val="-5"/>
          <w:sz w:val="28"/>
          <w:szCs w:val="28"/>
        </w:rPr>
        <w:t>описание меруправления рисками</w:t>
      </w:r>
    </w:p>
    <w:p w:rsidR="00495E32" w:rsidRPr="00DA7B45" w:rsidRDefault="00495E32" w:rsidP="00495E32">
      <w:pPr>
        <w:shd w:val="clear" w:color="auto" w:fill="FFFFFF"/>
        <w:jc w:val="center"/>
      </w:pPr>
    </w:p>
    <w:p w:rsidR="00495E32" w:rsidRPr="00DA7B45" w:rsidRDefault="00495E32" w:rsidP="00495E32">
      <w:pPr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Большое значение для успешной реализации Программы имеет прогноз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рование возможных рисков, связанных с достижением основной цели, решения задач Программы, оценка их масштабов и последствий, а также формирование системы мер по их предотвращению.</w:t>
      </w:r>
    </w:p>
    <w:p w:rsidR="00495E32" w:rsidRPr="00DA7B45" w:rsidRDefault="00495E32" w:rsidP="00495E32">
      <w:pPr>
        <w:jc w:val="both"/>
        <w:rPr>
          <w:sz w:val="28"/>
          <w:szCs w:val="28"/>
        </w:rPr>
      </w:pPr>
    </w:p>
    <w:p w:rsidR="00CD48E7" w:rsidRDefault="00CD48E7" w:rsidP="00495E32">
      <w:pPr>
        <w:widowControl/>
        <w:jc w:val="center"/>
        <w:outlineLvl w:val="2"/>
        <w:rPr>
          <w:b/>
          <w:sz w:val="28"/>
          <w:szCs w:val="28"/>
        </w:rPr>
      </w:pPr>
    </w:p>
    <w:p w:rsidR="00495E32" w:rsidRPr="00DA7B45" w:rsidRDefault="00495E32" w:rsidP="00495E32">
      <w:pPr>
        <w:widowControl/>
        <w:jc w:val="center"/>
        <w:outlineLvl w:val="2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lastRenderedPageBreak/>
        <w:t>Правовые риски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Правовые риски связаны с изменением федерального и регионального з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конодательства, длительностью формирования нормативно-правовой базы, н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обходимой для эффективной реализации муниципальной программы. Это м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жет привести к существенному увеличению планируемых сроков или измен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нию условий реализации мероприятий муниципальной программы.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jc w:val="center"/>
        <w:outlineLvl w:val="2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Финансовые риски</w:t>
      </w:r>
    </w:p>
    <w:p w:rsidR="00495E32" w:rsidRPr="00DA7B45" w:rsidRDefault="00495E32" w:rsidP="00495E32">
      <w:pPr>
        <w:ind w:firstLine="709"/>
        <w:jc w:val="both"/>
        <w:rPr>
          <w:rFonts w:cs="Calibri"/>
        </w:rPr>
      </w:pPr>
      <w:r w:rsidRPr="00DA7B45">
        <w:rPr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кращением бюджетных расходов на сферы культуры и туризма, что может п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влечь недофинансирование, сокращение или прекращение программных мер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приятий</w:t>
      </w:r>
      <w:r w:rsidRPr="00DA7B45">
        <w:rPr>
          <w:rFonts w:cs="Calibri"/>
        </w:rPr>
        <w:t>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Способами ограничения финансовых рисков выступают меры, пред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t>смотренные в рамках реализации подпрограммы «Обеспечение реализации  программы»:</w:t>
      </w:r>
    </w:p>
    <w:p w:rsidR="00495E32" w:rsidRPr="00DA7B45" w:rsidRDefault="00495E32" w:rsidP="00495E32">
      <w:pPr>
        <w:numPr>
          <w:ilvl w:val="0"/>
          <w:numId w:val="23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ежегодная корректировка финансовых показателей программных мер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приятий и показателей в зависимости от достигнутых результатов;</w:t>
      </w:r>
    </w:p>
    <w:p w:rsidR="00495E32" w:rsidRPr="00DA7B45" w:rsidRDefault="00495E32" w:rsidP="00495E32">
      <w:pPr>
        <w:numPr>
          <w:ilvl w:val="0"/>
          <w:numId w:val="23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определение приоритетов для первоочередного финансирования;</w:t>
      </w:r>
    </w:p>
    <w:p w:rsidR="00495E32" w:rsidRPr="00DA7B45" w:rsidRDefault="00495E32" w:rsidP="00495E32">
      <w:pPr>
        <w:numPr>
          <w:ilvl w:val="0"/>
          <w:numId w:val="23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планирование бюджетных расходов с применением методик оценки э</w:t>
      </w:r>
      <w:r w:rsidRPr="00DA7B45">
        <w:rPr>
          <w:sz w:val="28"/>
          <w:szCs w:val="28"/>
        </w:rPr>
        <w:t>ф</w:t>
      </w:r>
      <w:r w:rsidRPr="00DA7B45">
        <w:rPr>
          <w:sz w:val="28"/>
          <w:szCs w:val="28"/>
        </w:rPr>
        <w:t>фективности бюджетных расходов.</w:t>
      </w:r>
    </w:p>
    <w:p w:rsidR="00495E32" w:rsidRPr="00DA7B45" w:rsidRDefault="00495E32" w:rsidP="00495E32">
      <w:pPr>
        <w:jc w:val="center"/>
        <w:outlineLvl w:val="2"/>
        <w:rPr>
          <w:b/>
          <w:sz w:val="28"/>
          <w:szCs w:val="28"/>
        </w:rPr>
      </w:pPr>
    </w:p>
    <w:p w:rsidR="00495E32" w:rsidRPr="00DA7B45" w:rsidRDefault="00495E32" w:rsidP="00495E32">
      <w:pPr>
        <w:jc w:val="center"/>
        <w:outlineLvl w:val="2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Административные риски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Риски данной группы связаны с неэффективным управлением Програ</w:t>
      </w:r>
      <w:r w:rsidRPr="00DA7B45">
        <w:rPr>
          <w:sz w:val="28"/>
          <w:szCs w:val="28"/>
        </w:rPr>
        <w:t>м</w:t>
      </w:r>
      <w:r w:rsidRPr="00DA7B45">
        <w:rPr>
          <w:sz w:val="28"/>
          <w:szCs w:val="28"/>
        </w:rPr>
        <w:t>мой, с ошибками управления реализацией подпрограммы, что может привести к нецелевому и (или) неэффективному использованию бюджетных средств, н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рушению планируемых сроков реализации Программы, невыполнению план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вых значений показателей, невыполнению ряда мероприятий Программы или задержке в их выполнении.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Основными условиями минимизации административных рисков являю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ся:</w:t>
      </w:r>
    </w:p>
    <w:p w:rsidR="00495E32" w:rsidRPr="00DA7B45" w:rsidRDefault="00495E32" w:rsidP="00495E32">
      <w:pPr>
        <w:numPr>
          <w:ilvl w:val="0"/>
          <w:numId w:val="24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формирование эффективной системы управления реализацией Програ</w:t>
      </w:r>
      <w:r w:rsidRPr="00DA7B45">
        <w:rPr>
          <w:sz w:val="28"/>
          <w:szCs w:val="28"/>
        </w:rPr>
        <w:t>м</w:t>
      </w:r>
      <w:r w:rsidRPr="00DA7B45">
        <w:rPr>
          <w:sz w:val="28"/>
          <w:szCs w:val="28"/>
        </w:rPr>
        <w:t>мы;</w:t>
      </w:r>
    </w:p>
    <w:p w:rsidR="00495E32" w:rsidRPr="00DA7B45" w:rsidRDefault="00495E32" w:rsidP="00495E32">
      <w:pPr>
        <w:numPr>
          <w:ilvl w:val="0"/>
          <w:numId w:val="24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проведение систематического аудита результативности реализации Пр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граммы;</w:t>
      </w:r>
    </w:p>
    <w:p w:rsidR="00495E32" w:rsidRPr="00DA7B45" w:rsidRDefault="00495E32" w:rsidP="00495E32">
      <w:pPr>
        <w:numPr>
          <w:ilvl w:val="0"/>
          <w:numId w:val="24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регулярный мониторинг результативности реализации Программы;</w:t>
      </w:r>
    </w:p>
    <w:p w:rsidR="00495E32" w:rsidRPr="00DA7B45" w:rsidRDefault="00495E32" w:rsidP="00495E32">
      <w:pPr>
        <w:numPr>
          <w:ilvl w:val="0"/>
          <w:numId w:val="24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повышение эффективности взаимодействия участников реализации Пр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граммы;</w:t>
      </w:r>
    </w:p>
    <w:p w:rsidR="00495E32" w:rsidRPr="00DA7B45" w:rsidRDefault="00495E32" w:rsidP="00495E32">
      <w:pPr>
        <w:numPr>
          <w:ilvl w:val="0"/>
          <w:numId w:val="24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своевременная корректировка мероприятий Программы.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Реализация перечисленных мер предусмотрена в рамках реализации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программы «Обеспечение реализации муниципальной программы».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jc w:val="center"/>
        <w:outlineLvl w:val="2"/>
        <w:rPr>
          <w:b/>
          <w:sz w:val="28"/>
          <w:szCs w:val="28"/>
        </w:rPr>
      </w:pPr>
      <w:bookmarkStart w:id="0" w:name="Par944"/>
      <w:bookmarkStart w:id="1" w:name="Par951"/>
      <w:bookmarkEnd w:id="0"/>
      <w:bookmarkEnd w:id="1"/>
      <w:r w:rsidRPr="00DA7B45">
        <w:rPr>
          <w:b/>
          <w:sz w:val="28"/>
          <w:szCs w:val="28"/>
        </w:rPr>
        <w:t>Техногенные и экологические риски</w:t>
      </w:r>
    </w:p>
    <w:p w:rsidR="00495E32" w:rsidRPr="00DA7B45" w:rsidRDefault="00495E32" w:rsidP="00495E32">
      <w:pPr>
        <w:ind w:firstLine="709"/>
        <w:jc w:val="both"/>
        <w:outlineLvl w:val="2"/>
        <w:rPr>
          <w:sz w:val="28"/>
          <w:szCs w:val="28"/>
        </w:rPr>
      </w:pPr>
      <w:r w:rsidRPr="00DA7B45">
        <w:rPr>
          <w:sz w:val="28"/>
          <w:szCs w:val="28"/>
        </w:rPr>
        <w:t>Техногенные и экологические риски, связанные с природными, климат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ческими явлениями, техногенными катастрофами,  могут привести к отвлеч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нию средств от финансирования Программы в пользу других направлений ра</w:t>
      </w:r>
      <w:r w:rsidRPr="00DA7B45">
        <w:rPr>
          <w:sz w:val="28"/>
          <w:szCs w:val="28"/>
        </w:rPr>
        <w:t>з</w:t>
      </w:r>
      <w:r w:rsidRPr="00DA7B45">
        <w:rPr>
          <w:sz w:val="28"/>
          <w:szCs w:val="28"/>
        </w:rPr>
        <w:lastRenderedPageBreak/>
        <w:t>вития  муниципального района  «Прохоровский район».</w:t>
      </w:r>
    </w:p>
    <w:p w:rsidR="00495E32" w:rsidRPr="00DA7B45" w:rsidRDefault="00495E32" w:rsidP="00495E32">
      <w:pPr>
        <w:ind w:firstLine="709"/>
        <w:jc w:val="both"/>
        <w:outlineLvl w:val="2"/>
        <w:rPr>
          <w:sz w:val="28"/>
          <w:szCs w:val="28"/>
        </w:rPr>
      </w:pPr>
    </w:p>
    <w:p w:rsidR="00495E32" w:rsidRPr="00DA7B45" w:rsidRDefault="00495E32" w:rsidP="00495E32">
      <w:pPr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Экономические риски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Макроэкономические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района в реализации наиболее затратных мероприятий муниципальной пр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граммы, в т.ч. мероприятий, связанных с реконструкцией и текущим ремонтом муниципальных учреждений культуры.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Экономические риски могут также повлечь изменения стоимости предо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тавления муниципальных услуг (выполнения работ), снижению доходов нас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ления, что может негативно сказаться на структуре потребительских предпо</w:t>
      </w:r>
      <w:r w:rsidRPr="00DA7B45">
        <w:rPr>
          <w:sz w:val="28"/>
          <w:szCs w:val="28"/>
        </w:rPr>
        <w:t>ч</w:t>
      </w:r>
      <w:r w:rsidRPr="00DA7B45">
        <w:rPr>
          <w:sz w:val="28"/>
          <w:szCs w:val="28"/>
        </w:rPr>
        <w:t>тений населения района.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jc w:val="center"/>
        <w:outlineLvl w:val="2"/>
        <w:rPr>
          <w:b/>
          <w:sz w:val="28"/>
          <w:szCs w:val="28"/>
        </w:rPr>
      </w:pPr>
      <w:bookmarkStart w:id="2" w:name="Par984"/>
      <w:bookmarkStart w:id="3" w:name="Par992"/>
      <w:bookmarkEnd w:id="2"/>
      <w:bookmarkEnd w:id="3"/>
      <w:r w:rsidRPr="00DA7B45">
        <w:rPr>
          <w:b/>
          <w:sz w:val="28"/>
          <w:szCs w:val="28"/>
        </w:rPr>
        <w:t>Кадровые риски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Кадровые риски обусловлены значительным дефицитом высококвалиф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цированных кадров в сферах культуры и туризма, что снижает эффективность работы учреждений сферы культуры, отдела туризма и качество предоставля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мых услуг.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вышения квалификации) имеющихся специалистов.</w:t>
      </w:r>
      <w:bookmarkStart w:id="4" w:name="Par997"/>
      <w:bookmarkStart w:id="5" w:name="Par1002"/>
      <w:bookmarkEnd w:id="4"/>
      <w:bookmarkEnd w:id="5"/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-5220"/>
        </w:tabs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Геополитические и международные риски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Геополитические и международные риски связаны с политической ситу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цией внутри страны и в сопряженных государствах, а также отношениями Ро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сийской Федерации с другими странами, что оказывает влияние на развитие внутреннего и въездного туризма.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Таким образом, из вышеперечисленных рисков наибольшее отрицател</w:t>
      </w:r>
      <w:r w:rsidRPr="00DA7B45">
        <w:rPr>
          <w:sz w:val="28"/>
          <w:szCs w:val="28"/>
        </w:rPr>
        <w:t>ь</w:t>
      </w:r>
      <w:r w:rsidRPr="00DA7B45">
        <w:rPr>
          <w:sz w:val="28"/>
          <w:szCs w:val="28"/>
        </w:rPr>
        <w:t>ное влияние на реализацию Программы может оказать реализация финансовых, правовых, кадровых и экономических рисков, которые содержат угрозу срыва реализации мероприятий Программы. Наибольшее внимание будет уделяться управлению финансовыми рисками.</w:t>
      </w:r>
    </w:p>
    <w:p w:rsidR="00495E32" w:rsidRPr="00DA7B45" w:rsidRDefault="00495E32" w:rsidP="00495E32">
      <w:pPr>
        <w:shd w:val="clear" w:color="auto" w:fill="FFFFFF"/>
        <w:ind w:firstLine="709"/>
        <w:jc w:val="both"/>
      </w:pPr>
      <w:r w:rsidRPr="00DA7B45">
        <w:rPr>
          <w:color w:val="000000"/>
          <w:spacing w:val="-2"/>
          <w:sz w:val="28"/>
          <w:szCs w:val="28"/>
        </w:rPr>
        <w:t xml:space="preserve">При реализации программы осуществляются меры, </w:t>
      </w:r>
      <w:r w:rsidRPr="00DA7B45">
        <w:rPr>
          <w:color w:val="000000"/>
          <w:sz w:val="28"/>
          <w:szCs w:val="28"/>
        </w:rPr>
        <w:t>направленные на сн</w:t>
      </w:r>
      <w:r w:rsidRPr="00DA7B45">
        <w:rPr>
          <w:color w:val="000000"/>
          <w:sz w:val="28"/>
          <w:szCs w:val="28"/>
        </w:rPr>
        <w:t>и</w:t>
      </w:r>
      <w:r w:rsidRPr="00DA7B45">
        <w:rPr>
          <w:color w:val="000000"/>
          <w:sz w:val="28"/>
          <w:szCs w:val="28"/>
        </w:rPr>
        <w:t xml:space="preserve">жение последствий рисков и повышение уровня </w:t>
      </w:r>
      <w:r w:rsidRPr="00DA7B45">
        <w:rPr>
          <w:color w:val="000000"/>
          <w:spacing w:val="-5"/>
          <w:sz w:val="28"/>
          <w:szCs w:val="28"/>
        </w:rPr>
        <w:t>гарантированности достижения предусмотренных в ней конечных результатов.</w:t>
      </w:r>
    </w:p>
    <w:p w:rsidR="00495E32" w:rsidRPr="00DA7B45" w:rsidRDefault="00495E32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495E32" w:rsidRDefault="00495E32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895C87" w:rsidRDefault="00895C87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895C87" w:rsidRDefault="00895C87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895C87" w:rsidRDefault="00895C87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895C87" w:rsidRDefault="00895C87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895C87" w:rsidRDefault="00895C87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B12231" w:rsidRDefault="00B12231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B12231" w:rsidRDefault="00B12231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B12231" w:rsidRDefault="00B12231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widowControl/>
        <w:jc w:val="center"/>
        <w:rPr>
          <w:b/>
          <w:sz w:val="28"/>
          <w:szCs w:val="28"/>
        </w:rPr>
      </w:pPr>
      <w:r w:rsidRPr="00DA7B45">
        <w:rPr>
          <w:b/>
          <w:color w:val="000000"/>
          <w:spacing w:val="-5"/>
          <w:sz w:val="28"/>
          <w:szCs w:val="28"/>
        </w:rPr>
        <w:lastRenderedPageBreak/>
        <w:t>Подпрограмма</w:t>
      </w:r>
      <w:r w:rsidRPr="00DA7B45">
        <w:rPr>
          <w:b/>
          <w:sz w:val="28"/>
          <w:szCs w:val="28"/>
        </w:rPr>
        <w:t>1 «Развитие библиотечного дела»</w:t>
      </w:r>
    </w:p>
    <w:p w:rsidR="00495E32" w:rsidRPr="00DA7B45" w:rsidRDefault="00495E32" w:rsidP="00495E32">
      <w:pPr>
        <w:widowControl/>
        <w:jc w:val="center"/>
        <w:rPr>
          <w:b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 xml:space="preserve">Паспорт подпрограммы «Развитие библиотечного дела» </w:t>
      </w:r>
    </w:p>
    <w:p w:rsidR="00495E32" w:rsidRPr="00DA7B45" w:rsidRDefault="00495E32" w:rsidP="00495E32">
      <w:pPr>
        <w:shd w:val="clear" w:color="auto" w:fill="FFFFFF"/>
        <w:ind w:hanging="1253"/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713"/>
        <w:gridCol w:w="5107"/>
      </w:tblGrid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Наименование подпрограммы «Развитие библиотечного дела»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Соисполнитель муниц</w:t>
            </w:r>
            <w:r w:rsidRPr="00DA7B45">
              <w:rPr>
                <w:sz w:val="28"/>
                <w:szCs w:val="28"/>
              </w:rPr>
              <w:t>и</w:t>
            </w:r>
            <w:r w:rsidRPr="00DA7B45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Муниципальное казённое учреждение «Управление культуры и туризма»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trike/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color w:val="FF0000"/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Муниципальное казённое учреждение «Управление культуры и тури</w:t>
            </w:r>
            <w:r w:rsidRPr="00DA7B45">
              <w:rPr>
                <w:sz w:val="28"/>
                <w:szCs w:val="28"/>
              </w:rPr>
              <w:t>з</w:t>
            </w:r>
            <w:r w:rsidRPr="00DA7B45">
              <w:rPr>
                <w:sz w:val="28"/>
                <w:szCs w:val="28"/>
              </w:rPr>
              <w:t>ма»,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Муниципальное казенное учрежд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е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ние культуры «Централизованная би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б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лиотечная система Прохоровского ра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й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она»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Цель (цели) муниципальной подпрограммы 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DA7B45" w:rsidRDefault="00495E32" w:rsidP="00412E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7B45">
              <w:rPr>
                <w:spacing w:val="-3"/>
                <w:sz w:val="28"/>
                <w:szCs w:val="28"/>
              </w:rPr>
              <w:t xml:space="preserve">Обеспечение организации и развития </w:t>
            </w:r>
            <w:r w:rsidRPr="00DA7B45">
              <w:rPr>
                <w:spacing w:val="-5"/>
                <w:sz w:val="28"/>
                <w:szCs w:val="28"/>
              </w:rPr>
              <w:t>библиотечного обслуживания населения Прохоровского района, сохранности и комплектование библиотечных</w:t>
            </w:r>
            <w:r w:rsidRPr="00DA7B45">
              <w:rPr>
                <w:sz w:val="28"/>
                <w:szCs w:val="28"/>
              </w:rPr>
              <w:t xml:space="preserve"> фондов.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4.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Задачи муниципальной по</w:t>
            </w:r>
            <w:r w:rsidRPr="00DA7B45">
              <w:rPr>
                <w:sz w:val="28"/>
                <w:szCs w:val="28"/>
              </w:rPr>
              <w:t>д</w:t>
            </w:r>
            <w:r w:rsidRPr="00DA7B45">
              <w:rPr>
                <w:sz w:val="28"/>
                <w:szCs w:val="28"/>
              </w:rPr>
              <w:t>программы 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DA7B45" w:rsidRDefault="00495E32" w:rsidP="00A1365A">
            <w:pPr>
              <w:shd w:val="clear" w:color="auto" w:fill="FFFFFF"/>
              <w:tabs>
                <w:tab w:val="left" w:pos="442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32"/>
                <w:sz w:val="28"/>
                <w:szCs w:val="28"/>
              </w:rPr>
              <w:t xml:space="preserve">1. 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 xml:space="preserve">Обеспечение  доступа населения 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района к информационно-библиотечным </w:t>
            </w:r>
            <w:r w:rsidRPr="00DA7B45">
              <w:rPr>
                <w:color w:val="000000"/>
                <w:sz w:val="28"/>
                <w:szCs w:val="28"/>
              </w:rPr>
              <w:t>ресу</w:t>
            </w:r>
            <w:r w:rsidRPr="00DA7B45">
              <w:rPr>
                <w:color w:val="000000"/>
                <w:sz w:val="28"/>
                <w:szCs w:val="28"/>
              </w:rPr>
              <w:t>р</w:t>
            </w:r>
            <w:r w:rsidRPr="00DA7B45">
              <w:rPr>
                <w:color w:val="000000"/>
                <w:sz w:val="28"/>
                <w:szCs w:val="28"/>
              </w:rPr>
              <w:t>сам.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2015-2025 г.г.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6.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Общий объем бюджетных а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сигнований муниципальной под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программы 1, в том числе за счет средств местного бюджета 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(с расшифровкой   плановых   объемов 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бюдже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т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 xml:space="preserve">ных ассигнований по годам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её реализации), а также пр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гнозный объем   средств,   привлекаемых   из </w:t>
            </w:r>
            <w:r w:rsidRPr="00DA7B45">
              <w:rPr>
                <w:color w:val="000000"/>
                <w:sz w:val="28"/>
                <w:szCs w:val="28"/>
              </w:rPr>
              <w:t>других источников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975A96" w:rsidRDefault="00495E32" w:rsidP="00412E6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975A96">
              <w:rPr>
                <w:color w:val="000000"/>
                <w:sz w:val="28"/>
                <w:szCs w:val="28"/>
              </w:rPr>
              <w:t xml:space="preserve">Планируемый объем финансирования муниципальной программы в 2015 -2025 годах на реализацию подпрограммы 1 за счет всех источников финансирования составит </w:t>
            </w:r>
            <w:r w:rsidRPr="00975A96">
              <w:rPr>
                <w:color w:val="000000"/>
                <w:spacing w:val="-3"/>
                <w:sz w:val="28"/>
                <w:szCs w:val="28"/>
              </w:rPr>
              <w:t xml:space="preserve">всего </w:t>
            </w:r>
            <w:r w:rsidRPr="00F05690">
              <w:rPr>
                <w:color w:val="000000"/>
                <w:spacing w:val="-3"/>
                <w:sz w:val="28"/>
                <w:szCs w:val="28"/>
              </w:rPr>
              <w:t>-</w:t>
            </w:r>
            <w:r w:rsidR="00271547" w:rsidRPr="00207C7A">
              <w:rPr>
                <w:color w:val="000000"/>
                <w:spacing w:val="-3"/>
                <w:sz w:val="28"/>
                <w:szCs w:val="28"/>
              </w:rPr>
              <w:t xml:space="preserve">359846,7 </w:t>
            </w:r>
            <w:r w:rsidRPr="00F05690">
              <w:rPr>
                <w:color w:val="000000"/>
                <w:spacing w:val="-3"/>
                <w:sz w:val="28"/>
                <w:szCs w:val="28"/>
              </w:rPr>
              <w:t>тыс. рублей,</w:t>
            </w:r>
          </w:p>
          <w:p w:rsidR="00495E32" w:rsidRPr="00865BC7" w:rsidRDefault="00495E32" w:rsidP="00412E6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в том числе по годам: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65BC7">
              <w:rPr>
                <w:sz w:val="28"/>
                <w:szCs w:val="28"/>
              </w:rPr>
              <w:t>2015 год -  20516,3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65BC7">
              <w:rPr>
                <w:sz w:val="28"/>
                <w:szCs w:val="28"/>
              </w:rPr>
              <w:t>2016 год – 23102,3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65BC7">
              <w:rPr>
                <w:sz w:val="28"/>
                <w:szCs w:val="28"/>
              </w:rPr>
              <w:t>2017 год – 22498,6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65BC7">
              <w:rPr>
                <w:sz w:val="28"/>
                <w:szCs w:val="28"/>
              </w:rPr>
              <w:t>2018 год -  23566,0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65BC7">
              <w:rPr>
                <w:sz w:val="28"/>
                <w:szCs w:val="28"/>
              </w:rPr>
              <w:t>2019 год -  28995,3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65BC7">
              <w:rPr>
                <w:sz w:val="28"/>
                <w:szCs w:val="28"/>
              </w:rPr>
              <w:t xml:space="preserve">2020 год -  31018,9 тыс.рублей; 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2021 год -  35541,40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207C7A">
              <w:rPr>
                <w:color w:val="000000"/>
                <w:sz w:val="28"/>
                <w:szCs w:val="28"/>
              </w:rPr>
              <w:t>2022 год – 44413,20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2023 год – 40106,60 тыс.рублей;</w:t>
            </w:r>
          </w:p>
          <w:p w:rsidR="00271547" w:rsidRPr="00865BC7" w:rsidRDefault="00271547" w:rsidP="00271547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2024 год – 42947,70 тыс.рублей;</w:t>
            </w:r>
          </w:p>
          <w:p w:rsidR="00495E32" w:rsidRPr="00865BC7" w:rsidRDefault="00271547" w:rsidP="00271547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2025 год -  47140,40 тыс.рублей</w:t>
            </w:r>
            <w:r w:rsidR="00495E32" w:rsidRPr="00865BC7">
              <w:rPr>
                <w:color w:val="000000"/>
                <w:sz w:val="28"/>
                <w:szCs w:val="28"/>
              </w:rPr>
              <w:t>.</w:t>
            </w:r>
          </w:p>
          <w:p w:rsidR="00495E32" w:rsidRPr="00865BC7" w:rsidRDefault="00495E32" w:rsidP="00412E6D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 xml:space="preserve">из них: </w:t>
            </w:r>
          </w:p>
          <w:p w:rsidR="00495E32" w:rsidRPr="00865BC7" w:rsidRDefault="00495E32" w:rsidP="00412E6D">
            <w:pPr>
              <w:shd w:val="clear" w:color="auto" w:fill="FFFFFF"/>
              <w:jc w:val="both"/>
            </w:pPr>
            <w:r w:rsidRPr="00865BC7">
              <w:rPr>
                <w:spacing w:val="-4"/>
                <w:sz w:val="28"/>
                <w:szCs w:val="28"/>
              </w:rPr>
              <w:t>Планируемый объем финансирования муниципальной программы в 2015-2025 годах за счет средств  федерального бюджета составит</w:t>
            </w:r>
            <w:r w:rsidR="00271547" w:rsidRPr="00207C7A">
              <w:rPr>
                <w:sz w:val="28"/>
                <w:szCs w:val="28"/>
              </w:rPr>
              <w:t>893,47</w:t>
            </w:r>
            <w:r w:rsidRPr="00F05690">
              <w:rPr>
                <w:sz w:val="28"/>
                <w:szCs w:val="28"/>
              </w:rPr>
              <w:t>тыс. рублей;</w:t>
            </w:r>
          </w:p>
          <w:p w:rsidR="00495E32" w:rsidRPr="00865BC7" w:rsidRDefault="00495E32" w:rsidP="00412E6D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865BC7">
              <w:rPr>
                <w:spacing w:val="-4"/>
                <w:sz w:val="28"/>
                <w:szCs w:val="28"/>
              </w:rPr>
              <w:t xml:space="preserve">Планируемый объем финансирования муниципальной программы в 2015-2025 </w:t>
            </w:r>
            <w:r w:rsidRPr="00865BC7">
              <w:rPr>
                <w:spacing w:val="-4"/>
                <w:sz w:val="28"/>
                <w:szCs w:val="28"/>
              </w:rPr>
              <w:lastRenderedPageBreak/>
              <w:t xml:space="preserve">годах за счет средств  </w:t>
            </w:r>
            <w:r w:rsidRPr="00865BC7">
              <w:rPr>
                <w:spacing w:val="-3"/>
                <w:sz w:val="28"/>
                <w:szCs w:val="28"/>
              </w:rPr>
              <w:t>областного бюдж</w:t>
            </w:r>
            <w:r w:rsidRPr="00865BC7">
              <w:rPr>
                <w:spacing w:val="-3"/>
                <w:sz w:val="28"/>
                <w:szCs w:val="28"/>
              </w:rPr>
              <w:t>е</w:t>
            </w:r>
            <w:r w:rsidRPr="00865BC7">
              <w:rPr>
                <w:spacing w:val="-3"/>
                <w:sz w:val="28"/>
                <w:szCs w:val="28"/>
              </w:rPr>
              <w:t xml:space="preserve">та составит – </w:t>
            </w:r>
            <w:r w:rsidR="00271547" w:rsidRPr="00207C7A">
              <w:rPr>
                <w:spacing w:val="-3"/>
                <w:sz w:val="28"/>
                <w:szCs w:val="28"/>
              </w:rPr>
              <w:t>255,63</w:t>
            </w:r>
            <w:r w:rsidRPr="00F05690">
              <w:rPr>
                <w:spacing w:val="-3"/>
                <w:sz w:val="28"/>
                <w:szCs w:val="28"/>
              </w:rPr>
              <w:t>тыс. рублей</w:t>
            </w:r>
            <w:r w:rsidRPr="00F05690">
              <w:rPr>
                <w:spacing w:val="-4"/>
                <w:sz w:val="28"/>
                <w:szCs w:val="28"/>
              </w:rPr>
              <w:t>;</w:t>
            </w:r>
          </w:p>
          <w:p w:rsidR="00495E32" w:rsidRPr="00865BC7" w:rsidRDefault="00495E32" w:rsidP="00412E6D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65BC7">
              <w:rPr>
                <w:color w:val="000000"/>
                <w:spacing w:val="-4"/>
                <w:sz w:val="28"/>
                <w:szCs w:val="28"/>
              </w:rPr>
              <w:t>Планируемый объем финансирования муниципальной программы в 2015-2025 годах за счет средств  консолидированн</w:t>
            </w:r>
            <w:r w:rsidRPr="00865BC7">
              <w:rPr>
                <w:color w:val="000000"/>
                <w:spacing w:val="-4"/>
                <w:sz w:val="28"/>
                <w:szCs w:val="28"/>
              </w:rPr>
              <w:t>о</w:t>
            </w:r>
            <w:r w:rsidRPr="00865BC7">
              <w:rPr>
                <w:color w:val="000000"/>
                <w:spacing w:val="-4"/>
                <w:sz w:val="28"/>
                <w:szCs w:val="28"/>
              </w:rPr>
              <w:t xml:space="preserve">го бюджета муниципальных образований – </w:t>
            </w:r>
            <w:r w:rsidR="00271547" w:rsidRPr="00207C7A">
              <w:rPr>
                <w:color w:val="000000"/>
                <w:spacing w:val="-4"/>
                <w:sz w:val="28"/>
                <w:szCs w:val="28"/>
              </w:rPr>
              <w:t>358191,4</w:t>
            </w:r>
            <w:r w:rsidRPr="00F05690">
              <w:rPr>
                <w:color w:val="000000"/>
                <w:spacing w:val="-4"/>
                <w:sz w:val="28"/>
                <w:szCs w:val="28"/>
              </w:rPr>
              <w:t>тыс. рублей,</w:t>
            </w:r>
          </w:p>
          <w:p w:rsidR="00495E32" w:rsidRPr="00865BC7" w:rsidRDefault="00495E32" w:rsidP="00412E6D">
            <w:pPr>
              <w:shd w:val="clear" w:color="auto" w:fill="FFFFFF"/>
              <w:rPr>
                <w:color w:val="000000"/>
              </w:rPr>
            </w:pPr>
            <w:r w:rsidRPr="00865BC7">
              <w:rPr>
                <w:color w:val="000000"/>
                <w:spacing w:val="-4"/>
                <w:sz w:val="28"/>
                <w:szCs w:val="28"/>
              </w:rPr>
              <w:t>в том числе по годам: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2015 год – 20264,8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2016 год – 22788,1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2017 год – 22486,6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2018 год – 23555,0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2019 год – 28978,5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2020 год – 31018,9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2021 год – 35330,80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064AD1">
              <w:rPr>
                <w:color w:val="000000"/>
                <w:sz w:val="28"/>
                <w:szCs w:val="28"/>
              </w:rPr>
              <w:t xml:space="preserve">2022 год </w:t>
            </w:r>
            <w:r w:rsidRPr="00207C7A">
              <w:rPr>
                <w:color w:val="000000"/>
                <w:sz w:val="28"/>
                <w:szCs w:val="28"/>
              </w:rPr>
              <w:t>– 44203,40 тыс</w:t>
            </w:r>
            <w:r w:rsidRPr="00064AD1">
              <w:rPr>
                <w:color w:val="000000"/>
                <w:sz w:val="28"/>
                <w:szCs w:val="28"/>
              </w:rPr>
              <w:t>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2023 год – 39896,80 тыс. рублей;</w:t>
            </w:r>
          </w:p>
          <w:p w:rsidR="00271547" w:rsidRPr="00865BC7" w:rsidRDefault="00271547" w:rsidP="00271547">
            <w:pPr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2024 год – 42737,90 тыс. рублей;</w:t>
            </w:r>
          </w:p>
          <w:p w:rsidR="00271547" w:rsidRDefault="00271547" w:rsidP="00271547">
            <w:pPr>
              <w:shd w:val="clear" w:color="auto" w:fill="FFFFFF"/>
              <w:tabs>
                <w:tab w:val="left" w:pos="614"/>
              </w:tabs>
              <w:jc w:val="both"/>
              <w:rPr>
                <w:color w:val="000000"/>
                <w:sz w:val="28"/>
                <w:szCs w:val="28"/>
              </w:rPr>
            </w:pPr>
            <w:r w:rsidRPr="00865BC7">
              <w:rPr>
                <w:color w:val="000000"/>
                <w:sz w:val="28"/>
                <w:szCs w:val="28"/>
              </w:rPr>
              <w:t>2025 год – 46930,60 тыс. рублей</w:t>
            </w:r>
          </w:p>
          <w:p w:rsidR="00495E32" w:rsidRPr="00DA7B45" w:rsidRDefault="00495E32" w:rsidP="00271547">
            <w:pPr>
              <w:shd w:val="clear" w:color="auto" w:fill="FFFFFF"/>
              <w:tabs>
                <w:tab w:val="left" w:pos="614"/>
              </w:tabs>
              <w:jc w:val="both"/>
              <w:rPr>
                <w:sz w:val="28"/>
                <w:szCs w:val="28"/>
              </w:rPr>
            </w:pPr>
            <w:r w:rsidRPr="00865BC7">
              <w:rPr>
                <w:color w:val="000000"/>
                <w:spacing w:val="-3"/>
                <w:sz w:val="28"/>
                <w:szCs w:val="28"/>
              </w:rPr>
              <w:tab/>
            </w:r>
            <w:r w:rsidRPr="00865BC7">
              <w:rPr>
                <w:color w:val="000000"/>
                <w:spacing w:val="-4"/>
                <w:sz w:val="28"/>
                <w:szCs w:val="28"/>
              </w:rPr>
              <w:t>Планируемый объем финансиров</w:t>
            </w:r>
            <w:r w:rsidRPr="00865BC7">
              <w:rPr>
                <w:color w:val="000000"/>
                <w:spacing w:val="-4"/>
                <w:sz w:val="28"/>
                <w:szCs w:val="28"/>
              </w:rPr>
              <w:t>а</w:t>
            </w:r>
            <w:r w:rsidRPr="00865BC7">
              <w:rPr>
                <w:color w:val="000000"/>
                <w:spacing w:val="-4"/>
                <w:sz w:val="28"/>
                <w:szCs w:val="28"/>
              </w:rPr>
              <w:t>ния муниципальной программы в 2015-2025 годах за счет средств  внебюдже</w:t>
            </w:r>
            <w:r w:rsidRPr="00865BC7">
              <w:rPr>
                <w:color w:val="000000"/>
                <w:spacing w:val="-4"/>
                <w:sz w:val="28"/>
                <w:szCs w:val="28"/>
              </w:rPr>
              <w:t>т</w:t>
            </w:r>
            <w:r w:rsidRPr="00865BC7">
              <w:rPr>
                <w:color w:val="000000"/>
                <w:spacing w:val="-4"/>
                <w:sz w:val="28"/>
                <w:szCs w:val="28"/>
              </w:rPr>
              <w:t xml:space="preserve">ных источников составит  </w:t>
            </w:r>
            <w:r w:rsidRPr="00F05690">
              <w:rPr>
                <w:color w:val="000000"/>
                <w:spacing w:val="-4"/>
                <w:sz w:val="28"/>
                <w:szCs w:val="28"/>
              </w:rPr>
              <w:t>506,2тыс. ру</w:t>
            </w:r>
            <w:r w:rsidRPr="00F05690">
              <w:rPr>
                <w:color w:val="000000"/>
                <w:spacing w:val="-4"/>
                <w:sz w:val="28"/>
                <w:szCs w:val="28"/>
              </w:rPr>
              <w:t>б</w:t>
            </w:r>
            <w:r w:rsidRPr="00F05690">
              <w:rPr>
                <w:color w:val="000000"/>
                <w:spacing w:val="-4"/>
                <w:sz w:val="28"/>
                <w:szCs w:val="28"/>
              </w:rPr>
              <w:t>лей.</w:t>
            </w:r>
          </w:p>
        </w:tc>
      </w:tr>
      <w:tr w:rsidR="00495E32" w:rsidRPr="00DA7B45" w:rsidTr="00412E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Показатели конечного резул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ь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тата муниципальной </w:t>
            </w:r>
            <w:r w:rsidRPr="00DA7B45">
              <w:rPr>
                <w:sz w:val="28"/>
                <w:szCs w:val="28"/>
              </w:rPr>
              <w:t xml:space="preserve"> подпр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граммы 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E32" w:rsidRPr="007C31DF" w:rsidRDefault="00495E32" w:rsidP="00412E6D">
            <w:pPr>
              <w:widowControl/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2890"/>
              </w:tabs>
              <w:autoSpaceDE/>
              <w:autoSpaceDN/>
              <w:adjustRightInd/>
              <w:ind w:left="0" w:hanging="15"/>
              <w:contextualSpacing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Число посещений общедоступных муниципальных библиотек (тыс. пос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 xml:space="preserve">щений)  </w:t>
            </w:r>
            <w:r w:rsidRPr="007C31DF">
              <w:rPr>
                <w:sz w:val="28"/>
                <w:szCs w:val="28"/>
              </w:rPr>
              <w:t>до 2</w:t>
            </w:r>
            <w:r w:rsidR="00DC2021" w:rsidRPr="007C31DF">
              <w:rPr>
                <w:sz w:val="28"/>
                <w:szCs w:val="28"/>
              </w:rPr>
              <w:t>25</w:t>
            </w:r>
            <w:r w:rsidRPr="007C31DF">
              <w:rPr>
                <w:sz w:val="28"/>
                <w:szCs w:val="28"/>
              </w:rPr>
              <w:t>,</w:t>
            </w:r>
            <w:r w:rsidR="00DC2021" w:rsidRPr="007C31DF">
              <w:rPr>
                <w:sz w:val="28"/>
                <w:szCs w:val="28"/>
              </w:rPr>
              <w:t>3</w:t>
            </w:r>
            <w:r w:rsidRPr="007C31DF">
              <w:rPr>
                <w:sz w:val="28"/>
                <w:szCs w:val="28"/>
              </w:rPr>
              <w:t xml:space="preserve"> к 2025 году.</w:t>
            </w:r>
          </w:p>
          <w:p w:rsidR="00495E32" w:rsidRPr="007C31DF" w:rsidRDefault="00495E32" w:rsidP="00412E6D">
            <w:pPr>
              <w:widowControl/>
              <w:numPr>
                <w:ilvl w:val="0"/>
                <w:numId w:val="30"/>
              </w:numPr>
              <w:shd w:val="clear" w:color="auto" w:fill="FFFFFF"/>
              <w:tabs>
                <w:tab w:val="left" w:pos="317"/>
                <w:tab w:val="left" w:pos="2890"/>
              </w:tabs>
              <w:autoSpaceDE/>
              <w:autoSpaceDN/>
              <w:adjustRightInd/>
              <w:ind w:left="0" w:hanging="15"/>
              <w:contextualSpacing/>
              <w:jc w:val="both"/>
              <w:rPr>
                <w:sz w:val="28"/>
                <w:szCs w:val="28"/>
              </w:rPr>
            </w:pPr>
            <w:r w:rsidRPr="007C31DF">
              <w:rPr>
                <w:sz w:val="28"/>
                <w:szCs w:val="28"/>
              </w:rPr>
              <w:t>Количество посещений (в том числе виртуальных) муниципальных и пос</w:t>
            </w:r>
            <w:r w:rsidRPr="007C31DF">
              <w:rPr>
                <w:sz w:val="28"/>
                <w:szCs w:val="28"/>
              </w:rPr>
              <w:t>е</w:t>
            </w:r>
            <w:r w:rsidRPr="007C31DF">
              <w:rPr>
                <w:sz w:val="28"/>
                <w:szCs w:val="28"/>
              </w:rPr>
              <w:t xml:space="preserve">ленческих библиотек, ед.   </w:t>
            </w:r>
            <w:r w:rsidR="00A66811" w:rsidRPr="007C31DF">
              <w:rPr>
                <w:sz w:val="28"/>
                <w:szCs w:val="28"/>
              </w:rPr>
              <w:t>253185</w:t>
            </w:r>
            <w:r w:rsidRPr="007C31DF">
              <w:rPr>
                <w:sz w:val="28"/>
                <w:szCs w:val="28"/>
              </w:rPr>
              <w:t xml:space="preserve"> к 2025 году.</w:t>
            </w:r>
          </w:p>
          <w:p w:rsidR="00495E32" w:rsidRPr="007C31DF" w:rsidRDefault="00495E32" w:rsidP="00412E6D">
            <w:pPr>
              <w:widowControl/>
              <w:tabs>
                <w:tab w:val="left" w:pos="1168"/>
                <w:tab w:val="left" w:pos="2554"/>
              </w:tabs>
              <w:autoSpaceDE/>
              <w:autoSpaceDN/>
              <w:adjustRightInd/>
              <w:contextualSpacing/>
              <w:jc w:val="both"/>
              <w:rPr>
                <w:bCs/>
                <w:sz w:val="28"/>
                <w:szCs w:val="28"/>
              </w:rPr>
            </w:pPr>
            <w:r w:rsidRPr="007C31DF">
              <w:rPr>
                <w:bCs/>
                <w:sz w:val="28"/>
                <w:szCs w:val="28"/>
              </w:rPr>
              <w:t>3) Обновляемость библиотечного фонда – 2,0 % к 2025 году.</w:t>
            </w:r>
          </w:p>
          <w:p w:rsidR="00495E32" w:rsidRPr="007C31DF" w:rsidRDefault="00495E32" w:rsidP="00412E6D">
            <w:pPr>
              <w:tabs>
                <w:tab w:val="left" w:pos="1168"/>
                <w:tab w:val="left" w:pos="2554"/>
              </w:tabs>
              <w:jc w:val="both"/>
              <w:rPr>
                <w:bCs/>
                <w:sz w:val="28"/>
                <w:szCs w:val="28"/>
              </w:rPr>
            </w:pPr>
            <w:r w:rsidRPr="007C31DF">
              <w:rPr>
                <w:sz w:val="28"/>
                <w:szCs w:val="28"/>
              </w:rPr>
              <w:t>4) Доля населения, получающего и</w:t>
            </w:r>
            <w:r w:rsidRPr="007C31DF">
              <w:rPr>
                <w:sz w:val="28"/>
                <w:szCs w:val="28"/>
              </w:rPr>
              <w:t>н</w:t>
            </w:r>
            <w:r w:rsidRPr="007C31DF">
              <w:rPr>
                <w:sz w:val="28"/>
                <w:szCs w:val="28"/>
              </w:rPr>
              <w:t xml:space="preserve">формационные библиотечные услуги через сайт МКУК «ЦБС Прохоровского района»  – </w:t>
            </w:r>
            <w:r w:rsidR="00A66811" w:rsidRPr="007C31DF">
              <w:rPr>
                <w:sz w:val="28"/>
                <w:szCs w:val="28"/>
              </w:rPr>
              <w:t>61</w:t>
            </w:r>
            <w:r w:rsidRPr="007C31DF">
              <w:rPr>
                <w:sz w:val="28"/>
                <w:szCs w:val="28"/>
              </w:rPr>
              <w:t>% к 2025 году.</w:t>
            </w:r>
          </w:p>
          <w:p w:rsidR="00495E32" w:rsidRPr="007C31DF" w:rsidRDefault="00495E32" w:rsidP="00412E6D">
            <w:pPr>
              <w:tabs>
                <w:tab w:val="left" w:pos="1168"/>
                <w:tab w:val="left" w:pos="2554"/>
              </w:tabs>
              <w:jc w:val="both"/>
              <w:rPr>
                <w:spacing w:val="-3"/>
                <w:sz w:val="28"/>
                <w:szCs w:val="28"/>
              </w:rPr>
            </w:pPr>
            <w:r w:rsidRPr="007C31DF">
              <w:rPr>
                <w:bCs/>
                <w:sz w:val="28"/>
                <w:szCs w:val="28"/>
              </w:rPr>
              <w:t xml:space="preserve">5) </w:t>
            </w:r>
            <w:r w:rsidRPr="007C31DF">
              <w:rPr>
                <w:spacing w:val="-5"/>
                <w:sz w:val="28"/>
                <w:szCs w:val="28"/>
              </w:rPr>
              <w:t xml:space="preserve">Доля компьютеризированных </w:t>
            </w:r>
            <w:r w:rsidRPr="007C31DF">
              <w:rPr>
                <w:sz w:val="28"/>
                <w:szCs w:val="28"/>
              </w:rPr>
              <w:t>библи</w:t>
            </w:r>
            <w:r w:rsidRPr="007C31DF">
              <w:rPr>
                <w:sz w:val="28"/>
                <w:szCs w:val="28"/>
              </w:rPr>
              <w:t>о</w:t>
            </w:r>
            <w:r w:rsidRPr="007C31DF">
              <w:rPr>
                <w:sz w:val="28"/>
                <w:szCs w:val="28"/>
              </w:rPr>
              <w:t xml:space="preserve">тек от общего числа </w:t>
            </w:r>
            <w:r w:rsidRPr="007C31DF">
              <w:rPr>
                <w:spacing w:val="-3"/>
                <w:sz w:val="28"/>
                <w:szCs w:val="28"/>
              </w:rPr>
              <w:t>библиотек - 100% к 2025 году.</w:t>
            </w:r>
          </w:p>
          <w:p w:rsidR="00495E32" w:rsidRPr="007C31DF" w:rsidRDefault="00495E32" w:rsidP="00412E6D">
            <w:pPr>
              <w:tabs>
                <w:tab w:val="left" w:pos="1168"/>
                <w:tab w:val="left" w:pos="2554"/>
              </w:tabs>
              <w:jc w:val="both"/>
              <w:rPr>
                <w:bCs/>
                <w:sz w:val="28"/>
                <w:szCs w:val="28"/>
              </w:rPr>
            </w:pPr>
            <w:r w:rsidRPr="007C31DF">
              <w:rPr>
                <w:spacing w:val="-3"/>
                <w:sz w:val="28"/>
                <w:szCs w:val="28"/>
              </w:rPr>
              <w:t xml:space="preserve">6) Доля модельных библиотек в общем количестве библиотек района </w:t>
            </w:r>
            <w:r w:rsidRPr="007C31DF">
              <w:rPr>
                <w:spacing w:val="-3"/>
                <w:sz w:val="24"/>
                <w:szCs w:val="24"/>
              </w:rPr>
              <w:t xml:space="preserve">– </w:t>
            </w:r>
            <w:r w:rsidR="00FC369F" w:rsidRPr="007C31DF">
              <w:rPr>
                <w:spacing w:val="-3"/>
                <w:sz w:val="28"/>
                <w:szCs w:val="28"/>
              </w:rPr>
              <w:t>44</w:t>
            </w:r>
            <w:r w:rsidRPr="007C31DF">
              <w:rPr>
                <w:spacing w:val="-3"/>
                <w:sz w:val="28"/>
                <w:szCs w:val="28"/>
              </w:rPr>
              <w:t>%  к 2025 году.</w:t>
            </w:r>
          </w:p>
          <w:p w:rsidR="00495E32" w:rsidRPr="00DA7B45" w:rsidRDefault="00495E32" w:rsidP="00DC2021">
            <w:pPr>
              <w:tabs>
                <w:tab w:val="left" w:pos="1168"/>
                <w:tab w:val="left" w:pos="2554"/>
              </w:tabs>
              <w:jc w:val="both"/>
              <w:rPr>
                <w:sz w:val="28"/>
                <w:szCs w:val="28"/>
              </w:rPr>
            </w:pPr>
            <w:r w:rsidRPr="007C31DF">
              <w:rPr>
                <w:bCs/>
                <w:sz w:val="28"/>
                <w:szCs w:val="28"/>
              </w:rPr>
              <w:t>7) Охват населения Прохоровского ра</w:t>
            </w:r>
            <w:r w:rsidRPr="007C31DF">
              <w:rPr>
                <w:bCs/>
                <w:sz w:val="28"/>
                <w:szCs w:val="28"/>
              </w:rPr>
              <w:t>й</w:t>
            </w:r>
            <w:r w:rsidRPr="007C31DF">
              <w:rPr>
                <w:bCs/>
                <w:sz w:val="28"/>
                <w:szCs w:val="28"/>
              </w:rPr>
              <w:t>она библиотечным обслуживанием</w:t>
            </w:r>
            <w:r w:rsidRPr="007C31DF">
              <w:rPr>
                <w:sz w:val="28"/>
                <w:szCs w:val="28"/>
              </w:rPr>
              <w:t xml:space="preserve"> –  </w:t>
            </w:r>
            <w:r w:rsidR="00DC2021" w:rsidRPr="007C31DF">
              <w:rPr>
                <w:sz w:val="24"/>
                <w:szCs w:val="24"/>
              </w:rPr>
              <w:t>59</w:t>
            </w:r>
            <w:r w:rsidRPr="007C31DF">
              <w:rPr>
                <w:sz w:val="24"/>
                <w:szCs w:val="24"/>
              </w:rPr>
              <w:t>,</w:t>
            </w:r>
            <w:r w:rsidR="00DC2021" w:rsidRPr="007C31DF">
              <w:rPr>
                <w:sz w:val="24"/>
                <w:szCs w:val="24"/>
              </w:rPr>
              <w:t>7</w:t>
            </w:r>
            <w:r w:rsidRPr="007C31DF">
              <w:rPr>
                <w:sz w:val="24"/>
                <w:szCs w:val="24"/>
              </w:rPr>
              <w:t>% к 2025 году.</w:t>
            </w:r>
          </w:p>
        </w:tc>
      </w:tr>
    </w:tbl>
    <w:p w:rsidR="00495E32" w:rsidRPr="00DA7B45" w:rsidRDefault="00495E32" w:rsidP="00495E32">
      <w:pPr>
        <w:widowControl/>
        <w:shd w:val="clear" w:color="auto" w:fill="FFFFFF"/>
        <w:tabs>
          <w:tab w:val="left" w:pos="720"/>
        </w:tabs>
        <w:autoSpaceDE/>
        <w:autoSpaceDN/>
        <w:adjustRightInd/>
        <w:jc w:val="center"/>
        <w:rPr>
          <w:b/>
          <w:bCs/>
          <w:sz w:val="27"/>
          <w:szCs w:val="27"/>
        </w:rPr>
      </w:pPr>
    </w:p>
    <w:p w:rsidR="007C31DF" w:rsidRDefault="007C31DF" w:rsidP="00495E32">
      <w:pPr>
        <w:widowControl/>
        <w:shd w:val="clear" w:color="auto" w:fill="FFFFFF"/>
        <w:tabs>
          <w:tab w:val="left" w:pos="-522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495E32" w:rsidRPr="00DA7B45" w:rsidRDefault="00495E32" w:rsidP="00495E32">
      <w:pPr>
        <w:widowControl/>
        <w:shd w:val="clear" w:color="auto" w:fill="FFFFFF"/>
        <w:tabs>
          <w:tab w:val="left" w:pos="-5220"/>
        </w:tabs>
        <w:autoSpaceDE/>
        <w:autoSpaceDN/>
        <w:adjustRightInd/>
        <w:jc w:val="center"/>
        <w:rPr>
          <w:b/>
          <w:bCs/>
          <w:color w:val="000000"/>
          <w:spacing w:val="-7"/>
          <w:sz w:val="28"/>
          <w:szCs w:val="28"/>
        </w:rPr>
      </w:pPr>
      <w:r w:rsidRPr="00DA7B45">
        <w:rPr>
          <w:b/>
          <w:bCs/>
          <w:sz w:val="28"/>
          <w:szCs w:val="28"/>
        </w:rPr>
        <w:t xml:space="preserve">1. </w:t>
      </w:r>
      <w:r w:rsidRPr="00DA7B45">
        <w:rPr>
          <w:b/>
          <w:bCs/>
          <w:color w:val="000000"/>
          <w:spacing w:val="-7"/>
          <w:sz w:val="28"/>
          <w:szCs w:val="28"/>
        </w:rPr>
        <w:t>Характеристика сферы реализации подпрограммы 1,</w:t>
      </w:r>
    </w:p>
    <w:p w:rsidR="00495E32" w:rsidRPr="00DA7B45" w:rsidRDefault="00495E32" w:rsidP="00495E32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 w:rsidRPr="00DA7B45">
        <w:rPr>
          <w:b/>
          <w:bCs/>
          <w:color w:val="000000"/>
          <w:spacing w:val="-7"/>
          <w:sz w:val="28"/>
          <w:szCs w:val="28"/>
        </w:rPr>
        <w:t xml:space="preserve">   описание </w:t>
      </w:r>
      <w:r w:rsidRPr="00DA7B45">
        <w:rPr>
          <w:b/>
          <w:bCs/>
          <w:color w:val="000000"/>
          <w:spacing w:val="-4"/>
          <w:sz w:val="28"/>
          <w:szCs w:val="28"/>
        </w:rPr>
        <w:t>основных проблем в указанной сфере и прогноз её развития</w:t>
      </w:r>
    </w:p>
    <w:p w:rsidR="00495E32" w:rsidRPr="00DA7B45" w:rsidRDefault="00495E32" w:rsidP="00495E32">
      <w:pPr>
        <w:shd w:val="clear" w:color="auto" w:fill="FFFFFF"/>
        <w:rPr>
          <w:sz w:val="22"/>
          <w:szCs w:val="22"/>
        </w:rPr>
      </w:pP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Библиотечное обслуживание является одной из важнейших составляющих современной культурной жизни. Библиотеки выполняют важнейшие социал</w:t>
      </w:r>
      <w:r w:rsidRPr="00DA7B45">
        <w:rPr>
          <w:sz w:val="28"/>
          <w:szCs w:val="28"/>
        </w:rPr>
        <w:t>ь</w:t>
      </w:r>
      <w:r w:rsidRPr="00DA7B45">
        <w:rPr>
          <w:sz w:val="28"/>
          <w:szCs w:val="28"/>
        </w:rPr>
        <w:t>ные и коммуникативные функции, они являются одной из основных форм и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формационного обеспечения населения.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Основная миссия библиотек - предоставление накопленных ресурсов в пользование жителям муниципального района «Прохоровский район» Белг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родской области как настоящему, так и будущим поколениям.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>Система организации библиотечного обслуживания в Российской Фед</w:t>
      </w:r>
      <w:r w:rsidRPr="00DA7B45">
        <w:rPr>
          <w:bCs/>
          <w:sz w:val="28"/>
          <w:szCs w:val="28"/>
        </w:rPr>
        <w:t>е</w:t>
      </w:r>
      <w:r w:rsidRPr="00DA7B45">
        <w:rPr>
          <w:bCs/>
          <w:sz w:val="28"/>
          <w:szCs w:val="28"/>
        </w:rPr>
        <w:t>рации регламентируется несколькими основополагающими законами. Осно</w:t>
      </w:r>
      <w:r w:rsidRPr="00DA7B45">
        <w:rPr>
          <w:bCs/>
          <w:sz w:val="28"/>
          <w:szCs w:val="28"/>
        </w:rPr>
        <w:t>в</w:t>
      </w:r>
      <w:r w:rsidRPr="00DA7B45">
        <w:rPr>
          <w:bCs/>
          <w:sz w:val="28"/>
          <w:szCs w:val="28"/>
        </w:rPr>
        <w:t>ным законом является Федеральный закон от 29 декабря 1994 года № 78-ФЗ «О библиотечном деле» (далее – закон о библиотечном деле). Данным законом о</w:t>
      </w:r>
      <w:r w:rsidRPr="00DA7B45">
        <w:rPr>
          <w:bCs/>
          <w:sz w:val="28"/>
          <w:szCs w:val="28"/>
        </w:rPr>
        <w:t>п</w:t>
      </w:r>
      <w:r w:rsidRPr="00DA7B45">
        <w:rPr>
          <w:bCs/>
          <w:sz w:val="28"/>
          <w:szCs w:val="28"/>
        </w:rPr>
        <w:t>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сударственной и муниципальной сети общедоступных библиотек, бесплатно осуществляющих основные виды библиотечного обслуживания, а также мног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образием видов библиотек, достигаемым за счет создания библиотек физич</w:t>
      </w:r>
      <w:r w:rsidRPr="00DA7B45">
        <w:rPr>
          <w:bCs/>
          <w:sz w:val="28"/>
          <w:szCs w:val="28"/>
        </w:rPr>
        <w:t>е</w:t>
      </w:r>
      <w:r w:rsidRPr="00DA7B45">
        <w:rPr>
          <w:bCs/>
          <w:sz w:val="28"/>
          <w:szCs w:val="28"/>
        </w:rPr>
        <w:t>скими и юридическими лицами.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>В Прохоровском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родской области</w:t>
      </w:r>
      <w:hyperlink r:id="rId8" w:history="1">
        <w:r w:rsidRPr="00DA7B45">
          <w:rPr>
            <w:bCs/>
            <w:color w:val="000000"/>
            <w:sz w:val="28"/>
            <w:szCs w:val="28"/>
          </w:rPr>
          <w:t>  от 12 июля 2004 года № 128 «О государственной поддержке развития библиотечного обслуживания детей в Белгородской области»</w:t>
        </w:r>
      </w:hyperlink>
      <w:r w:rsidRPr="00DA7B45">
        <w:rPr>
          <w:bCs/>
          <w:color w:val="000000"/>
          <w:sz w:val="28"/>
          <w:szCs w:val="28"/>
        </w:rPr>
        <w:t>, М</w:t>
      </w:r>
      <w:r w:rsidRPr="00DA7B45">
        <w:rPr>
          <w:bCs/>
          <w:color w:val="000000"/>
          <w:sz w:val="28"/>
          <w:szCs w:val="28"/>
        </w:rPr>
        <w:t>о</w:t>
      </w:r>
      <w:r w:rsidRPr="00DA7B45">
        <w:rPr>
          <w:bCs/>
          <w:color w:val="000000"/>
          <w:sz w:val="28"/>
          <w:szCs w:val="28"/>
        </w:rPr>
        <w:t>дельным стандарто</w:t>
      </w:r>
      <w:r w:rsidRPr="00DA7B45">
        <w:rPr>
          <w:bCs/>
          <w:sz w:val="28"/>
          <w:szCs w:val="28"/>
        </w:rPr>
        <w:t>м деятельности муниципальной общедоступной библиотеки Белгородской области, утвержденным приказом начальника управления кул</w:t>
      </w:r>
      <w:r w:rsidRPr="00DA7B45">
        <w:rPr>
          <w:bCs/>
          <w:sz w:val="28"/>
          <w:szCs w:val="28"/>
        </w:rPr>
        <w:t>ь</w:t>
      </w:r>
      <w:r w:rsidRPr="00DA7B45">
        <w:rPr>
          <w:bCs/>
          <w:sz w:val="28"/>
          <w:szCs w:val="28"/>
        </w:rPr>
        <w:t xml:space="preserve">туры области от 15.03.2010г. № 76.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DA7B45">
        <w:rPr>
          <w:spacing w:val="-3"/>
          <w:sz w:val="28"/>
          <w:szCs w:val="28"/>
        </w:rPr>
        <w:t>В Прохоровском районе действует развитая сеть муниципальных библиотек - Муниципальное казенное учреждение культуры «Централизованная библиоте</w:t>
      </w:r>
      <w:r w:rsidRPr="00DA7B45">
        <w:rPr>
          <w:spacing w:val="-3"/>
          <w:sz w:val="28"/>
          <w:szCs w:val="28"/>
        </w:rPr>
        <w:t>ч</w:t>
      </w:r>
      <w:r w:rsidRPr="00DA7B45">
        <w:rPr>
          <w:spacing w:val="-3"/>
          <w:sz w:val="28"/>
          <w:szCs w:val="28"/>
        </w:rPr>
        <w:t xml:space="preserve">ная система Прохоровского района», которая объединяет 25 библиотек, в </w:t>
      </w:r>
      <w:r w:rsidRPr="00DA7B45">
        <w:rPr>
          <w:sz w:val="28"/>
          <w:szCs w:val="28"/>
        </w:rPr>
        <w:t xml:space="preserve">том числе: </w:t>
      </w:r>
      <w:r w:rsidRPr="00DA7B45">
        <w:rPr>
          <w:spacing w:val="-4"/>
          <w:sz w:val="28"/>
          <w:szCs w:val="28"/>
        </w:rPr>
        <w:t xml:space="preserve">Межпоселенческую центральную районную библиотеку,  Центральную детскую библиотеку,  </w:t>
      </w:r>
      <w:r w:rsidRPr="00DA7B45">
        <w:rPr>
          <w:sz w:val="28"/>
          <w:szCs w:val="28"/>
        </w:rPr>
        <w:t xml:space="preserve">23 сельских библиотек-филиалов, из которых  11  имеют статус - модельной.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районе активными темпами формируется единое библиотечно-</w:t>
      </w:r>
      <w:r w:rsidRPr="00DA7B45">
        <w:rPr>
          <w:spacing w:val="-5"/>
          <w:sz w:val="28"/>
          <w:szCs w:val="28"/>
        </w:rPr>
        <w:t>информационное пространство на основе использования автоматизированной и</w:t>
      </w:r>
      <w:r w:rsidRPr="00DA7B45">
        <w:rPr>
          <w:spacing w:val="-5"/>
          <w:sz w:val="28"/>
          <w:szCs w:val="28"/>
        </w:rPr>
        <w:t>н</w:t>
      </w:r>
      <w:r w:rsidRPr="00DA7B45">
        <w:rPr>
          <w:spacing w:val="-5"/>
          <w:sz w:val="28"/>
          <w:szCs w:val="28"/>
        </w:rPr>
        <w:t>формационно-библиотечной системы «</w:t>
      </w:r>
      <w:r w:rsidRPr="00DA7B45">
        <w:rPr>
          <w:spacing w:val="-5"/>
          <w:sz w:val="28"/>
          <w:szCs w:val="28"/>
          <w:lang w:val="en-US"/>
        </w:rPr>
        <w:t>OPAC</w:t>
      </w:r>
      <w:r w:rsidRPr="00DA7B45">
        <w:rPr>
          <w:spacing w:val="-5"/>
          <w:sz w:val="28"/>
          <w:szCs w:val="28"/>
        </w:rPr>
        <w:t>-</w:t>
      </w:r>
      <w:r w:rsidRPr="00DA7B45">
        <w:rPr>
          <w:spacing w:val="-5"/>
          <w:sz w:val="28"/>
          <w:szCs w:val="28"/>
          <w:lang w:val="en-US"/>
        </w:rPr>
        <w:t>Global</w:t>
      </w:r>
      <w:r w:rsidRPr="00DA7B45">
        <w:rPr>
          <w:spacing w:val="-5"/>
          <w:sz w:val="28"/>
          <w:szCs w:val="28"/>
        </w:rPr>
        <w:t xml:space="preserve">». Библиотеки района </w:t>
      </w:r>
      <w:r w:rsidRPr="00DA7B45">
        <w:rPr>
          <w:sz w:val="28"/>
          <w:szCs w:val="28"/>
        </w:rPr>
        <w:t>форм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руют 8 баз данных и электронных каталогов.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Главной целью ЦБС является обеспечение равного и свободного доступа населения к информации, пользование библиотеками и создание условий для повышения качества жизни населения.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Основой реализации приоритетных направлений своей деятельности </w:t>
      </w:r>
      <w:r w:rsidRPr="00DA7B45">
        <w:rPr>
          <w:spacing w:val="-5"/>
          <w:sz w:val="28"/>
          <w:szCs w:val="28"/>
        </w:rPr>
        <w:t>ЦБС считает формирование современной модели управления качеством в библиотеках, что является гарантией успешного предоставления библиотечно-</w:t>
      </w:r>
      <w:r w:rsidRPr="00DA7B45">
        <w:rPr>
          <w:sz w:val="28"/>
          <w:szCs w:val="28"/>
        </w:rPr>
        <w:t xml:space="preserve">информационных </w:t>
      </w:r>
      <w:r w:rsidRPr="00DA7B45">
        <w:rPr>
          <w:sz w:val="28"/>
          <w:szCs w:val="28"/>
        </w:rPr>
        <w:lastRenderedPageBreak/>
        <w:t>услуг населению Прохоровского района.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DA7B45">
        <w:rPr>
          <w:spacing w:val="-2"/>
          <w:sz w:val="28"/>
          <w:szCs w:val="28"/>
        </w:rPr>
        <w:t xml:space="preserve">ЦБС располагает крупнейшим в районе универсальным </w:t>
      </w:r>
      <w:r w:rsidRPr="00DA7B45">
        <w:rPr>
          <w:spacing w:val="-5"/>
          <w:sz w:val="28"/>
          <w:szCs w:val="28"/>
        </w:rPr>
        <w:t xml:space="preserve">фондом изданий, насчитывающим свыше 303 тысяч экземпляров. </w:t>
      </w:r>
      <w:r w:rsidRPr="00DA7B45">
        <w:rPr>
          <w:sz w:val="28"/>
          <w:szCs w:val="28"/>
        </w:rPr>
        <w:t xml:space="preserve">С 2006 года ведется работа по созданию </w:t>
      </w:r>
      <w:r w:rsidRPr="00DA7B45">
        <w:rPr>
          <w:spacing w:val="-3"/>
          <w:sz w:val="28"/>
          <w:szCs w:val="28"/>
        </w:rPr>
        <w:t xml:space="preserve">электронного каталога, который в настоящее время содержит более 80 тысячи </w:t>
      </w:r>
      <w:r w:rsidRPr="00DA7B45">
        <w:rPr>
          <w:spacing w:val="-6"/>
          <w:sz w:val="28"/>
          <w:szCs w:val="28"/>
        </w:rPr>
        <w:t xml:space="preserve">записей.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В таблице № 1 представлена информация об основных показателях </w:t>
      </w:r>
      <w:r w:rsidRPr="00DA7B45">
        <w:rPr>
          <w:spacing w:val="-2"/>
          <w:sz w:val="28"/>
          <w:szCs w:val="28"/>
        </w:rPr>
        <w:t>де</w:t>
      </w:r>
      <w:r w:rsidRPr="00DA7B45">
        <w:rPr>
          <w:spacing w:val="-2"/>
          <w:sz w:val="28"/>
          <w:szCs w:val="28"/>
        </w:rPr>
        <w:t>я</w:t>
      </w:r>
      <w:r w:rsidRPr="00DA7B45">
        <w:rPr>
          <w:spacing w:val="-2"/>
          <w:sz w:val="28"/>
          <w:szCs w:val="28"/>
        </w:rPr>
        <w:t>тельности МКУК «ЦБС Прохоровского района»</w:t>
      </w:r>
      <w:r w:rsidRPr="00DA7B45">
        <w:rPr>
          <w:sz w:val="28"/>
          <w:szCs w:val="28"/>
        </w:rPr>
        <w:t xml:space="preserve"> за 2016-2018 гг.</w:t>
      </w:r>
    </w:p>
    <w:p w:rsidR="00495E32" w:rsidRPr="00DA7B45" w:rsidRDefault="00495E32" w:rsidP="00495E32">
      <w:pPr>
        <w:shd w:val="clear" w:color="auto" w:fill="FFFFFF"/>
        <w:ind w:firstLine="709"/>
        <w:jc w:val="right"/>
        <w:rPr>
          <w:sz w:val="28"/>
          <w:szCs w:val="28"/>
        </w:rPr>
      </w:pPr>
      <w:r w:rsidRPr="00DA7B45">
        <w:rPr>
          <w:sz w:val="28"/>
          <w:szCs w:val="28"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0"/>
        <w:gridCol w:w="1880"/>
        <w:gridCol w:w="1560"/>
        <w:gridCol w:w="1984"/>
      </w:tblGrid>
      <w:tr w:rsidR="00495E32" w:rsidRPr="00DA7B45" w:rsidTr="00412E6D">
        <w:tc>
          <w:tcPr>
            <w:tcW w:w="3790" w:type="dxa"/>
            <w:vAlign w:val="center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Основные показатели работы МКУК «ЦБС Прохоровского района»</w:t>
            </w:r>
          </w:p>
        </w:tc>
        <w:tc>
          <w:tcPr>
            <w:tcW w:w="1880" w:type="dxa"/>
          </w:tcPr>
          <w:p w:rsidR="00495E32" w:rsidRPr="00DA7B45" w:rsidRDefault="00495E32" w:rsidP="00412E6D">
            <w:pPr>
              <w:jc w:val="center"/>
              <w:rPr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560" w:type="dxa"/>
            <w:vAlign w:val="center"/>
          </w:tcPr>
          <w:p w:rsidR="00495E32" w:rsidRPr="00DA7B45" w:rsidRDefault="00495E32" w:rsidP="00412E6D">
            <w:pPr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84" w:type="dxa"/>
            <w:vAlign w:val="center"/>
          </w:tcPr>
          <w:p w:rsidR="00495E32" w:rsidRPr="00DA7B45" w:rsidRDefault="00495E32" w:rsidP="00412E6D">
            <w:pPr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2018 г.</w:t>
            </w:r>
          </w:p>
        </w:tc>
      </w:tr>
      <w:tr w:rsidR="00495E32" w:rsidRPr="00DA7B45" w:rsidTr="00412E6D">
        <w:trPr>
          <w:trHeight w:val="360"/>
        </w:trPr>
        <w:tc>
          <w:tcPr>
            <w:tcW w:w="3790" w:type="dxa"/>
            <w:vAlign w:val="center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188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22195</w:t>
            </w:r>
          </w:p>
        </w:tc>
        <w:tc>
          <w:tcPr>
            <w:tcW w:w="156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22196</w:t>
            </w:r>
          </w:p>
        </w:tc>
        <w:tc>
          <w:tcPr>
            <w:tcW w:w="1984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21851</w:t>
            </w:r>
          </w:p>
        </w:tc>
      </w:tr>
      <w:tr w:rsidR="00495E32" w:rsidRPr="00DA7B45" w:rsidTr="00412E6D">
        <w:tc>
          <w:tcPr>
            <w:tcW w:w="3790" w:type="dxa"/>
            <w:vAlign w:val="center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Документовыдача</w:t>
            </w:r>
          </w:p>
        </w:tc>
        <w:tc>
          <w:tcPr>
            <w:tcW w:w="188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523142</w:t>
            </w:r>
          </w:p>
        </w:tc>
        <w:tc>
          <w:tcPr>
            <w:tcW w:w="156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523144</w:t>
            </w:r>
          </w:p>
        </w:tc>
        <w:tc>
          <w:tcPr>
            <w:tcW w:w="1984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517887</w:t>
            </w:r>
          </w:p>
        </w:tc>
      </w:tr>
      <w:tr w:rsidR="00495E32" w:rsidRPr="00DA7B45" w:rsidTr="00412E6D">
        <w:tc>
          <w:tcPr>
            <w:tcW w:w="3790" w:type="dxa"/>
            <w:vAlign w:val="center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Число посещений</w:t>
            </w:r>
          </w:p>
        </w:tc>
        <w:tc>
          <w:tcPr>
            <w:tcW w:w="188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225402</w:t>
            </w:r>
          </w:p>
        </w:tc>
        <w:tc>
          <w:tcPr>
            <w:tcW w:w="156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267937</w:t>
            </w:r>
          </w:p>
        </w:tc>
        <w:tc>
          <w:tcPr>
            <w:tcW w:w="1984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267939</w:t>
            </w:r>
          </w:p>
        </w:tc>
      </w:tr>
      <w:tr w:rsidR="00495E32" w:rsidRPr="00DA7B45" w:rsidTr="00412E6D">
        <w:tc>
          <w:tcPr>
            <w:tcW w:w="3790" w:type="dxa"/>
            <w:vAlign w:val="center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Издание методико-библиографических матери</w:t>
            </w:r>
            <w:r w:rsidRPr="00DA7B45">
              <w:rPr>
                <w:sz w:val="28"/>
                <w:szCs w:val="28"/>
              </w:rPr>
              <w:t>а</w:t>
            </w:r>
            <w:r w:rsidRPr="00DA7B45">
              <w:rPr>
                <w:sz w:val="28"/>
                <w:szCs w:val="28"/>
              </w:rPr>
              <w:t>лов для библиотек района</w:t>
            </w:r>
          </w:p>
        </w:tc>
        <w:tc>
          <w:tcPr>
            <w:tcW w:w="188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34</w:t>
            </w:r>
          </w:p>
        </w:tc>
      </w:tr>
      <w:tr w:rsidR="00495E32" w:rsidRPr="00DA7B45" w:rsidTr="00412E6D">
        <w:tc>
          <w:tcPr>
            <w:tcW w:w="3790" w:type="dxa"/>
            <w:vAlign w:val="center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Количество компьютеров</w:t>
            </w:r>
          </w:p>
        </w:tc>
        <w:tc>
          <w:tcPr>
            <w:tcW w:w="188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495E32" w:rsidRPr="00DA7B45" w:rsidRDefault="00495E32" w:rsidP="00412E6D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61</w:t>
            </w:r>
          </w:p>
        </w:tc>
      </w:tr>
    </w:tbl>
    <w:p w:rsidR="00495E32" w:rsidRPr="00DA7B45" w:rsidRDefault="00495E32" w:rsidP="00495E32">
      <w:pPr>
        <w:shd w:val="clear" w:color="auto" w:fill="FFFFFF"/>
        <w:tabs>
          <w:tab w:val="left" w:pos="720"/>
        </w:tabs>
        <w:jc w:val="both"/>
        <w:rPr>
          <w:spacing w:val="-5"/>
          <w:sz w:val="28"/>
          <w:szCs w:val="28"/>
        </w:rPr>
      </w:pPr>
      <w:r w:rsidRPr="00DA7B45">
        <w:rPr>
          <w:spacing w:val="-5"/>
          <w:sz w:val="28"/>
          <w:szCs w:val="28"/>
        </w:rPr>
        <w:tab/>
      </w:r>
    </w:p>
    <w:p w:rsidR="00495E32" w:rsidRPr="00780D15" w:rsidRDefault="00495E32" w:rsidP="00495E32">
      <w:pPr>
        <w:shd w:val="clear" w:color="auto" w:fill="FFFFFF"/>
        <w:tabs>
          <w:tab w:val="left" w:pos="720"/>
        </w:tabs>
        <w:jc w:val="both"/>
        <w:rPr>
          <w:color w:val="000000" w:themeColor="text1"/>
          <w:spacing w:val="-5"/>
          <w:sz w:val="28"/>
          <w:szCs w:val="28"/>
        </w:rPr>
      </w:pPr>
      <w:r w:rsidRPr="00780D15">
        <w:rPr>
          <w:color w:val="000000" w:themeColor="text1"/>
          <w:spacing w:val="-5"/>
          <w:sz w:val="28"/>
          <w:szCs w:val="28"/>
        </w:rPr>
        <w:t xml:space="preserve">Выполнение  показателя   новых   поступлений   за   счет </w:t>
      </w:r>
      <w:r w:rsidRPr="00780D15">
        <w:rPr>
          <w:color w:val="000000" w:themeColor="text1"/>
          <w:sz w:val="28"/>
          <w:szCs w:val="28"/>
        </w:rPr>
        <w:t xml:space="preserve">бюджетных  средств  в  2018   году   составило  94  экз.  на 1000 жителей при нормативе 250 экз. на 1000 жителей, </w:t>
      </w:r>
      <w:r w:rsidRPr="00780D15">
        <w:rPr>
          <w:color w:val="000000" w:themeColor="text1"/>
          <w:spacing w:val="-1"/>
          <w:sz w:val="28"/>
          <w:szCs w:val="28"/>
        </w:rPr>
        <w:t xml:space="preserve">или 38 % от норматива. Недостаток </w:t>
      </w:r>
      <w:r w:rsidRPr="00780D15">
        <w:rPr>
          <w:color w:val="000000" w:themeColor="text1"/>
          <w:sz w:val="28"/>
          <w:szCs w:val="28"/>
        </w:rPr>
        <w:t xml:space="preserve">новых поступлений документов негативно отражается и на другом важном </w:t>
      </w:r>
      <w:r w:rsidRPr="00780D15">
        <w:rPr>
          <w:color w:val="000000" w:themeColor="text1"/>
          <w:spacing w:val="-3"/>
          <w:sz w:val="28"/>
          <w:szCs w:val="28"/>
        </w:rPr>
        <w:t xml:space="preserve">критерии качества библиотечного фонда - обновляемости. Данный критерий </w:t>
      </w:r>
      <w:r w:rsidRPr="00780D15">
        <w:rPr>
          <w:color w:val="000000" w:themeColor="text1"/>
          <w:spacing w:val="-5"/>
          <w:sz w:val="28"/>
          <w:szCs w:val="28"/>
        </w:rPr>
        <w:t>определяет процентное соотношение новых поступлений документов от общего объема библиотечного фонда.</w:t>
      </w:r>
    </w:p>
    <w:p w:rsidR="00495E32" w:rsidRPr="00780D15" w:rsidRDefault="00495E32" w:rsidP="00495E32">
      <w:pPr>
        <w:shd w:val="clear" w:color="auto" w:fill="FFFFFF"/>
        <w:tabs>
          <w:tab w:val="left" w:pos="720"/>
        </w:tabs>
        <w:jc w:val="both"/>
        <w:rPr>
          <w:color w:val="000000" w:themeColor="text1"/>
          <w:spacing w:val="-5"/>
          <w:sz w:val="28"/>
          <w:szCs w:val="28"/>
        </w:rPr>
      </w:pPr>
      <w:r w:rsidRPr="00780D15">
        <w:rPr>
          <w:color w:val="000000" w:themeColor="text1"/>
          <w:spacing w:val="-2"/>
          <w:sz w:val="28"/>
          <w:szCs w:val="28"/>
        </w:rPr>
        <w:t xml:space="preserve">В 2018 году число компьютеризированных библиотек составило </w:t>
      </w:r>
      <w:r w:rsidRPr="00780D15">
        <w:rPr>
          <w:color w:val="000000" w:themeColor="text1"/>
          <w:sz w:val="28"/>
          <w:szCs w:val="28"/>
        </w:rPr>
        <w:t>96% (24 би</w:t>
      </w:r>
      <w:r w:rsidRPr="00780D15">
        <w:rPr>
          <w:color w:val="000000" w:themeColor="text1"/>
          <w:sz w:val="28"/>
          <w:szCs w:val="28"/>
        </w:rPr>
        <w:t>б</w:t>
      </w:r>
      <w:r w:rsidRPr="00780D15">
        <w:rPr>
          <w:color w:val="000000" w:themeColor="text1"/>
          <w:sz w:val="28"/>
          <w:szCs w:val="28"/>
        </w:rPr>
        <w:t>лиотеки)</w:t>
      </w:r>
      <w:r w:rsidRPr="00780D15">
        <w:rPr>
          <w:color w:val="000000" w:themeColor="text1"/>
          <w:spacing w:val="-2"/>
          <w:sz w:val="28"/>
          <w:szCs w:val="28"/>
        </w:rPr>
        <w:t xml:space="preserve"> от </w:t>
      </w:r>
      <w:r w:rsidRPr="00780D15">
        <w:rPr>
          <w:color w:val="000000" w:themeColor="text1"/>
          <w:spacing w:val="-5"/>
          <w:sz w:val="28"/>
          <w:szCs w:val="28"/>
        </w:rPr>
        <w:t>общего числа библиотек (25). Потенциал для дальнейшего укрепления материально-технической базы и информатизации библиотек района сохраняется.</w:t>
      </w:r>
    </w:p>
    <w:p w:rsidR="00495E32" w:rsidRPr="00780D15" w:rsidRDefault="00495E32" w:rsidP="00495E32">
      <w:pPr>
        <w:shd w:val="clear" w:color="auto" w:fill="FFFFFF"/>
        <w:ind w:firstLine="709"/>
        <w:jc w:val="both"/>
        <w:rPr>
          <w:color w:val="000000" w:themeColor="text1"/>
          <w:spacing w:val="-5"/>
          <w:sz w:val="28"/>
          <w:szCs w:val="28"/>
        </w:rPr>
      </w:pPr>
      <w:r w:rsidRPr="00780D15">
        <w:rPr>
          <w:color w:val="000000" w:themeColor="text1"/>
          <w:spacing w:val="-5"/>
          <w:sz w:val="28"/>
          <w:szCs w:val="28"/>
        </w:rPr>
        <w:t xml:space="preserve"> Доля библиотек, имеющих доступ к сети Интернет, составила в 2018 году 96% от общего числа библиотек, в сельской местности </w:t>
      </w:r>
      <w:r w:rsidRPr="00780D15">
        <w:rPr>
          <w:color w:val="000000" w:themeColor="text1"/>
          <w:spacing w:val="-4"/>
          <w:sz w:val="28"/>
          <w:szCs w:val="28"/>
        </w:rPr>
        <w:t xml:space="preserve">88 % </w:t>
      </w:r>
      <w:r w:rsidRPr="00780D15">
        <w:rPr>
          <w:color w:val="000000" w:themeColor="text1"/>
          <w:spacing w:val="-5"/>
          <w:sz w:val="28"/>
          <w:szCs w:val="28"/>
        </w:rPr>
        <w:t>библиотек подключ</w:t>
      </w:r>
      <w:r w:rsidRPr="00780D15">
        <w:rPr>
          <w:color w:val="000000" w:themeColor="text1"/>
          <w:spacing w:val="-5"/>
          <w:sz w:val="28"/>
          <w:szCs w:val="28"/>
        </w:rPr>
        <w:t>е</w:t>
      </w:r>
      <w:r w:rsidRPr="00780D15">
        <w:rPr>
          <w:color w:val="000000" w:themeColor="text1"/>
          <w:spacing w:val="-5"/>
          <w:sz w:val="28"/>
          <w:szCs w:val="28"/>
        </w:rPr>
        <w:t xml:space="preserve">ны к сети Интернет. </w:t>
      </w:r>
    </w:p>
    <w:p w:rsidR="00495E32" w:rsidRPr="00780D15" w:rsidRDefault="00495E32" w:rsidP="00495E3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80D15">
        <w:rPr>
          <w:color w:val="000000" w:themeColor="text1"/>
          <w:spacing w:val="-4"/>
          <w:sz w:val="28"/>
          <w:szCs w:val="28"/>
        </w:rPr>
        <w:t xml:space="preserve">Образцом современной библиотеки по качеству и объему услуг являются </w:t>
      </w:r>
      <w:r w:rsidRPr="00780D15">
        <w:rPr>
          <w:color w:val="000000" w:themeColor="text1"/>
          <w:sz w:val="28"/>
          <w:szCs w:val="28"/>
        </w:rPr>
        <w:t xml:space="preserve">модельные библиотеки. На сегодняшний день их число в районе достигло 11 единиц, или 44 %. </w:t>
      </w:r>
      <w:r w:rsidRPr="00780D15">
        <w:rPr>
          <w:color w:val="000000" w:themeColor="text1"/>
          <w:spacing w:val="-5"/>
          <w:sz w:val="28"/>
          <w:szCs w:val="28"/>
        </w:rPr>
        <w:t>В 2016-2017 гг. открыто 2 модельные библиотеки: Прелестне</w:t>
      </w:r>
      <w:r w:rsidRPr="00780D15">
        <w:rPr>
          <w:color w:val="000000" w:themeColor="text1"/>
          <w:spacing w:val="-5"/>
          <w:sz w:val="28"/>
          <w:szCs w:val="28"/>
        </w:rPr>
        <w:t>н</w:t>
      </w:r>
      <w:r w:rsidRPr="00780D15">
        <w:rPr>
          <w:color w:val="000000" w:themeColor="text1"/>
          <w:spacing w:val="-5"/>
          <w:sz w:val="28"/>
          <w:szCs w:val="28"/>
        </w:rPr>
        <w:t>ская и Кривошеевская библиотеки.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DA7B45">
        <w:rPr>
          <w:sz w:val="28"/>
          <w:szCs w:val="28"/>
        </w:rPr>
        <w:t>Библиотеки в полной мере стремятся использовать имеющиеся информ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 xml:space="preserve">ционные и культурные ресурсы. Библиотеки являются центрами воспитания культуры человека на основе популяризации лучших </w:t>
      </w:r>
      <w:r w:rsidRPr="00DA7B45">
        <w:rPr>
          <w:spacing w:val="-4"/>
          <w:sz w:val="28"/>
          <w:szCs w:val="28"/>
        </w:rPr>
        <w:t>образцов мировой худож</w:t>
      </w:r>
      <w:r w:rsidRPr="00DA7B45">
        <w:rPr>
          <w:spacing w:val="-4"/>
          <w:sz w:val="28"/>
          <w:szCs w:val="28"/>
        </w:rPr>
        <w:t>е</w:t>
      </w:r>
      <w:r w:rsidRPr="00DA7B45">
        <w:rPr>
          <w:spacing w:val="-4"/>
          <w:sz w:val="28"/>
          <w:szCs w:val="28"/>
        </w:rPr>
        <w:t xml:space="preserve">ственной литературы.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DA7B45">
        <w:rPr>
          <w:spacing w:val="-6"/>
          <w:sz w:val="28"/>
          <w:szCs w:val="28"/>
        </w:rPr>
        <w:t xml:space="preserve">Библиотеки </w:t>
      </w:r>
      <w:r w:rsidRPr="00DA7B45">
        <w:rPr>
          <w:spacing w:val="-1"/>
          <w:sz w:val="28"/>
          <w:szCs w:val="28"/>
        </w:rPr>
        <w:t xml:space="preserve">становятся местом проведения досуга населения, помогают жителям раскрыть </w:t>
      </w:r>
      <w:r w:rsidRPr="00DA7B45">
        <w:rPr>
          <w:sz w:val="28"/>
          <w:szCs w:val="28"/>
        </w:rPr>
        <w:t>свои творческие способности. В настоящее время библиот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 xml:space="preserve">ки района приобрели статус </w:t>
      </w:r>
      <w:r w:rsidRPr="00DA7B45">
        <w:rPr>
          <w:spacing w:val="-2"/>
          <w:sz w:val="28"/>
          <w:szCs w:val="28"/>
        </w:rPr>
        <w:t>информационных, культурно-просветительных, о</w:t>
      </w:r>
      <w:r w:rsidRPr="00DA7B45">
        <w:rPr>
          <w:spacing w:val="-2"/>
          <w:sz w:val="28"/>
          <w:szCs w:val="28"/>
        </w:rPr>
        <w:t>б</w:t>
      </w:r>
      <w:r w:rsidRPr="00DA7B45">
        <w:rPr>
          <w:spacing w:val="-2"/>
          <w:sz w:val="28"/>
          <w:szCs w:val="28"/>
        </w:rPr>
        <w:t xml:space="preserve">разовательных, досуговых </w:t>
      </w:r>
      <w:r w:rsidRPr="00DA7B45">
        <w:rPr>
          <w:sz w:val="28"/>
          <w:szCs w:val="28"/>
        </w:rPr>
        <w:t xml:space="preserve">центров.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DA7B45">
        <w:rPr>
          <w:sz w:val="28"/>
          <w:szCs w:val="28"/>
        </w:rPr>
        <w:t xml:space="preserve">Библиотеки района </w:t>
      </w:r>
      <w:r w:rsidRPr="00DA7B45">
        <w:rPr>
          <w:spacing w:val="-5"/>
          <w:sz w:val="28"/>
          <w:szCs w:val="28"/>
        </w:rPr>
        <w:t>принимают активное участие в широкомасштабных м</w:t>
      </w:r>
      <w:r w:rsidRPr="00DA7B45">
        <w:rPr>
          <w:spacing w:val="-5"/>
          <w:sz w:val="28"/>
          <w:szCs w:val="28"/>
        </w:rPr>
        <w:t>е</w:t>
      </w:r>
      <w:r w:rsidRPr="00DA7B45">
        <w:rPr>
          <w:spacing w:val="-5"/>
          <w:sz w:val="28"/>
          <w:szCs w:val="28"/>
        </w:rPr>
        <w:lastRenderedPageBreak/>
        <w:t xml:space="preserve">роприятиях, конкурсах различных уровней; инициируют и реализуют собственные проекты.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A7B45">
        <w:rPr>
          <w:spacing w:val="-4"/>
          <w:sz w:val="28"/>
          <w:szCs w:val="28"/>
        </w:rPr>
        <w:t>Несмотря на положительные показатели развития библиотечного дела в Прохоровском районе</w:t>
      </w:r>
      <w:r w:rsidRPr="00DA7B45">
        <w:rPr>
          <w:sz w:val="28"/>
          <w:szCs w:val="28"/>
        </w:rPr>
        <w:t xml:space="preserve">, сохраняется потребность в дальнейших преобразованиях. Это связано с </w:t>
      </w:r>
      <w:r w:rsidRPr="00DA7B45">
        <w:rPr>
          <w:b/>
          <w:sz w:val="28"/>
          <w:szCs w:val="28"/>
        </w:rPr>
        <w:t xml:space="preserve">рядом проблем: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sz w:val="28"/>
          <w:szCs w:val="28"/>
        </w:rPr>
        <w:t xml:space="preserve">1. </w:t>
      </w:r>
      <w:r w:rsidRPr="00DA7B45">
        <w:rPr>
          <w:spacing w:val="-4"/>
          <w:sz w:val="28"/>
          <w:szCs w:val="28"/>
        </w:rPr>
        <w:t>низкий процент создания мод</w:t>
      </w:r>
      <w:r w:rsidRPr="00DA7B45">
        <w:rPr>
          <w:color w:val="000000"/>
          <w:spacing w:val="-4"/>
          <w:sz w:val="28"/>
          <w:szCs w:val="28"/>
        </w:rPr>
        <w:t>ельных библиотек;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2. </w:t>
      </w:r>
      <w:r w:rsidRPr="00DA7B45">
        <w:rPr>
          <w:color w:val="000000"/>
          <w:spacing w:val="-4"/>
          <w:sz w:val="28"/>
          <w:szCs w:val="28"/>
        </w:rPr>
        <w:t>низкий уровень обновляемости книжных фондов библиотек</w:t>
      </w:r>
      <w:r w:rsidRPr="00DA7B45">
        <w:rPr>
          <w:color w:val="000000"/>
          <w:sz w:val="28"/>
          <w:szCs w:val="28"/>
        </w:rPr>
        <w:t xml:space="preserve">;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3. </w:t>
      </w:r>
      <w:r w:rsidRPr="00DA7B45">
        <w:rPr>
          <w:color w:val="000000"/>
          <w:spacing w:val="-4"/>
          <w:sz w:val="28"/>
          <w:szCs w:val="28"/>
        </w:rPr>
        <w:t xml:space="preserve">устаревание библиотечных фондов и недостаток современных изданий в </w:t>
      </w:r>
      <w:r w:rsidRPr="00DA7B45">
        <w:rPr>
          <w:color w:val="000000"/>
          <w:spacing w:val="-6"/>
          <w:sz w:val="28"/>
          <w:szCs w:val="28"/>
        </w:rPr>
        <w:t>библиотечных фондах, связанный с недостаточным бюджетным финансированием</w:t>
      </w:r>
      <w:r w:rsidRPr="00DA7B45">
        <w:rPr>
          <w:color w:val="000000"/>
          <w:spacing w:val="-5"/>
          <w:sz w:val="28"/>
          <w:szCs w:val="28"/>
        </w:rPr>
        <w:t xml:space="preserve">;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4. низкие </w:t>
      </w:r>
      <w:r w:rsidRPr="00DA7B45">
        <w:rPr>
          <w:color w:val="000000"/>
          <w:spacing w:val="-4"/>
          <w:sz w:val="28"/>
          <w:szCs w:val="28"/>
        </w:rPr>
        <w:t xml:space="preserve">темпы внедрения информационно-коммуникационных технологий в </w:t>
      </w:r>
      <w:r w:rsidRPr="00DA7B45">
        <w:rPr>
          <w:color w:val="000000"/>
          <w:sz w:val="28"/>
          <w:szCs w:val="28"/>
        </w:rPr>
        <w:t>библиотеках не соответствуют требованиям населения и старение компьюте</w:t>
      </w:r>
      <w:r w:rsidRPr="00DA7B45">
        <w:rPr>
          <w:color w:val="000000"/>
          <w:sz w:val="28"/>
          <w:szCs w:val="28"/>
        </w:rPr>
        <w:t>р</w:t>
      </w:r>
      <w:r w:rsidRPr="00DA7B45">
        <w:rPr>
          <w:color w:val="000000"/>
          <w:sz w:val="28"/>
          <w:szCs w:val="28"/>
        </w:rPr>
        <w:t>ного парка в библиотеках;</w:t>
      </w:r>
    </w:p>
    <w:p w:rsidR="00495E32" w:rsidRPr="00DA7B45" w:rsidRDefault="00495E32" w:rsidP="00495E32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5. </w:t>
      </w:r>
      <w:r w:rsidRPr="00DA7B45">
        <w:rPr>
          <w:color w:val="000000"/>
          <w:spacing w:val="-5"/>
          <w:sz w:val="28"/>
          <w:szCs w:val="28"/>
        </w:rPr>
        <w:t xml:space="preserve">наличие общероссийской тенденции снижения интереса к чтению. </w:t>
      </w:r>
    </w:p>
    <w:p w:rsidR="00495E32" w:rsidRPr="00DA7B45" w:rsidRDefault="00495E32" w:rsidP="00495E32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DA7B45">
        <w:rPr>
          <w:color w:val="000000"/>
          <w:spacing w:val="-3"/>
          <w:sz w:val="28"/>
          <w:szCs w:val="28"/>
        </w:rPr>
        <w:t xml:space="preserve">Повышение востребованности библиотечных услуг со стороны населения и сохранения  библиотеками своего места  в  социально-культурной жизни </w:t>
      </w:r>
      <w:r w:rsidRPr="00DA7B45">
        <w:rPr>
          <w:color w:val="000000"/>
          <w:spacing w:val="-6"/>
          <w:sz w:val="28"/>
          <w:szCs w:val="28"/>
        </w:rPr>
        <w:t>террит</w:t>
      </w:r>
      <w:r w:rsidRPr="00DA7B45">
        <w:rPr>
          <w:color w:val="000000"/>
          <w:spacing w:val="-6"/>
          <w:sz w:val="28"/>
          <w:szCs w:val="28"/>
        </w:rPr>
        <w:t>о</w:t>
      </w:r>
      <w:r w:rsidRPr="00DA7B45">
        <w:rPr>
          <w:color w:val="000000"/>
          <w:spacing w:val="-6"/>
          <w:sz w:val="28"/>
          <w:szCs w:val="28"/>
        </w:rPr>
        <w:t xml:space="preserve">рий как культурно-досуговых и информационных центров невозможно без </w:t>
      </w:r>
      <w:r w:rsidRPr="00DA7B45">
        <w:rPr>
          <w:color w:val="000000"/>
          <w:spacing w:val="-5"/>
          <w:sz w:val="28"/>
          <w:szCs w:val="28"/>
        </w:rPr>
        <w:t>реализ</w:t>
      </w:r>
      <w:r w:rsidRPr="00DA7B45">
        <w:rPr>
          <w:color w:val="000000"/>
          <w:spacing w:val="-5"/>
          <w:sz w:val="28"/>
          <w:szCs w:val="28"/>
        </w:rPr>
        <w:t>а</w:t>
      </w:r>
      <w:r w:rsidRPr="00DA7B45">
        <w:rPr>
          <w:color w:val="000000"/>
          <w:spacing w:val="-5"/>
          <w:sz w:val="28"/>
          <w:szCs w:val="28"/>
        </w:rPr>
        <w:t xml:space="preserve">ции комплексного подхода к развитию и модернизации библиотечной сети </w:t>
      </w:r>
      <w:r w:rsidRPr="00DA7B45">
        <w:rPr>
          <w:color w:val="000000"/>
          <w:spacing w:val="-4"/>
          <w:sz w:val="28"/>
          <w:szCs w:val="28"/>
        </w:rPr>
        <w:t>и п</w:t>
      </w:r>
      <w:r w:rsidRPr="00DA7B45">
        <w:rPr>
          <w:color w:val="000000"/>
          <w:spacing w:val="-4"/>
          <w:sz w:val="28"/>
          <w:szCs w:val="28"/>
        </w:rPr>
        <w:t>о</w:t>
      </w:r>
      <w:r w:rsidRPr="00DA7B45">
        <w:rPr>
          <w:color w:val="000000"/>
          <w:spacing w:val="-4"/>
          <w:sz w:val="28"/>
          <w:szCs w:val="28"/>
        </w:rPr>
        <w:t xml:space="preserve">вышения качества услуг. </w:t>
      </w:r>
    </w:p>
    <w:p w:rsidR="00495E32" w:rsidRPr="00DA7B45" w:rsidRDefault="00495E32" w:rsidP="00495E32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 xml:space="preserve">Основными направлениями совершенствования деятельности библиотек должны стать: </w:t>
      </w:r>
      <w:r w:rsidRPr="00DA7B45">
        <w:rPr>
          <w:color w:val="000000"/>
          <w:sz w:val="28"/>
          <w:szCs w:val="28"/>
        </w:rPr>
        <w:t xml:space="preserve">увеличение количества модельных библиотек, </w:t>
      </w:r>
      <w:r w:rsidRPr="00DA7B45">
        <w:rPr>
          <w:color w:val="000000"/>
          <w:spacing w:val="-5"/>
          <w:sz w:val="28"/>
          <w:szCs w:val="28"/>
        </w:rPr>
        <w:t xml:space="preserve">комплектование фондов библиотек современными изданиями, внедрение </w:t>
      </w:r>
      <w:r w:rsidRPr="00DA7B45">
        <w:rPr>
          <w:color w:val="000000"/>
          <w:spacing w:val="-6"/>
          <w:sz w:val="28"/>
          <w:szCs w:val="28"/>
        </w:rPr>
        <w:t xml:space="preserve">информационно-коммуникационных технологий в библиотечное дело, повышение </w:t>
      </w:r>
      <w:r w:rsidRPr="00DA7B45">
        <w:rPr>
          <w:color w:val="000000"/>
          <w:sz w:val="28"/>
          <w:szCs w:val="28"/>
        </w:rPr>
        <w:t xml:space="preserve">качества работы библиотечной сети района путем активного внедрения в </w:t>
      </w:r>
      <w:r w:rsidRPr="00DA7B45">
        <w:rPr>
          <w:color w:val="000000"/>
          <w:spacing w:val="-3"/>
          <w:sz w:val="28"/>
          <w:szCs w:val="28"/>
        </w:rPr>
        <w:t>деятельность муниц</w:t>
      </w:r>
      <w:r w:rsidRPr="00DA7B45">
        <w:rPr>
          <w:color w:val="000000"/>
          <w:spacing w:val="-3"/>
          <w:sz w:val="28"/>
          <w:szCs w:val="28"/>
        </w:rPr>
        <w:t>и</w:t>
      </w:r>
      <w:r w:rsidRPr="00DA7B45">
        <w:rPr>
          <w:color w:val="000000"/>
          <w:spacing w:val="-3"/>
          <w:sz w:val="28"/>
          <w:szCs w:val="28"/>
        </w:rPr>
        <w:t xml:space="preserve">пальных библиотек единых подходов, </w:t>
      </w:r>
      <w:r w:rsidRPr="00DA7B45">
        <w:rPr>
          <w:color w:val="000000"/>
          <w:spacing w:val="-1"/>
          <w:sz w:val="28"/>
          <w:szCs w:val="28"/>
        </w:rPr>
        <w:t xml:space="preserve">обмен опытом, знакомство с лучшими практиками в сфере библиотечного </w:t>
      </w:r>
      <w:r w:rsidRPr="00DA7B45">
        <w:rPr>
          <w:color w:val="000000"/>
          <w:spacing w:val="-5"/>
          <w:sz w:val="28"/>
          <w:szCs w:val="28"/>
        </w:rPr>
        <w:t>облуживания, а также проведение меропри</w:t>
      </w:r>
      <w:r w:rsidRPr="00DA7B45">
        <w:rPr>
          <w:color w:val="000000"/>
          <w:spacing w:val="-5"/>
          <w:sz w:val="28"/>
          <w:szCs w:val="28"/>
        </w:rPr>
        <w:t>я</w:t>
      </w:r>
      <w:r w:rsidRPr="00DA7B45">
        <w:rPr>
          <w:color w:val="000000"/>
          <w:spacing w:val="-5"/>
          <w:sz w:val="28"/>
          <w:szCs w:val="28"/>
        </w:rPr>
        <w:t xml:space="preserve">тий, направленных на популяризацию </w:t>
      </w:r>
      <w:r w:rsidRPr="00DA7B45">
        <w:rPr>
          <w:color w:val="000000"/>
          <w:sz w:val="28"/>
          <w:szCs w:val="28"/>
        </w:rPr>
        <w:t>чтения и деятельности библиотек и нос</w:t>
      </w:r>
      <w:r w:rsidRPr="00DA7B45">
        <w:rPr>
          <w:color w:val="000000"/>
          <w:sz w:val="28"/>
          <w:szCs w:val="28"/>
        </w:rPr>
        <w:t>я</w:t>
      </w:r>
      <w:r w:rsidRPr="00DA7B45">
        <w:rPr>
          <w:color w:val="000000"/>
          <w:sz w:val="28"/>
          <w:szCs w:val="28"/>
        </w:rPr>
        <w:t xml:space="preserve">щих культурно-просветительный </w:t>
      </w:r>
      <w:r w:rsidRPr="00DA7B45">
        <w:rPr>
          <w:color w:val="000000"/>
          <w:spacing w:val="-5"/>
          <w:sz w:val="28"/>
          <w:szCs w:val="28"/>
        </w:rPr>
        <w:t>характер, на укрепление межрегионального и международного сотрудничества, на повышение уровня доступности услуг би</w:t>
      </w:r>
      <w:r w:rsidRPr="00DA7B45">
        <w:rPr>
          <w:color w:val="000000"/>
          <w:spacing w:val="-5"/>
          <w:sz w:val="28"/>
          <w:szCs w:val="28"/>
        </w:rPr>
        <w:t>б</w:t>
      </w:r>
      <w:r w:rsidRPr="00DA7B45">
        <w:rPr>
          <w:color w:val="000000"/>
          <w:spacing w:val="-5"/>
          <w:sz w:val="28"/>
          <w:szCs w:val="28"/>
        </w:rPr>
        <w:t xml:space="preserve">лиотек для лиц с дисфункцией зрения и </w:t>
      </w:r>
      <w:r w:rsidRPr="00DA7B45">
        <w:rPr>
          <w:color w:val="000000"/>
          <w:sz w:val="28"/>
          <w:szCs w:val="28"/>
        </w:rPr>
        <w:t>лиц с иными ограниченными возможн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стями здоровья.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В случае если комплекс мероприятий, предусмотренный данной </w:t>
      </w:r>
      <w:r w:rsidRPr="00DA7B45">
        <w:rPr>
          <w:color w:val="000000"/>
          <w:spacing w:val="-4"/>
          <w:sz w:val="28"/>
          <w:szCs w:val="28"/>
        </w:rPr>
        <w:t>подпр</w:t>
      </w:r>
      <w:r w:rsidRPr="00DA7B45">
        <w:rPr>
          <w:color w:val="000000"/>
          <w:spacing w:val="-4"/>
          <w:sz w:val="28"/>
          <w:szCs w:val="28"/>
        </w:rPr>
        <w:t>о</w:t>
      </w:r>
      <w:r w:rsidRPr="00DA7B45">
        <w:rPr>
          <w:color w:val="000000"/>
          <w:spacing w:val="-4"/>
          <w:sz w:val="28"/>
          <w:szCs w:val="28"/>
        </w:rPr>
        <w:t xml:space="preserve">граммой, не будет реализован, в перспективе библиотеки потеряют свою </w:t>
      </w:r>
      <w:r w:rsidRPr="00DA7B45">
        <w:rPr>
          <w:color w:val="000000"/>
          <w:sz w:val="28"/>
          <w:szCs w:val="28"/>
        </w:rPr>
        <w:t>знач</w:t>
      </w:r>
      <w:r w:rsidRPr="00DA7B45">
        <w:rPr>
          <w:color w:val="000000"/>
          <w:sz w:val="28"/>
          <w:szCs w:val="28"/>
        </w:rPr>
        <w:t>и</w:t>
      </w:r>
      <w:r w:rsidRPr="00DA7B45">
        <w:rPr>
          <w:color w:val="000000"/>
          <w:sz w:val="28"/>
          <w:szCs w:val="28"/>
        </w:rPr>
        <w:t xml:space="preserve">мость для населения района как информационно-культурные центры, большая часть </w:t>
      </w:r>
      <w:r w:rsidRPr="00DA7B45">
        <w:rPr>
          <w:sz w:val="28"/>
          <w:szCs w:val="28"/>
        </w:rPr>
        <w:t>населения района будет</w:t>
      </w:r>
      <w:r w:rsidRPr="00DA7B45">
        <w:rPr>
          <w:color w:val="000000"/>
          <w:sz w:val="28"/>
          <w:szCs w:val="28"/>
        </w:rPr>
        <w:t xml:space="preserve"> лишена доступа к современным источникам и</w:t>
      </w:r>
      <w:r w:rsidRPr="00DA7B45">
        <w:rPr>
          <w:color w:val="000000"/>
          <w:sz w:val="28"/>
          <w:szCs w:val="28"/>
        </w:rPr>
        <w:t>н</w:t>
      </w:r>
      <w:r w:rsidRPr="00DA7B45">
        <w:rPr>
          <w:color w:val="000000"/>
          <w:sz w:val="28"/>
          <w:szCs w:val="28"/>
        </w:rPr>
        <w:t xml:space="preserve">формации, что в значительной степени понизит культурный </w:t>
      </w:r>
      <w:r w:rsidRPr="00DA7B45">
        <w:rPr>
          <w:color w:val="000000"/>
          <w:spacing w:val="-5"/>
          <w:sz w:val="28"/>
          <w:szCs w:val="28"/>
        </w:rPr>
        <w:t>уровень и, соотве</w:t>
      </w:r>
      <w:r w:rsidRPr="00DA7B45">
        <w:rPr>
          <w:color w:val="000000"/>
          <w:spacing w:val="-5"/>
          <w:sz w:val="28"/>
          <w:szCs w:val="28"/>
        </w:rPr>
        <w:t>т</w:t>
      </w:r>
      <w:r w:rsidRPr="00DA7B45">
        <w:rPr>
          <w:color w:val="000000"/>
          <w:spacing w:val="-5"/>
          <w:sz w:val="28"/>
          <w:szCs w:val="28"/>
        </w:rPr>
        <w:t>ственно, потенциал человеческого капитала района.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2. Цель (цели), задачи, сроки и этапы реализации подпрограммы 1</w:t>
      </w:r>
    </w:p>
    <w:p w:rsidR="00495E32" w:rsidRPr="00DA7B45" w:rsidRDefault="00495E32" w:rsidP="00495E32">
      <w:pPr>
        <w:shd w:val="clear" w:color="auto" w:fill="FFFFFF"/>
        <w:tabs>
          <w:tab w:val="left" w:pos="720"/>
        </w:tabs>
        <w:ind w:left="1080"/>
        <w:jc w:val="center"/>
        <w:rPr>
          <w:b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ind w:firstLine="547"/>
        <w:jc w:val="both"/>
        <w:rPr>
          <w:sz w:val="28"/>
          <w:szCs w:val="28"/>
        </w:rPr>
      </w:pPr>
      <w:r w:rsidRPr="00DA7B45">
        <w:rPr>
          <w:spacing w:val="-3"/>
          <w:sz w:val="28"/>
          <w:szCs w:val="28"/>
        </w:rPr>
        <w:t xml:space="preserve"> Целью подпрограммы 1 является обеспечение организации и развития </w:t>
      </w:r>
      <w:r w:rsidRPr="00DA7B45">
        <w:rPr>
          <w:spacing w:val="-5"/>
          <w:sz w:val="28"/>
          <w:szCs w:val="28"/>
        </w:rPr>
        <w:t>би</w:t>
      </w:r>
      <w:r w:rsidRPr="00DA7B45">
        <w:rPr>
          <w:spacing w:val="-5"/>
          <w:sz w:val="28"/>
          <w:szCs w:val="28"/>
        </w:rPr>
        <w:t>б</w:t>
      </w:r>
      <w:r w:rsidRPr="00DA7B45">
        <w:rPr>
          <w:spacing w:val="-5"/>
          <w:sz w:val="28"/>
          <w:szCs w:val="28"/>
        </w:rPr>
        <w:t>лиотечного обслуживания населения Прохоровского района, сохранности и ко</w:t>
      </w:r>
      <w:r w:rsidRPr="00DA7B45">
        <w:rPr>
          <w:spacing w:val="-5"/>
          <w:sz w:val="28"/>
          <w:szCs w:val="28"/>
        </w:rPr>
        <w:t>м</w:t>
      </w:r>
      <w:r w:rsidRPr="00DA7B45">
        <w:rPr>
          <w:spacing w:val="-5"/>
          <w:sz w:val="28"/>
          <w:szCs w:val="28"/>
        </w:rPr>
        <w:t>плектование библиотечных</w:t>
      </w:r>
      <w:r w:rsidRPr="00DA7B45">
        <w:rPr>
          <w:sz w:val="28"/>
          <w:szCs w:val="28"/>
        </w:rPr>
        <w:t xml:space="preserve"> фондов.</w:t>
      </w:r>
    </w:p>
    <w:p w:rsidR="00495E32" w:rsidRPr="00DA7B45" w:rsidRDefault="00495E32" w:rsidP="00495E32">
      <w:pPr>
        <w:shd w:val="clear" w:color="auto" w:fill="FFFFFF"/>
        <w:tabs>
          <w:tab w:val="left" w:pos="540"/>
          <w:tab w:val="left" w:pos="720"/>
        </w:tabs>
        <w:rPr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 xml:space="preserve">          Задачами подпрограммы 1 являются:</w:t>
      </w:r>
    </w:p>
    <w:p w:rsidR="00495E32" w:rsidRPr="00DA7B45" w:rsidRDefault="00495E32" w:rsidP="00495E32">
      <w:pPr>
        <w:numPr>
          <w:ilvl w:val="0"/>
          <w:numId w:val="2"/>
        </w:numPr>
        <w:shd w:val="clear" w:color="auto" w:fill="FFFFFF"/>
        <w:tabs>
          <w:tab w:val="left" w:pos="720"/>
          <w:tab w:val="left" w:pos="998"/>
        </w:tabs>
        <w:ind w:firstLine="701"/>
        <w:jc w:val="both"/>
        <w:rPr>
          <w:color w:val="000000"/>
          <w:spacing w:val="-17"/>
          <w:sz w:val="28"/>
          <w:szCs w:val="28"/>
        </w:rPr>
      </w:pPr>
      <w:r w:rsidRPr="00DA7B45">
        <w:rPr>
          <w:color w:val="000000"/>
          <w:spacing w:val="-6"/>
          <w:sz w:val="28"/>
          <w:szCs w:val="28"/>
        </w:rPr>
        <w:t xml:space="preserve">Обеспечение доступа населения района к информационно-библиотечным </w:t>
      </w:r>
      <w:r w:rsidRPr="00DA7B45">
        <w:rPr>
          <w:color w:val="000000"/>
          <w:sz w:val="28"/>
          <w:szCs w:val="28"/>
        </w:rPr>
        <w:t>ресурсам.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 xml:space="preserve">Основные мероприятия для решения задачи: 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Основное мероприятие 1.1</w:t>
      </w:r>
      <w:r w:rsidRPr="00DA7B45">
        <w:rPr>
          <w:sz w:val="28"/>
          <w:szCs w:val="28"/>
        </w:rPr>
        <w:t xml:space="preserve"> Обеспечение деятельности  муниципальных учр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lastRenderedPageBreak/>
        <w:t>ждений;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Основное мероприятие 1.2</w:t>
      </w:r>
      <w:r w:rsidRPr="00DA7B45">
        <w:rPr>
          <w:sz w:val="28"/>
          <w:szCs w:val="28"/>
        </w:rPr>
        <w:t xml:space="preserve"> Комплектование книжных фондов библиотек;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jc w:val="both"/>
        <w:rPr>
          <w:color w:val="000000"/>
          <w:spacing w:val="-5"/>
          <w:sz w:val="28"/>
          <w:szCs w:val="28"/>
        </w:rPr>
      </w:pPr>
      <w:r w:rsidRPr="00DA7B45">
        <w:rPr>
          <w:b/>
          <w:color w:val="000000"/>
          <w:spacing w:val="-5"/>
          <w:sz w:val="28"/>
          <w:szCs w:val="28"/>
        </w:rPr>
        <w:t>Основное мероприятие 1.3.</w:t>
      </w:r>
      <w:r w:rsidRPr="00DA7B45">
        <w:rPr>
          <w:color w:val="000000"/>
          <w:spacing w:val="-5"/>
          <w:sz w:val="28"/>
          <w:szCs w:val="28"/>
        </w:rPr>
        <w:t xml:space="preserve"> Подключение общедоступных библиотек  Российской Федерации к сети Интернет и развитие системы библиотечного дела с учетом зад</w:t>
      </w:r>
      <w:r w:rsidRPr="00DA7B45">
        <w:rPr>
          <w:color w:val="000000"/>
          <w:spacing w:val="-5"/>
          <w:sz w:val="28"/>
          <w:szCs w:val="28"/>
        </w:rPr>
        <w:t>а</w:t>
      </w:r>
      <w:r w:rsidRPr="00DA7B45">
        <w:rPr>
          <w:color w:val="000000"/>
          <w:spacing w:val="-5"/>
          <w:sz w:val="28"/>
          <w:szCs w:val="28"/>
        </w:rPr>
        <w:t>чи расширения информационных технологий и оцифровки;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jc w:val="both"/>
        <w:rPr>
          <w:color w:val="000000"/>
          <w:spacing w:val="-5"/>
          <w:sz w:val="28"/>
          <w:szCs w:val="28"/>
        </w:rPr>
      </w:pPr>
      <w:r w:rsidRPr="00DA7B45">
        <w:rPr>
          <w:b/>
          <w:color w:val="000000"/>
          <w:spacing w:val="-5"/>
          <w:sz w:val="28"/>
          <w:szCs w:val="28"/>
        </w:rPr>
        <w:t>Основное  мероприятие 1.4</w:t>
      </w:r>
      <w:r w:rsidRPr="00DA7B45">
        <w:rPr>
          <w:color w:val="000000"/>
          <w:spacing w:val="-5"/>
          <w:sz w:val="28"/>
          <w:szCs w:val="28"/>
        </w:rPr>
        <w:t>. Развитие инфраструктуры сферы культуры.</w:t>
      </w:r>
    </w:p>
    <w:p w:rsidR="00495E32" w:rsidRPr="00DA7B45" w:rsidRDefault="00495E32" w:rsidP="00495E32">
      <w:pPr>
        <w:shd w:val="clear" w:color="auto" w:fill="FFFFFF"/>
        <w:tabs>
          <w:tab w:val="left" w:pos="-3780"/>
        </w:tabs>
        <w:jc w:val="both"/>
        <w:rPr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 xml:space="preserve">Основным показателем конечного результата реализации подпрограммы 1 </w:t>
      </w:r>
      <w:r w:rsidRPr="00DA7B45">
        <w:rPr>
          <w:color w:val="000000"/>
          <w:sz w:val="28"/>
          <w:szCs w:val="28"/>
        </w:rPr>
        <w:t>являе</w:t>
      </w:r>
      <w:r w:rsidRPr="00DA7B45">
        <w:rPr>
          <w:color w:val="000000"/>
          <w:sz w:val="28"/>
          <w:szCs w:val="28"/>
        </w:rPr>
        <w:t>т</w:t>
      </w:r>
      <w:r w:rsidRPr="00DA7B45">
        <w:rPr>
          <w:color w:val="000000"/>
          <w:sz w:val="28"/>
          <w:szCs w:val="28"/>
        </w:rPr>
        <w:t>ся о</w:t>
      </w:r>
      <w:r w:rsidRPr="00DA7B45">
        <w:rPr>
          <w:bCs/>
          <w:sz w:val="28"/>
          <w:szCs w:val="28"/>
        </w:rPr>
        <w:t>хват населения Прохоровского района библиотечным обслуживанием</w:t>
      </w:r>
      <w:r w:rsidRPr="00DA7B45">
        <w:rPr>
          <w:sz w:val="28"/>
          <w:szCs w:val="28"/>
        </w:rPr>
        <w:t xml:space="preserve"> - 76,0%  в 2025 году.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DA7B45">
        <w:rPr>
          <w:color w:val="000000"/>
          <w:sz w:val="28"/>
          <w:szCs w:val="28"/>
        </w:rPr>
        <w:t>Сроки реализации подпрограммы 1 -  разделяются на 2 этапа:</w:t>
      </w:r>
      <w:r w:rsidRPr="00DA7B45">
        <w:rPr>
          <w:color w:val="000000"/>
          <w:spacing w:val="-4"/>
          <w:sz w:val="28"/>
          <w:szCs w:val="28"/>
        </w:rPr>
        <w:t xml:space="preserve"> 2015 - 2020 гг., 2021 -2025 гг. 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3. Обоснование выделения системы основных мероприятий и краткое оп</w:t>
      </w:r>
      <w:r w:rsidRPr="00DA7B45">
        <w:rPr>
          <w:b/>
          <w:sz w:val="28"/>
          <w:szCs w:val="28"/>
        </w:rPr>
        <w:t>и</w:t>
      </w:r>
      <w:r w:rsidRPr="00DA7B45">
        <w:rPr>
          <w:b/>
          <w:sz w:val="28"/>
          <w:szCs w:val="28"/>
        </w:rPr>
        <w:t>сание основных мероприятий подпрограммы 1</w:t>
      </w:r>
    </w:p>
    <w:p w:rsidR="00495E32" w:rsidRPr="00DA7B45" w:rsidRDefault="00495E32" w:rsidP="00495E32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>В рамках данной подпрограммы будет реализовано 3 основных меропри</w:t>
      </w:r>
      <w:r w:rsidRPr="00DA7B45">
        <w:rPr>
          <w:bCs/>
          <w:sz w:val="28"/>
          <w:szCs w:val="28"/>
        </w:rPr>
        <w:t>я</w:t>
      </w:r>
      <w:r w:rsidRPr="00DA7B45">
        <w:rPr>
          <w:bCs/>
          <w:sz w:val="28"/>
          <w:szCs w:val="28"/>
        </w:rPr>
        <w:t xml:space="preserve">тия: </w:t>
      </w:r>
    </w:p>
    <w:p w:rsidR="00495E32" w:rsidRPr="00DA7B45" w:rsidRDefault="00495E32" w:rsidP="00495E32">
      <w:pPr>
        <w:tabs>
          <w:tab w:val="left" w:pos="1134"/>
        </w:tabs>
        <w:ind w:left="568"/>
        <w:contextualSpacing/>
        <w:jc w:val="both"/>
        <w:rPr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 xml:space="preserve">Основное мероприятие 1.1. </w:t>
      </w:r>
      <w:r w:rsidRPr="00DA7B45">
        <w:rPr>
          <w:bCs/>
          <w:sz w:val="28"/>
          <w:szCs w:val="28"/>
        </w:rPr>
        <w:t xml:space="preserve">Обеспечение деятельности муниципальных учреждений. </w:t>
      </w:r>
    </w:p>
    <w:p w:rsidR="00495E32" w:rsidRPr="00DA7B45" w:rsidRDefault="00495E32" w:rsidP="00495E32">
      <w:pPr>
        <w:shd w:val="clear" w:color="auto" w:fill="FFFFFF"/>
        <w:tabs>
          <w:tab w:val="left" w:pos="442"/>
        </w:tabs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>Данное основное мероприятие включает в себя оказание муниципальной библиотекой услуг, организация библиотечного обслуживания населения и о</w:t>
      </w:r>
      <w:r w:rsidRPr="00DA7B45">
        <w:rPr>
          <w:bCs/>
          <w:sz w:val="28"/>
          <w:szCs w:val="28"/>
        </w:rPr>
        <w:t>р</w:t>
      </w:r>
      <w:r w:rsidRPr="00DA7B45">
        <w:rPr>
          <w:bCs/>
          <w:sz w:val="28"/>
          <w:szCs w:val="28"/>
        </w:rPr>
        <w:t>ганизация предоставления методической помощи муниципальным библиотекам Прохоровского района.</w:t>
      </w:r>
    </w:p>
    <w:p w:rsidR="00495E32" w:rsidRPr="00DA7B45" w:rsidRDefault="00495E32" w:rsidP="00495E32">
      <w:pPr>
        <w:shd w:val="clear" w:color="auto" w:fill="FFFFFF"/>
        <w:tabs>
          <w:tab w:val="left" w:pos="442"/>
        </w:tabs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 xml:space="preserve">Финансирование данного основного мероприятия осуществляется за счет средств местного бюджета. </w:t>
      </w:r>
    </w:p>
    <w:p w:rsidR="00495E32" w:rsidRPr="00DA7B45" w:rsidRDefault="00495E32" w:rsidP="00495E32">
      <w:pPr>
        <w:shd w:val="clear" w:color="auto" w:fill="FFFFFF"/>
        <w:tabs>
          <w:tab w:val="left" w:pos="442"/>
        </w:tabs>
        <w:ind w:firstLine="709"/>
        <w:jc w:val="both"/>
        <w:rPr>
          <w:bCs/>
          <w:color w:val="000000"/>
          <w:sz w:val="28"/>
          <w:szCs w:val="28"/>
        </w:rPr>
      </w:pPr>
      <w:r w:rsidRPr="00DA7B45">
        <w:rPr>
          <w:b/>
          <w:bCs/>
          <w:sz w:val="28"/>
          <w:szCs w:val="28"/>
        </w:rPr>
        <w:t>Основное мероприятие 1.2</w:t>
      </w:r>
      <w:r w:rsidRPr="00DA7B45">
        <w:rPr>
          <w:bCs/>
          <w:color w:val="000000"/>
          <w:sz w:val="28"/>
          <w:szCs w:val="28"/>
        </w:rPr>
        <w:t>. Комплектование книжных фондов библи</w:t>
      </w:r>
      <w:r w:rsidRPr="00DA7B45">
        <w:rPr>
          <w:bCs/>
          <w:color w:val="000000"/>
          <w:sz w:val="28"/>
          <w:szCs w:val="28"/>
        </w:rPr>
        <w:t>о</w:t>
      </w:r>
      <w:r w:rsidRPr="00DA7B45">
        <w:rPr>
          <w:bCs/>
          <w:color w:val="000000"/>
          <w:sz w:val="28"/>
          <w:szCs w:val="28"/>
        </w:rPr>
        <w:t xml:space="preserve">тек. 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 xml:space="preserve">Данное основное мероприятие направлено на выполнение задачи по </w:t>
      </w:r>
      <w:r w:rsidRPr="00DA7B45">
        <w:rPr>
          <w:sz w:val="28"/>
          <w:szCs w:val="28"/>
        </w:rPr>
        <w:t>со</w:t>
      </w:r>
      <w:r w:rsidRPr="00DA7B45">
        <w:rPr>
          <w:sz w:val="28"/>
          <w:szCs w:val="28"/>
        </w:rPr>
        <w:t>з</w:t>
      </w:r>
      <w:r w:rsidRPr="00DA7B45">
        <w:rPr>
          <w:sz w:val="28"/>
          <w:szCs w:val="28"/>
        </w:rPr>
        <w:t>данию условий для повышения качества и доступности библиотечных услуг, формирование единого библиотечно-информационного пространства на терр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тории Прохоровского района.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 xml:space="preserve">Финансирование осуществляется за счет средств местного бюджета.    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Основное мероприятие 1.3</w:t>
      </w:r>
      <w:r w:rsidRPr="00DA7B45">
        <w:rPr>
          <w:bCs/>
          <w:sz w:val="28"/>
          <w:szCs w:val="28"/>
        </w:rPr>
        <w:t>. Подключение общедоступных библиотек Российской Федерации к сети Интернет и развитие системы библиотечного д</w:t>
      </w:r>
      <w:r w:rsidRPr="00DA7B45">
        <w:rPr>
          <w:bCs/>
          <w:sz w:val="28"/>
          <w:szCs w:val="28"/>
        </w:rPr>
        <w:t>е</w:t>
      </w:r>
      <w:r w:rsidRPr="00DA7B45">
        <w:rPr>
          <w:bCs/>
          <w:sz w:val="28"/>
          <w:szCs w:val="28"/>
        </w:rPr>
        <w:t>ла с учетом задачи расширения информационных технологий и оцифровки.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 xml:space="preserve">Данное основное мероприятие направлено на выполнение задач по </w:t>
      </w:r>
      <w:r w:rsidRPr="00DA7B45">
        <w:rPr>
          <w:sz w:val="28"/>
          <w:szCs w:val="28"/>
        </w:rPr>
        <w:t>созд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нию условий для повышения качества и доступности библиотечных услуг, формирование единого библиотечно-информационного пространства на терр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 xml:space="preserve">тории Прохоровского района и предполагает предоставление межбюджетных трансфертов муниципальным учреждениям культуры района на подключение </w:t>
      </w:r>
      <w:r w:rsidRPr="00DA7B45">
        <w:rPr>
          <w:bCs/>
          <w:sz w:val="28"/>
          <w:szCs w:val="28"/>
        </w:rPr>
        <w:t xml:space="preserve">общедоступных библиотек к сети Интернет и развитие системы библиотечного дела с учетом расширения информационных технологий и оцифровки. 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Основное мероприятие 1.4</w:t>
      </w:r>
      <w:r w:rsidRPr="00DA7B45">
        <w:rPr>
          <w:bCs/>
          <w:sz w:val="28"/>
          <w:szCs w:val="28"/>
        </w:rPr>
        <w:t xml:space="preserve">  Развитие инфраструктуры сферы культуры.</w:t>
      </w:r>
    </w:p>
    <w:p w:rsidR="00495E32" w:rsidRPr="00DA7B45" w:rsidRDefault="00495E32" w:rsidP="00495E32">
      <w:pPr>
        <w:ind w:firstLine="709"/>
        <w:jc w:val="both"/>
        <w:rPr>
          <w:bCs/>
          <w:sz w:val="28"/>
          <w:szCs w:val="28"/>
        </w:rPr>
      </w:pPr>
      <w:r w:rsidRPr="00DA7B45">
        <w:rPr>
          <w:bCs/>
          <w:sz w:val="28"/>
          <w:szCs w:val="28"/>
        </w:rPr>
        <w:t>Данное основное мероприятие направлено на выполнение задач по кап</w:t>
      </w:r>
      <w:r w:rsidRPr="00DA7B45">
        <w:rPr>
          <w:bCs/>
          <w:sz w:val="28"/>
          <w:szCs w:val="28"/>
        </w:rPr>
        <w:t>и</w:t>
      </w:r>
      <w:r w:rsidRPr="00DA7B45">
        <w:rPr>
          <w:bCs/>
          <w:sz w:val="28"/>
          <w:szCs w:val="28"/>
        </w:rPr>
        <w:t>тальному и текущему ремонту библиотек.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Финансирование осуществляется в виде предоставления вышеуказанных межбюджетных трансфертов району за счет средств  местного, федерального, областного бюджетов.</w:t>
      </w:r>
    </w:p>
    <w:p w:rsidR="00495E32" w:rsidRPr="00DA7B45" w:rsidRDefault="00495E32" w:rsidP="00495E32">
      <w:pPr>
        <w:jc w:val="center"/>
        <w:rPr>
          <w:b/>
          <w:sz w:val="28"/>
          <w:szCs w:val="28"/>
        </w:rPr>
      </w:pPr>
    </w:p>
    <w:p w:rsidR="00495E32" w:rsidRPr="00DA7B45" w:rsidRDefault="00495E32" w:rsidP="00495E32">
      <w:pPr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4.Ресурсное обеспечение подпрограммы 1</w:t>
      </w:r>
    </w:p>
    <w:p w:rsidR="00495E32" w:rsidRPr="000527C7" w:rsidRDefault="00495E32" w:rsidP="00495E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0527C7">
        <w:rPr>
          <w:color w:val="000000"/>
          <w:spacing w:val="-3"/>
          <w:sz w:val="28"/>
          <w:szCs w:val="28"/>
        </w:rPr>
        <w:t xml:space="preserve">Планируемый общий объем финансирования мероприятий подпрограммы  1  в 2015-2025годах всего составит </w:t>
      </w:r>
      <w:r w:rsidR="00271547" w:rsidRPr="00207C7A">
        <w:rPr>
          <w:color w:val="000000"/>
          <w:spacing w:val="-3"/>
          <w:sz w:val="28"/>
          <w:szCs w:val="28"/>
        </w:rPr>
        <w:t xml:space="preserve">359846,7 </w:t>
      </w:r>
      <w:r w:rsidRPr="00F05690">
        <w:rPr>
          <w:color w:val="000000"/>
          <w:spacing w:val="-3"/>
          <w:sz w:val="28"/>
          <w:szCs w:val="28"/>
        </w:rPr>
        <w:t>тыс. рублей,</w:t>
      </w:r>
    </w:p>
    <w:p w:rsidR="00495E32" w:rsidRPr="000527C7" w:rsidRDefault="00495E32" w:rsidP="00495E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0527C7">
        <w:rPr>
          <w:color w:val="000000"/>
          <w:spacing w:val="-3"/>
          <w:sz w:val="28"/>
          <w:szCs w:val="28"/>
        </w:rPr>
        <w:t>в том числе по годам: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865BC7">
        <w:rPr>
          <w:sz w:val="28"/>
          <w:szCs w:val="28"/>
        </w:rPr>
        <w:t>2015 год -  20516,3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865BC7">
        <w:rPr>
          <w:sz w:val="28"/>
          <w:szCs w:val="28"/>
        </w:rPr>
        <w:t>2016 год – 23102,3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865BC7">
        <w:rPr>
          <w:sz w:val="28"/>
          <w:szCs w:val="28"/>
        </w:rPr>
        <w:t>2017 год – 22498,6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865BC7">
        <w:rPr>
          <w:sz w:val="28"/>
          <w:szCs w:val="28"/>
        </w:rPr>
        <w:t>2018 год -  23566,0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865BC7">
        <w:rPr>
          <w:sz w:val="28"/>
          <w:szCs w:val="28"/>
        </w:rPr>
        <w:t>2019 год -  28995,3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sz w:val="28"/>
          <w:szCs w:val="28"/>
        </w:rPr>
      </w:pPr>
      <w:r w:rsidRPr="00865BC7">
        <w:rPr>
          <w:sz w:val="28"/>
          <w:szCs w:val="28"/>
        </w:rPr>
        <w:t xml:space="preserve">2020 год -  31018,9 тыс.рублей; 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2021 год -  35541,40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64AD1">
        <w:rPr>
          <w:color w:val="000000"/>
          <w:sz w:val="28"/>
          <w:szCs w:val="28"/>
        </w:rPr>
        <w:t xml:space="preserve">2022 год – </w:t>
      </w:r>
      <w:r w:rsidRPr="00207C7A">
        <w:rPr>
          <w:color w:val="000000"/>
          <w:sz w:val="28"/>
          <w:szCs w:val="28"/>
        </w:rPr>
        <w:t xml:space="preserve">44413,20 </w:t>
      </w:r>
      <w:r w:rsidRPr="00064AD1">
        <w:rPr>
          <w:color w:val="000000"/>
          <w:sz w:val="28"/>
          <w:szCs w:val="28"/>
        </w:rPr>
        <w:t>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2023 год – 40106,60 тыс.рублей;</w:t>
      </w:r>
    </w:p>
    <w:p w:rsidR="00271547" w:rsidRPr="00865BC7" w:rsidRDefault="00271547" w:rsidP="00271547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2024 год – 42947,70 тыс.рублей;</w:t>
      </w:r>
    </w:p>
    <w:p w:rsidR="00271547" w:rsidRPr="00D945FD" w:rsidRDefault="00271547" w:rsidP="00271547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2025 год -  47140,40 тыс.рублей</w:t>
      </w:r>
      <w:r>
        <w:rPr>
          <w:color w:val="000000"/>
          <w:sz w:val="28"/>
          <w:szCs w:val="28"/>
        </w:rPr>
        <w:t>,</w:t>
      </w:r>
    </w:p>
    <w:p w:rsidR="00495E32" w:rsidRPr="000527C7" w:rsidRDefault="00495E32" w:rsidP="00495E32">
      <w:pPr>
        <w:shd w:val="clear" w:color="auto" w:fill="FFFFFF"/>
        <w:ind w:right="29"/>
        <w:jc w:val="both"/>
        <w:rPr>
          <w:color w:val="000000"/>
        </w:rPr>
      </w:pPr>
      <w:r w:rsidRPr="000527C7">
        <w:rPr>
          <w:color w:val="000000"/>
          <w:sz w:val="28"/>
          <w:szCs w:val="28"/>
        </w:rPr>
        <w:t>из них:</w:t>
      </w:r>
    </w:p>
    <w:p w:rsidR="00495E32" w:rsidRPr="000527C7" w:rsidRDefault="00495E32" w:rsidP="00495E32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0527C7">
        <w:rPr>
          <w:color w:val="000000"/>
          <w:spacing w:val="-4"/>
          <w:sz w:val="28"/>
          <w:szCs w:val="28"/>
        </w:rPr>
        <w:t>Планируемый объем финансирования муниципальной программы в 2015-2025 г</w:t>
      </w:r>
      <w:r w:rsidRPr="000527C7">
        <w:rPr>
          <w:color w:val="000000"/>
          <w:spacing w:val="-4"/>
          <w:sz w:val="28"/>
          <w:szCs w:val="28"/>
        </w:rPr>
        <w:t>о</w:t>
      </w:r>
      <w:r w:rsidRPr="000527C7">
        <w:rPr>
          <w:color w:val="000000"/>
          <w:spacing w:val="-4"/>
          <w:sz w:val="28"/>
          <w:szCs w:val="28"/>
        </w:rPr>
        <w:t xml:space="preserve">дах за счет средств  консолидированного бюджета муниципальных образований составит– </w:t>
      </w:r>
      <w:r w:rsidR="00271547" w:rsidRPr="00207C7A">
        <w:rPr>
          <w:color w:val="000000"/>
          <w:spacing w:val="-4"/>
          <w:sz w:val="28"/>
          <w:szCs w:val="28"/>
        </w:rPr>
        <w:t>358191,4</w:t>
      </w:r>
      <w:r w:rsidRPr="00F05690">
        <w:rPr>
          <w:color w:val="000000"/>
          <w:spacing w:val="-4"/>
          <w:sz w:val="28"/>
          <w:szCs w:val="28"/>
        </w:rPr>
        <w:t>тыс. рублей,</w:t>
      </w:r>
    </w:p>
    <w:p w:rsidR="00495E32" w:rsidRPr="000527C7" w:rsidRDefault="00495E32" w:rsidP="00495E32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0527C7">
        <w:rPr>
          <w:color w:val="000000"/>
          <w:spacing w:val="-4"/>
          <w:sz w:val="28"/>
          <w:szCs w:val="28"/>
        </w:rPr>
        <w:t>в том числе по годам: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2015 год – 20264,8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2016 год – 22788,1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2017 год – 22486,6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2018 год – 23555,0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2019 год – 28978,5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2020 год – 31018,9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2021 год – 35330,80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9C0CEA">
        <w:rPr>
          <w:color w:val="000000"/>
          <w:sz w:val="28"/>
          <w:szCs w:val="28"/>
        </w:rPr>
        <w:t xml:space="preserve">2022 год – </w:t>
      </w:r>
      <w:r w:rsidRPr="00207C7A">
        <w:rPr>
          <w:color w:val="000000"/>
          <w:sz w:val="28"/>
          <w:szCs w:val="28"/>
        </w:rPr>
        <w:t xml:space="preserve">44203,40 </w:t>
      </w:r>
      <w:r w:rsidRPr="009C0CEA">
        <w:rPr>
          <w:color w:val="000000"/>
          <w:sz w:val="28"/>
          <w:szCs w:val="28"/>
        </w:rPr>
        <w:t>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2023 год – 39896,80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2024 год – 42737,90 тыс. рублей;</w:t>
      </w:r>
    </w:p>
    <w:p w:rsidR="00271547" w:rsidRPr="00865BC7" w:rsidRDefault="00271547" w:rsidP="00271547">
      <w:pPr>
        <w:jc w:val="both"/>
        <w:rPr>
          <w:color w:val="000000"/>
          <w:sz w:val="28"/>
          <w:szCs w:val="28"/>
        </w:rPr>
      </w:pPr>
      <w:r w:rsidRPr="00865BC7">
        <w:rPr>
          <w:color w:val="000000"/>
          <w:sz w:val="28"/>
          <w:szCs w:val="28"/>
        </w:rPr>
        <w:t>2025 год – 46930,60 тыс. рублей</w:t>
      </w:r>
    </w:p>
    <w:p w:rsidR="00495E32" w:rsidRPr="00975A96" w:rsidRDefault="00495E32" w:rsidP="003B634D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975A96">
        <w:rPr>
          <w:color w:val="C00000"/>
          <w:spacing w:val="-3"/>
          <w:sz w:val="28"/>
          <w:szCs w:val="28"/>
        </w:rPr>
        <w:tab/>
      </w:r>
      <w:r w:rsidRPr="00975A96">
        <w:rPr>
          <w:spacing w:val="-4"/>
          <w:sz w:val="28"/>
          <w:szCs w:val="28"/>
        </w:rPr>
        <w:t>Планируемый объем финансирования муниципальной программы в 2015-2025 годах за счет средств  федерального бюджета составит</w:t>
      </w:r>
      <w:r w:rsidR="00271547" w:rsidRPr="00207C7A">
        <w:rPr>
          <w:sz w:val="28"/>
          <w:szCs w:val="28"/>
        </w:rPr>
        <w:t>893,47</w:t>
      </w:r>
      <w:r w:rsidRPr="00F05690">
        <w:rPr>
          <w:sz w:val="28"/>
          <w:szCs w:val="28"/>
        </w:rPr>
        <w:t>тыс. рублей</w:t>
      </w:r>
      <w:r w:rsidRPr="00975A96">
        <w:rPr>
          <w:sz w:val="28"/>
          <w:szCs w:val="28"/>
        </w:rPr>
        <w:t xml:space="preserve"> на софинансирование мероприятий подпрограммы 1 на условиях, установленных федеральным законодательством;</w:t>
      </w:r>
    </w:p>
    <w:p w:rsidR="00495E32" w:rsidRPr="00975A96" w:rsidRDefault="00495E32" w:rsidP="00495E32">
      <w:pPr>
        <w:shd w:val="clear" w:color="auto" w:fill="FFFFFF"/>
        <w:jc w:val="both"/>
      </w:pPr>
      <w:r w:rsidRPr="00975A96">
        <w:rPr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</w:t>
      </w:r>
      <w:r w:rsidRPr="00975A96">
        <w:rPr>
          <w:spacing w:val="-3"/>
          <w:sz w:val="28"/>
          <w:szCs w:val="28"/>
        </w:rPr>
        <w:t xml:space="preserve"> областного бюджета  составит– </w:t>
      </w:r>
      <w:r w:rsidR="00271547" w:rsidRPr="00207C7A">
        <w:rPr>
          <w:spacing w:val="-3"/>
          <w:sz w:val="28"/>
          <w:szCs w:val="28"/>
        </w:rPr>
        <w:t>255,63</w:t>
      </w:r>
      <w:r w:rsidRPr="00F05690">
        <w:rPr>
          <w:spacing w:val="-3"/>
          <w:sz w:val="28"/>
          <w:szCs w:val="28"/>
        </w:rPr>
        <w:t>тыс. рублей;</w:t>
      </w:r>
    </w:p>
    <w:p w:rsidR="00495E32" w:rsidRPr="00DA7B45" w:rsidRDefault="00495E32" w:rsidP="00495E32">
      <w:pPr>
        <w:jc w:val="both"/>
        <w:rPr>
          <w:color w:val="000000"/>
          <w:spacing w:val="-4"/>
          <w:sz w:val="28"/>
          <w:szCs w:val="28"/>
        </w:rPr>
      </w:pPr>
      <w:r w:rsidRPr="00975A96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внебюджетных источников составит- </w:t>
      </w:r>
      <w:r w:rsidRPr="005B6552">
        <w:rPr>
          <w:color w:val="000000"/>
          <w:spacing w:val="-4"/>
          <w:sz w:val="28"/>
          <w:szCs w:val="28"/>
        </w:rPr>
        <w:t>506,2тыс. рублей.</w:t>
      </w:r>
    </w:p>
    <w:p w:rsidR="00495E32" w:rsidRPr="00DA7B45" w:rsidRDefault="00495E32" w:rsidP="00495E32">
      <w:pPr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Объем расходов на осуществление мероприятий подпрограммы  1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:rsidR="00495E32" w:rsidRDefault="00495E32" w:rsidP="00495E32">
      <w:pPr>
        <w:ind w:firstLine="709"/>
        <w:jc w:val="both"/>
        <w:rPr>
          <w:b/>
          <w:sz w:val="28"/>
          <w:szCs w:val="28"/>
        </w:rPr>
      </w:pPr>
    </w:p>
    <w:p w:rsidR="00140ACB" w:rsidRPr="00DA7B45" w:rsidRDefault="00140ACB" w:rsidP="00495E32">
      <w:pPr>
        <w:ind w:firstLine="709"/>
        <w:jc w:val="both"/>
        <w:rPr>
          <w:b/>
          <w:sz w:val="28"/>
          <w:szCs w:val="28"/>
        </w:rPr>
      </w:pPr>
    </w:p>
    <w:p w:rsidR="00495E32" w:rsidRPr="00DA7B45" w:rsidRDefault="00495E32" w:rsidP="00495E32">
      <w:pPr>
        <w:spacing w:after="120"/>
        <w:contextualSpacing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 xml:space="preserve">5. Прогноз показателей конечного результата </w:t>
      </w:r>
    </w:p>
    <w:p w:rsidR="00495E32" w:rsidRPr="00DA7B45" w:rsidRDefault="00495E32" w:rsidP="00495E32">
      <w:pPr>
        <w:spacing w:after="120"/>
        <w:contextualSpacing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lastRenderedPageBreak/>
        <w:t>реализации подпрограммы</w:t>
      </w:r>
    </w:p>
    <w:p w:rsidR="00495E32" w:rsidRPr="00DA7B45" w:rsidRDefault="00495E32" w:rsidP="00495E32">
      <w:pPr>
        <w:spacing w:after="120"/>
        <w:contextualSpacing/>
        <w:jc w:val="right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5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800"/>
        <w:gridCol w:w="1800"/>
        <w:gridCol w:w="900"/>
        <w:gridCol w:w="900"/>
        <w:gridCol w:w="900"/>
        <w:gridCol w:w="900"/>
        <w:gridCol w:w="900"/>
        <w:gridCol w:w="900"/>
      </w:tblGrid>
      <w:tr w:rsidR="00495E32" w:rsidRPr="00DA7B45" w:rsidTr="00412E6D">
        <w:trPr>
          <w:tblHeader/>
        </w:trPr>
        <w:tc>
          <w:tcPr>
            <w:tcW w:w="468" w:type="dxa"/>
            <w:vMerge w:val="restart"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Наименов</w:t>
            </w:r>
            <w:r w:rsidRPr="00DA7B45">
              <w:rPr>
                <w:b/>
                <w:color w:val="000000"/>
                <w:sz w:val="24"/>
                <w:szCs w:val="24"/>
              </w:rPr>
              <w:t>а</w:t>
            </w:r>
            <w:r w:rsidRPr="00DA7B45">
              <w:rPr>
                <w:b/>
                <w:color w:val="000000"/>
                <w:sz w:val="24"/>
                <w:szCs w:val="24"/>
              </w:rPr>
              <w:t>ние показа-теля, ед. изм.</w:t>
            </w:r>
          </w:p>
        </w:tc>
        <w:tc>
          <w:tcPr>
            <w:tcW w:w="1800" w:type="dxa"/>
            <w:vMerge w:val="restart"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Соисполн</w:t>
            </w:r>
            <w:r w:rsidRPr="00DA7B45">
              <w:rPr>
                <w:b/>
                <w:color w:val="000000"/>
                <w:sz w:val="24"/>
                <w:szCs w:val="24"/>
              </w:rPr>
              <w:t>и</w:t>
            </w:r>
            <w:r w:rsidRPr="00DA7B45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5400" w:type="dxa"/>
            <w:gridSpan w:val="6"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495E32" w:rsidRPr="00DA7B45" w:rsidTr="00412E6D">
        <w:trPr>
          <w:tblHeader/>
        </w:trPr>
        <w:tc>
          <w:tcPr>
            <w:tcW w:w="468" w:type="dxa"/>
            <w:vMerge/>
            <w:vAlign w:val="center"/>
          </w:tcPr>
          <w:p w:rsidR="00495E32" w:rsidRPr="00DA7B45" w:rsidRDefault="00495E32" w:rsidP="00412E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95E32" w:rsidRPr="00DA7B45" w:rsidRDefault="00495E32" w:rsidP="00412E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95E32" w:rsidRPr="00DA7B45" w:rsidRDefault="00495E32" w:rsidP="00412E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2015 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 xml:space="preserve">2016 г. 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2020 г.</w:t>
            </w:r>
          </w:p>
        </w:tc>
      </w:tr>
      <w:tr w:rsidR="00495E32" w:rsidRPr="00DA7B45" w:rsidTr="00412E6D">
        <w:trPr>
          <w:trHeight w:val="70"/>
        </w:trPr>
        <w:tc>
          <w:tcPr>
            <w:tcW w:w="468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495E32" w:rsidRPr="00DA7B45" w:rsidRDefault="00495E32" w:rsidP="00412E6D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>Охват нас</w:t>
            </w:r>
            <w:r w:rsidRPr="00DA7B45">
              <w:rPr>
                <w:color w:val="000000"/>
                <w:sz w:val="28"/>
                <w:szCs w:val="28"/>
              </w:rPr>
              <w:t>е</w:t>
            </w:r>
            <w:r w:rsidRPr="00DA7B45">
              <w:rPr>
                <w:color w:val="000000"/>
                <w:sz w:val="28"/>
                <w:szCs w:val="28"/>
              </w:rPr>
              <w:t>ления Пр</w:t>
            </w:r>
            <w:r w:rsidRPr="00DA7B45">
              <w:rPr>
                <w:color w:val="000000"/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>хоровского района би</w:t>
            </w:r>
            <w:r w:rsidRPr="00DA7B45">
              <w:rPr>
                <w:color w:val="000000"/>
                <w:sz w:val="28"/>
                <w:szCs w:val="28"/>
              </w:rPr>
              <w:t>б</w:t>
            </w:r>
            <w:r w:rsidRPr="00DA7B45">
              <w:rPr>
                <w:color w:val="000000"/>
                <w:sz w:val="28"/>
                <w:szCs w:val="28"/>
              </w:rPr>
              <w:t>лиотечным обслужив</w:t>
            </w:r>
            <w:r w:rsidRPr="00DA7B45">
              <w:rPr>
                <w:color w:val="000000"/>
                <w:sz w:val="28"/>
                <w:szCs w:val="28"/>
              </w:rPr>
              <w:t>а</w:t>
            </w:r>
            <w:r w:rsidRPr="00DA7B45">
              <w:rPr>
                <w:color w:val="000000"/>
                <w:sz w:val="28"/>
                <w:szCs w:val="28"/>
              </w:rPr>
              <w:t>нием, %</w:t>
            </w:r>
          </w:p>
        </w:tc>
        <w:tc>
          <w:tcPr>
            <w:tcW w:w="1800" w:type="dxa"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>МКУ «Уп-равление культуры и туризма»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75,5</w:t>
            </w:r>
          </w:p>
        </w:tc>
      </w:tr>
    </w:tbl>
    <w:p w:rsidR="00495E32" w:rsidRPr="00DA7B45" w:rsidRDefault="00495E32" w:rsidP="00495E32">
      <w:pPr>
        <w:ind w:firstLine="720"/>
        <w:jc w:val="both"/>
        <w:rPr>
          <w:bCs/>
          <w:color w:val="000000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ind w:firstLine="709"/>
        <w:jc w:val="right"/>
        <w:rPr>
          <w:b/>
          <w:spacing w:val="-4"/>
          <w:sz w:val="28"/>
          <w:szCs w:val="28"/>
        </w:rPr>
      </w:pPr>
      <w:r w:rsidRPr="00DA7B45">
        <w:rPr>
          <w:b/>
          <w:spacing w:val="-4"/>
          <w:sz w:val="28"/>
          <w:szCs w:val="28"/>
        </w:rPr>
        <w:t>Таблица 2</w:t>
      </w:r>
    </w:p>
    <w:tbl>
      <w:tblPr>
        <w:tblpPr w:leftFromText="180" w:rightFromText="180" w:vertAnchor="text" w:horzAnchor="margin" w:tblpY="54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"/>
        <w:gridCol w:w="1799"/>
        <w:gridCol w:w="1799"/>
        <w:gridCol w:w="1005"/>
        <w:gridCol w:w="1134"/>
        <w:gridCol w:w="992"/>
        <w:gridCol w:w="1134"/>
        <w:gridCol w:w="1135"/>
      </w:tblGrid>
      <w:tr w:rsidR="00495E32" w:rsidRPr="00DA7B45" w:rsidTr="00412E6D">
        <w:trPr>
          <w:tblHeader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Наименов</w:t>
            </w:r>
            <w:r w:rsidRPr="00DA7B45">
              <w:rPr>
                <w:b/>
                <w:color w:val="000000"/>
                <w:sz w:val="24"/>
                <w:szCs w:val="24"/>
              </w:rPr>
              <w:t>а</w:t>
            </w:r>
            <w:r w:rsidRPr="00DA7B45">
              <w:rPr>
                <w:b/>
                <w:color w:val="000000"/>
                <w:sz w:val="24"/>
                <w:szCs w:val="24"/>
              </w:rPr>
              <w:t>ние показа-теля, ед. изм.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Соисполн</w:t>
            </w:r>
            <w:r w:rsidRPr="00DA7B45">
              <w:rPr>
                <w:b/>
                <w:color w:val="000000"/>
                <w:sz w:val="24"/>
                <w:szCs w:val="24"/>
              </w:rPr>
              <w:t>и</w:t>
            </w:r>
            <w:r w:rsidRPr="00DA7B45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495E32" w:rsidRPr="00DA7B45" w:rsidTr="00412E6D">
        <w:trPr>
          <w:tblHeader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32" w:rsidRPr="00DA7B45" w:rsidRDefault="00495E32" w:rsidP="00412E6D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32" w:rsidRPr="00DA7B45" w:rsidRDefault="00495E32" w:rsidP="00412E6D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E32" w:rsidRPr="00DA7B45" w:rsidRDefault="00495E32" w:rsidP="00412E6D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2021 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32" w:rsidRPr="00DA7B45" w:rsidRDefault="00495E32" w:rsidP="00412E6D">
            <w:pPr>
              <w:widowControl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2025 г.</w:t>
            </w:r>
          </w:p>
        </w:tc>
      </w:tr>
      <w:tr w:rsidR="00780D15" w:rsidRPr="00DA7B45" w:rsidTr="00412E6D">
        <w:trPr>
          <w:trHeight w:val="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DA7B45" w:rsidRDefault="00780D15" w:rsidP="00412E6D">
            <w:pPr>
              <w:widowControl/>
              <w:jc w:val="both"/>
              <w:outlineLvl w:val="1"/>
              <w:rPr>
                <w:b/>
                <w:color w:val="000000"/>
                <w:sz w:val="24"/>
                <w:szCs w:val="24"/>
              </w:rPr>
            </w:pPr>
            <w:r w:rsidRPr="00DA7B45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DA7B45" w:rsidRDefault="00780D15" w:rsidP="00412E6D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>Охват нас</w:t>
            </w:r>
            <w:r w:rsidRPr="00DA7B45">
              <w:rPr>
                <w:color w:val="000000"/>
                <w:sz w:val="28"/>
                <w:szCs w:val="28"/>
              </w:rPr>
              <w:t>е</w:t>
            </w:r>
            <w:r w:rsidRPr="00DA7B45">
              <w:rPr>
                <w:color w:val="000000"/>
                <w:sz w:val="28"/>
                <w:szCs w:val="28"/>
              </w:rPr>
              <w:t>ления Пр</w:t>
            </w:r>
            <w:r w:rsidRPr="00DA7B45">
              <w:rPr>
                <w:color w:val="000000"/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>хоровского района би</w:t>
            </w:r>
            <w:r w:rsidRPr="00DA7B45">
              <w:rPr>
                <w:color w:val="000000"/>
                <w:sz w:val="28"/>
                <w:szCs w:val="28"/>
              </w:rPr>
              <w:t>б</w:t>
            </w:r>
            <w:r w:rsidRPr="00DA7B45">
              <w:rPr>
                <w:color w:val="000000"/>
                <w:sz w:val="28"/>
                <w:szCs w:val="28"/>
              </w:rPr>
              <w:t>лиотечным обслужив</w:t>
            </w:r>
            <w:r w:rsidRPr="00DA7B45">
              <w:rPr>
                <w:color w:val="000000"/>
                <w:sz w:val="28"/>
                <w:szCs w:val="28"/>
              </w:rPr>
              <w:t>а</w:t>
            </w:r>
            <w:r w:rsidRPr="00DA7B45">
              <w:rPr>
                <w:color w:val="000000"/>
                <w:sz w:val="28"/>
                <w:szCs w:val="28"/>
              </w:rPr>
              <w:t>нием, 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DA7B45" w:rsidRDefault="00780D15" w:rsidP="00412E6D">
            <w:pPr>
              <w:widowControl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>МКУ «Уп-равление культуры и туризма»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7C31DF" w:rsidRDefault="00780D15" w:rsidP="00412E6D">
            <w:pPr>
              <w:jc w:val="center"/>
              <w:rPr>
                <w:sz w:val="24"/>
                <w:szCs w:val="24"/>
              </w:rPr>
            </w:pPr>
            <w:r w:rsidRPr="007C31DF">
              <w:rPr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7C31DF" w:rsidRDefault="00780D15">
            <w:pPr>
              <w:rPr>
                <w:sz w:val="24"/>
                <w:szCs w:val="24"/>
              </w:rPr>
            </w:pPr>
            <w:r w:rsidRPr="007C31DF">
              <w:rPr>
                <w:sz w:val="24"/>
                <w:szCs w:val="24"/>
              </w:rPr>
              <w:t>59,</w:t>
            </w:r>
            <w:r w:rsidR="007C31DF" w:rsidRPr="007C31D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7C31DF" w:rsidRDefault="00780D15">
            <w:pPr>
              <w:rPr>
                <w:sz w:val="24"/>
                <w:szCs w:val="24"/>
              </w:rPr>
            </w:pPr>
            <w:r w:rsidRPr="007C31DF">
              <w:rPr>
                <w:sz w:val="24"/>
                <w:szCs w:val="24"/>
              </w:rPr>
              <w:t>59,</w:t>
            </w:r>
            <w:r w:rsidR="007C31DF" w:rsidRPr="007C31D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7C31DF" w:rsidRDefault="00780D15">
            <w:pPr>
              <w:rPr>
                <w:sz w:val="24"/>
                <w:szCs w:val="24"/>
              </w:rPr>
            </w:pPr>
            <w:r w:rsidRPr="007C31DF">
              <w:rPr>
                <w:sz w:val="24"/>
                <w:szCs w:val="24"/>
              </w:rPr>
              <w:t>59,</w:t>
            </w:r>
            <w:r w:rsidR="007C31DF" w:rsidRPr="007C31DF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15" w:rsidRPr="007C31DF" w:rsidRDefault="00780D15">
            <w:pPr>
              <w:rPr>
                <w:sz w:val="24"/>
                <w:szCs w:val="24"/>
              </w:rPr>
            </w:pPr>
            <w:r w:rsidRPr="007C31DF">
              <w:rPr>
                <w:sz w:val="24"/>
                <w:szCs w:val="24"/>
              </w:rPr>
              <w:t>59,</w:t>
            </w:r>
            <w:r w:rsidR="007C31DF" w:rsidRPr="007C31DF">
              <w:rPr>
                <w:sz w:val="24"/>
                <w:szCs w:val="24"/>
              </w:rPr>
              <w:t>9</w:t>
            </w:r>
          </w:p>
        </w:tc>
      </w:tr>
    </w:tbl>
    <w:p w:rsidR="00495E32" w:rsidRPr="00DA7B45" w:rsidRDefault="00495E32" w:rsidP="00495E32">
      <w:pPr>
        <w:widowControl/>
        <w:rPr>
          <w:b/>
          <w:color w:val="000000"/>
          <w:spacing w:val="-5"/>
          <w:sz w:val="28"/>
          <w:szCs w:val="28"/>
        </w:rPr>
      </w:pPr>
    </w:p>
    <w:p w:rsidR="00495E32" w:rsidRDefault="00495E32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B634D" w:rsidRPr="00DA7B45" w:rsidRDefault="003B634D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95E32" w:rsidRPr="00DA7B45" w:rsidRDefault="00495E32" w:rsidP="00495E32">
      <w:pPr>
        <w:suppressLineNumbers/>
        <w:shd w:val="clear" w:color="auto" w:fill="FFFFFF"/>
        <w:tabs>
          <w:tab w:val="left" w:pos="922"/>
        </w:tabs>
        <w:suppressAutoHyphens/>
        <w:spacing w:before="5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lastRenderedPageBreak/>
        <w:t>Подпрограмма 2 «Культурно-досуговая деятельность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и народное творчество» муниципальной программы Прохоровского района «Развитие культуры, искусства и туризма Прохоровского района»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Паспорт подпрограммы 2 «Культурно-досуговая деятельность</w:t>
      </w:r>
    </w:p>
    <w:p w:rsidR="00495E32" w:rsidRPr="00DA7B45" w:rsidRDefault="00495E32" w:rsidP="00495E32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DA7B45">
        <w:rPr>
          <w:b/>
          <w:sz w:val="28"/>
          <w:szCs w:val="28"/>
        </w:rPr>
        <w:t xml:space="preserve">и народное </w:t>
      </w:r>
      <w:r w:rsidRPr="00DA7B45">
        <w:rPr>
          <w:b/>
          <w:spacing w:val="-5"/>
          <w:sz w:val="28"/>
          <w:szCs w:val="28"/>
        </w:rPr>
        <w:t>творчество»</w:t>
      </w:r>
    </w:p>
    <w:p w:rsidR="00495E32" w:rsidRPr="00DA7B45" w:rsidRDefault="00495E32" w:rsidP="00495E3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4500"/>
      </w:tblGrid>
      <w:tr w:rsidR="00495E32" w:rsidRPr="00DA7B45" w:rsidTr="00412E6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 xml:space="preserve">Наименование подпрограммы2 </w:t>
            </w:r>
          </w:p>
          <w:p w:rsidR="00495E32" w:rsidRPr="00DA7B45" w:rsidRDefault="00495E32" w:rsidP="00412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B45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«Культурно-досуговая деятельность и народное </w:t>
            </w:r>
            <w:r w:rsidRPr="00DA7B45">
              <w:rPr>
                <w:b/>
                <w:bCs/>
                <w:color w:val="000000"/>
                <w:spacing w:val="-5"/>
                <w:sz w:val="28"/>
                <w:szCs w:val="28"/>
              </w:rPr>
              <w:t>творчество»</w:t>
            </w:r>
          </w:p>
        </w:tc>
      </w:tr>
      <w:tr w:rsidR="00495E32" w:rsidRPr="00DA7B45" w:rsidTr="00412E6D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Соисполнитель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shd w:val="clear" w:color="auto" w:fill="FFFFFF"/>
              <w:spacing w:line="312" w:lineRule="exact"/>
              <w:ind w:left="10" w:right="5" w:firstLine="14"/>
              <w:rPr>
                <w:color w:val="000000"/>
                <w:spacing w:val="-7"/>
                <w:sz w:val="28"/>
                <w:szCs w:val="28"/>
              </w:rPr>
            </w:pPr>
            <w:r w:rsidRPr="00DA7B45">
              <w:rPr>
                <w:color w:val="000000"/>
                <w:spacing w:val="-7"/>
                <w:sz w:val="28"/>
                <w:szCs w:val="28"/>
              </w:rPr>
              <w:t>Муниципальное казенное учрежд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е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ние «Управление культуры и тури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з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 xml:space="preserve">ма» </w:t>
            </w:r>
          </w:p>
        </w:tc>
      </w:tr>
      <w:tr w:rsidR="00495E32" w:rsidRPr="00DA7B45" w:rsidTr="00412E6D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shd w:val="clear" w:color="auto" w:fill="FFFFFF"/>
              <w:spacing w:line="312" w:lineRule="exact"/>
              <w:ind w:left="10" w:right="5" w:firstLine="14"/>
              <w:rPr>
                <w:color w:val="FF0000"/>
                <w:sz w:val="28"/>
                <w:szCs w:val="28"/>
              </w:rPr>
            </w:pPr>
            <w:r w:rsidRPr="00DA7B45">
              <w:rPr>
                <w:spacing w:val="-7"/>
                <w:sz w:val="28"/>
                <w:szCs w:val="28"/>
              </w:rPr>
              <w:t>Муниципальное казенное учрежд</w:t>
            </w:r>
            <w:r w:rsidRPr="00DA7B45">
              <w:rPr>
                <w:spacing w:val="-7"/>
                <w:sz w:val="28"/>
                <w:szCs w:val="28"/>
              </w:rPr>
              <w:t>е</w:t>
            </w:r>
            <w:r w:rsidRPr="00DA7B45">
              <w:rPr>
                <w:spacing w:val="-7"/>
                <w:sz w:val="28"/>
                <w:szCs w:val="28"/>
              </w:rPr>
              <w:t>ние «Управление культуры и тури</w:t>
            </w:r>
            <w:r w:rsidRPr="00DA7B45">
              <w:rPr>
                <w:spacing w:val="-7"/>
                <w:sz w:val="28"/>
                <w:szCs w:val="28"/>
              </w:rPr>
              <w:t>з</w:t>
            </w:r>
            <w:r w:rsidRPr="00DA7B45">
              <w:rPr>
                <w:spacing w:val="-7"/>
                <w:sz w:val="28"/>
                <w:szCs w:val="28"/>
              </w:rPr>
              <w:t>ма»,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муниципальное казенное учре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ж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дение культуры «Районный орган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и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зационно-методический центр», Дом ремесел - структурное подразделение МКУК «РОМЦ», 30 сельских домов культуры</w:t>
            </w:r>
          </w:p>
        </w:tc>
      </w:tr>
      <w:tr w:rsidR="00495E32" w:rsidRPr="00DA7B45" w:rsidTr="00412E6D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Цель  подпрограммы 2</w:t>
            </w:r>
          </w:p>
          <w:p w:rsidR="00495E32" w:rsidRPr="00DA7B45" w:rsidRDefault="00495E32" w:rsidP="00412E6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pacing w:val="-7"/>
                <w:sz w:val="28"/>
                <w:szCs w:val="28"/>
              </w:rPr>
              <w:t xml:space="preserve">Стимулирование развития народного </w:t>
            </w:r>
            <w:r w:rsidRPr="00DA7B45">
              <w:rPr>
                <w:spacing w:val="-4"/>
                <w:sz w:val="28"/>
                <w:szCs w:val="28"/>
              </w:rPr>
              <w:t xml:space="preserve">творчества и культурно-досуговой </w:t>
            </w:r>
            <w:r w:rsidRPr="00DA7B45">
              <w:rPr>
                <w:sz w:val="28"/>
                <w:szCs w:val="28"/>
              </w:rPr>
              <w:t>деятельности на территории Пр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хоровского района</w:t>
            </w:r>
          </w:p>
        </w:tc>
      </w:tr>
      <w:tr w:rsidR="00495E32" w:rsidRPr="00DA7B45" w:rsidTr="00412E6D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shd w:val="clear" w:color="auto" w:fill="FFFFFF"/>
              <w:tabs>
                <w:tab w:val="left" w:pos="581"/>
              </w:tabs>
              <w:spacing w:line="312" w:lineRule="exact"/>
              <w:ind w:firstLine="34"/>
              <w:jc w:val="both"/>
            </w:pPr>
            <w:r w:rsidRPr="00DA7B45">
              <w:rPr>
                <w:color w:val="000000"/>
                <w:spacing w:val="-24"/>
                <w:sz w:val="28"/>
                <w:szCs w:val="28"/>
              </w:rPr>
              <w:t xml:space="preserve">1)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Обеспечение доступа населения   к 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услугам по организации  досуга населения, развития народного </w:t>
            </w:r>
            <w:r w:rsidRPr="00DA7B45">
              <w:rPr>
                <w:color w:val="000000"/>
                <w:sz w:val="28"/>
                <w:szCs w:val="28"/>
              </w:rPr>
              <w:t>тво</w:t>
            </w:r>
            <w:r w:rsidRPr="00DA7B45">
              <w:rPr>
                <w:color w:val="000000"/>
                <w:sz w:val="28"/>
                <w:szCs w:val="28"/>
              </w:rPr>
              <w:t>р</w:t>
            </w:r>
            <w:r w:rsidRPr="00DA7B45">
              <w:rPr>
                <w:color w:val="000000"/>
                <w:sz w:val="28"/>
                <w:szCs w:val="28"/>
              </w:rPr>
              <w:t>чества и киновидеопроката.</w:t>
            </w:r>
          </w:p>
          <w:p w:rsidR="00495E32" w:rsidRPr="00DA7B45" w:rsidRDefault="00495E32" w:rsidP="00412E6D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DA7B45">
              <w:rPr>
                <w:color w:val="000000"/>
                <w:spacing w:val="-13"/>
                <w:sz w:val="28"/>
                <w:szCs w:val="28"/>
              </w:rPr>
              <w:t xml:space="preserve">2) </w:t>
            </w:r>
            <w:r w:rsidRPr="00DA7B45">
              <w:rPr>
                <w:color w:val="000000"/>
                <w:sz w:val="28"/>
                <w:szCs w:val="28"/>
              </w:rPr>
              <w:t xml:space="preserve">Создание  комфортных условий для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предоставления культурных у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луг 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 xml:space="preserve">населению и развития  народного 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творчества, популяризация совр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менной и традиционной культуры Прохоровского района, расширение доступа населения района к кин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искусству.</w:t>
            </w:r>
          </w:p>
        </w:tc>
      </w:tr>
      <w:tr w:rsidR="00495E32" w:rsidRPr="00DA7B45" w:rsidTr="00412E6D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Сроки и этапы реализации подпр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граммы 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shd w:val="clear" w:color="auto" w:fill="FFFFFF"/>
              <w:tabs>
                <w:tab w:val="left" w:pos="370"/>
              </w:tabs>
              <w:spacing w:line="307" w:lineRule="exact"/>
              <w:ind w:right="38" w:firstLine="14"/>
              <w:jc w:val="both"/>
              <w:rPr>
                <w:spacing w:val="-2"/>
                <w:sz w:val="28"/>
                <w:szCs w:val="28"/>
              </w:rPr>
            </w:pPr>
            <w:r w:rsidRPr="00DA7B45">
              <w:rPr>
                <w:spacing w:val="-4"/>
                <w:sz w:val="28"/>
                <w:szCs w:val="28"/>
              </w:rPr>
              <w:t xml:space="preserve">Программа </w:t>
            </w:r>
            <w:r w:rsidRPr="00DA7B45">
              <w:rPr>
                <w:sz w:val="28"/>
                <w:szCs w:val="28"/>
              </w:rPr>
              <w:t xml:space="preserve">реализуется  в  2 </w:t>
            </w:r>
            <w:r w:rsidRPr="00DA7B45">
              <w:rPr>
                <w:spacing w:val="-2"/>
                <w:sz w:val="28"/>
                <w:szCs w:val="28"/>
              </w:rPr>
              <w:t>этапа: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370"/>
              </w:tabs>
              <w:spacing w:line="307" w:lineRule="exact"/>
              <w:ind w:right="38" w:firstLine="14"/>
              <w:jc w:val="both"/>
              <w:rPr>
                <w:spacing w:val="-2"/>
                <w:sz w:val="28"/>
                <w:szCs w:val="28"/>
              </w:rPr>
            </w:pPr>
            <w:r w:rsidRPr="00DA7B45">
              <w:rPr>
                <w:spacing w:val="-2"/>
                <w:sz w:val="28"/>
                <w:szCs w:val="28"/>
              </w:rPr>
              <w:t>1 этап: 2015-2020 годы</w:t>
            </w:r>
          </w:p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pacing w:val="-2"/>
                <w:sz w:val="28"/>
                <w:szCs w:val="28"/>
              </w:rPr>
              <w:t>2 этап: 2021-2025 годы</w:t>
            </w:r>
          </w:p>
        </w:tc>
      </w:tr>
      <w:tr w:rsidR="00495E32" w:rsidRPr="00DA7B45" w:rsidTr="00412E6D">
        <w:trPr>
          <w:trHeight w:val="5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Общий объем бюджетных ассигн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 xml:space="preserve">ваний подпрограммы 2, 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975A96" w:rsidRDefault="00495E32" w:rsidP="00412E6D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562716">
              <w:rPr>
                <w:color w:val="000000"/>
                <w:spacing w:val="-3"/>
                <w:sz w:val="28"/>
                <w:szCs w:val="28"/>
              </w:rPr>
              <w:t>в 2015-2025 годах планируемый</w:t>
            </w:r>
            <w:r w:rsidRPr="00975A96">
              <w:rPr>
                <w:color w:val="000000"/>
                <w:sz w:val="28"/>
                <w:szCs w:val="28"/>
              </w:rPr>
              <w:t>об</w:t>
            </w:r>
            <w:r w:rsidRPr="00975A96">
              <w:rPr>
                <w:color w:val="000000"/>
                <w:sz w:val="28"/>
                <w:szCs w:val="28"/>
              </w:rPr>
              <w:t>ъ</w:t>
            </w:r>
            <w:r w:rsidRPr="00975A96">
              <w:rPr>
                <w:color w:val="000000"/>
                <w:sz w:val="28"/>
                <w:szCs w:val="28"/>
              </w:rPr>
              <w:t>ем бюджетных ассигнований на реализацию подпрограммы 2 за счет всех источников финансир</w:t>
            </w:r>
            <w:r w:rsidRPr="00975A96">
              <w:rPr>
                <w:color w:val="000000"/>
                <w:sz w:val="28"/>
                <w:szCs w:val="28"/>
              </w:rPr>
              <w:t>о</w:t>
            </w:r>
            <w:r w:rsidRPr="00975A96">
              <w:rPr>
                <w:color w:val="000000"/>
                <w:sz w:val="28"/>
                <w:szCs w:val="28"/>
              </w:rPr>
              <w:t xml:space="preserve">вания составит </w:t>
            </w:r>
            <w:r w:rsidRPr="00975A96">
              <w:rPr>
                <w:color w:val="000000"/>
                <w:spacing w:val="-3"/>
                <w:sz w:val="28"/>
                <w:szCs w:val="28"/>
              </w:rPr>
              <w:t xml:space="preserve">всего </w:t>
            </w:r>
            <w:r w:rsidR="00271547" w:rsidRPr="003478FD">
              <w:rPr>
                <w:color w:val="000000"/>
                <w:spacing w:val="-3"/>
                <w:sz w:val="28"/>
                <w:szCs w:val="28"/>
              </w:rPr>
              <w:t>1161552,5</w:t>
            </w:r>
            <w:r w:rsidRPr="005B6552">
              <w:rPr>
                <w:sz w:val="28"/>
                <w:szCs w:val="28"/>
              </w:rPr>
              <w:t>тыс.</w:t>
            </w:r>
            <w:r w:rsidRPr="00975A96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2015 год -  78552,3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2016 год – 92291,0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lastRenderedPageBreak/>
              <w:t>2017 год – 64284,2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2018 год -  67602,5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2019 год -  91902,5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2020 год -   79139,6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2021  год -  142739,90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2022 год –  190227,2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2023 год –  112684,50 тыс. рублей;</w:t>
            </w:r>
          </w:p>
          <w:p w:rsidR="00271547" w:rsidRPr="003478FD" w:rsidRDefault="00271547" w:rsidP="00271547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2024 год -   125572,80 тыс. рублей;</w:t>
            </w:r>
          </w:p>
          <w:p w:rsidR="00495E32" w:rsidRPr="00975A96" w:rsidRDefault="00271547" w:rsidP="00271547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2025год- 116556,0 тыс. рублей</w:t>
            </w:r>
            <w:r w:rsidR="00495E32" w:rsidRPr="00975A9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из них:</w:t>
            </w:r>
          </w:p>
          <w:p w:rsidR="00495E32" w:rsidRPr="00975A96" w:rsidRDefault="00495E32" w:rsidP="00412E6D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975A96">
              <w:rPr>
                <w:color w:val="000000"/>
                <w:spacing w:val="-4"/>
                <w:sz w:val="28"/>
                <w:szCs w:val="28"/>
              </w:rPr>
              <w:t>Планируемый объем финансиров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а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ния муниципальной программы в 2015-2025 годах за счет средств  ф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е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дерального бюджета составит</w:t>
            </w:r>
            <w:r w:rsidRPr="00975A96">
              <w:rPr>
                <w:color w:val="000000"/>
                <w:spacing w:val="-3"/>
                <w:sz w:val="28"/>
                <w:szCs w:val="28"/>
              </w:rPr>
              <w:t xml:space="preserve"> –</w:t>
            </w:r>
            <w:r w:rsidR="00271547">
              <w:rPr>
                <w:color w:val="000000"/>
                <w:sz w:val="28"/>
                <w:szCs w:val="28"/>
              </w:rPr>
              <w:t>25063</w:t>
            </w:r>
            <w:r w:rsidR="00271547" w:rsidRPr="003478FD">
              <w:rPr>
                <w:color w:val="000000"/>
                <w:sz w:val="28"/>
                <w:szCs w:val="28"/>
              </w:rPr>
              <w:t xml:space="preserve">,3 </w:t>
            </w:r>
            <w:r w:rsidRPr="005B6552">
              <w:rPr>
                <w:color w:val="000000"/>
                <w:sz w:val="28"/>
                <w:szCs w:val="28"/>
              </w:rPr>
              <w:t>тыс. рублей;</w:t>
            </w:r>
          </w:p>
          <w:p w:rsidR="00495E32" w:rsidRPr="00975A96" w:rsidRDefault="00495E32" w:rsidP="00412E6D">
            <w:pPr>
              <w:shd w:val="clear" w:color="auto" w:fill="FFFFFF"/>
              <w:ind w:right="29"/>
              <w:jc w:val="both"/>
            </w:pPr>
            <w:r w:rsidRPr="00975A96">
              <w:rPr>
                <w:color w:val="000000"/>
                <w:spacing w:val="-4"/>
                <w:sz w:val="28"/>
                <w:szCs w:val="28"/>
              </w:rPr>
              <w:t>Планируемый объем финансиров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а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 xml:space="preserve">ния муниципальной программы в 2015-2025 годах за счет средств  </w:t>
            </w:r>
            <w:r w:rsidRPr="00975A96">
              <w:rPr>
                <w:color w:val="000000"/>
                <w:sz w:val="28"/>
                <w:szCs w:val="28"/>
              </w:rPr>
              <w:t xml:space="preserve"> о</w:t>
            </w:r>
            <w:r w:rsidRPr="00975A96">
              <w:rPr>
                <w:color w:val="000000"/>
                <w:sz w:val="28"/>
                <w:szCs w:val="28"/>
              </w:rPr>
              <w:t>б</w:t>
            </w:r>
            <w:r w:rsidRPr="00975A96">
              <w:rPr>
                <w:color w:val="000000"/>
                <w:sz w:val="28"/>
                <w:szCs w:val="28"/>
              </w:rPr>
              <w:t xml:space="preserve">ластного бюджета составит – </w:t>
            </w:r>
            <w:r w:rsidR="00271547" w:rsidRPr="003478FD">
              <w:rPr>
                <w:color w:val="000000"/>
                <w:sz w:val="28"/>
                <w:szCs w:val="28"/>
              </w:rPr>
              <w:t>157399,2</w:t>
            </w:r>
            <w:r w:rsidRPr="005B6552">
              <w:rPr>
                <w:color w:val="000000"/>
                <w:sz w:val="28"/>
                <w:szCs w:val="28"/>
              </w:rPr>
              <w:t>тыс. рублей;</w:t>
            </w:r>
          </w:p>
          <w:p w:rsidR="00495E32" w:rsidRPr="005B6552" w:rsidRDefault="00495E32" w:rsidP="00412E6D">
            <w:pPr>
              <w:shd w:val="clear" w:color="auto" w:fill="FFFFFF"/>
              <w:tabs>
                <w:tab w:val="left" w:pos="341"/>
              </w:tabs>
              <w:ind w:right="29"/>
              <w:jc w:val="both"/>
            </w:pPr>
            <w:r w:rsidRPr="00975A96">
              <w:rPr>
                <w:color w:val="000000"/>
                <w:spacing w:val="-4"/>
                <w:sz w:val="28"/>
                <w:szCs w:val="28"/>
              </w:rPr>
              <w:t>Планируемый объем финансиров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а</w:t>
            </w:r>
            <w:r w:rsidRPr="00975A96">
              <w:rPr>
                <w:color w:val="000000"/>
                <w:spacing w:val="-4"/>
                <w:sz w:val="28"/>
                <w:szCs w:val="28"/>
              </w:rPr>
              <w:t>ния муниципальной программы в 2015-2025 годах за счет</w:t>
            </w:r>
            <w:r w:rsidRPr="00975A96">
              <w:rPr>
                <w:color w:val="000000"/>
                <w:sz w:val="28"/>
                <w:szCs w:val="28"/>
              </w:rPr>
              <w:t xml:space="preserve"> средств консолидированного бюджета  м</w:t>
            </w:r>
            <w:r w:rsidRPr="00975A96">
              <w:rPr>
                <w:color w:val="000000"/>
                <w:sz w:val="28"/>
                <w:szCs w:val="28"/>
              </w:rPr>
              <w:t>у</w:t>
            </w:r>
            <w:r w:rsidRPr="00975A96">
              <w:rPr>
                <w:color w:val="000000"/>
                <w:sz w:val="28"/>
                <w:szCs w:val="28"/>
              </w:rPr>
              <w:t xml:space="preserve">ниципальных образований– </w:t>
            </w:r>
            <w:r w:rsidR="00AE4071" w:rsidRPr="003478FD">
              <w:rPr>
                <w:color w:val="000000"/>
                <w:sz w:val="28"/>
                <w:szCs w:val="28"/>
              </w:rPr>
              <w:t xml:space="preserve">966812,2 </w:t>
            </w:r>
            <w:r w:rsidRPr="005B6552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495E32" w:rsidRPr="00975A96" w:rsidRDefault="00495E32" w:rsidP="00412E6D">
            <w:pPr>
              <w:jc w:val="both"/>
              <w:rPr>
                <w:sz w:val="28"/>
                <w:szCs w:val="28"/>
              </w:rPr>
            </w:pPr>
            <w:r w:rsidRPr="005B6552">
              <w:rPr>
                <w:sz w:val="28"/>
                <w:szCs w:val="28"/>
              </w:rPr>
              <w:t xml:space="preserve"> в том числе по годам:</w:t>
            </w:r>
          </w:p>
          <w:p w:rsidR="00AE4071" w:rsidRPr="003478FD" w:rsidRDefault="00AE4071" w:rsidP="00AE4071">
            <w:pPr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2015 год – 76134,3 тыс. рублей;</w:t>
            </w:r>
          </w:p>
          <w:p w:rsidR="00AE4071" w:rsidRPr="003478FD" w:rsidRDefault="00AE4071" w:rsidP="00AE4071">
            <w:pPr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2016 год – 76529,2 тыс. рублей;</w:t>
            </w:r>
          </w:p>
          <w:p w:rsidR="00AE4071" w:rsidRPr="003478FD" w:rsidRDefault="00AE4071" w:rsidP="00AE4071">
            <w:pPr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2017 год – 61581,2 тыс. рублей;</w:t>
            </w:r>
          </w:p>
          <w:p w:rsidR="00AE4071" w:rsidRPr="003478FD" w:rsidRDefault="00AE4071" w:rsidP="00AE4071">
            <w:pPr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2018 год – 66228,5 тыс. рублей;</w:t>
            </w:r>
          </w:p>
          <w:p w:rsidR="00AE4071" w:rsidRPr="003478FD" w:rsidRDefault="00AE4071" w:rsidP="00AE4071">
            <w:pPr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2019 год – 75994,5 тыс. рублей;</w:t>
            </w:r>
          </w:p>
          <w:p w:rsidR="00AE4071" w:rsidRPr="003478FD" w:rsidRDefault="00AE4071" w:rsidP="00AE4071">
            <w:pPr>
              <w:shd w:val="clear" w:color="auto" w:fill="FFFFFF"/>
              <w:spacing w:line="360" w:lineRule="exact"/>
              <w:ind w:right="1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2020 год – 78920,6 тыс. рублей;</w:t>
            </w:r>
          </w:p>
          <w:p w:rsidR="00AE4071" w:rsidRPr="003478FD" w:rsidRDefault="00AE4071" w:rsidP="00AE4071">
            <w:pPr>
              <w:shd w:val="clear" w:color="auto" w:fill="FFFFFF"/>
              <w:spacing w:line="360" w:lineRule="exact"/>
              <w:ind w:right="1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2021 год – 94256,0 тыс. рублей;</w:t>
            </w:r>
          </w:p>
          <w:p w:rsidR="00AE4071" w:rsidRPr="003478FD" w:rsidRDefault="00AE4071" w:rsidP="00AE4071">
            <w:pPr>
              <w:shd w:val="clear" w:color="auto" w:fill="FFFFFF"/>
              <w:spacing w:line="360" w:lineRule="exact"/>
              <w:ind w:right="1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 xml:space="preserve"> 2022 год – 110086,20 тыс. рублей;</w:t>
            </w:r>
          </w:p>
          <w:p w:rsidR="00AE4071" w:rsidRPr="003478FD" w:rsidRDefault="00AE4071" w:rsidP="00AE4071">
            <w:pPr>
              <w:shd w:val="clear" w:color="auto" w:fill="FFFFFF"/>
              <w:spacing w:line="360" w:lineRule="exact"/>
              <w:ind w:right="1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2023 год – 102373,50 тыс. рублей;</w:t>
            </w:r>
          </w:p>
          <w:p w:rsidR="00AE4071" w:rsidRPr="003478FD" w:rsidRDefault="00AE4071" w:rsidP="00AE4071">
            <w:pPr>
              <w:shd w:val="clear" w:color="auto" w:fill="FFFFFF"/>
              <w:spacing w:line="360" w:lineRule="exact"/>
              <w:ind w:right="1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2024 год – 109030,20 тыс. рублей;</w:t>
            </w:r>
          </w:p>
          <w:p w:rsidR="00AE4071" w:rsidRPr="002C0C4B" w:rsidRDefault="00AE4071" w:rsidP="00AE4071">
            <w:pPr>
              <w:shd w:val="clear" w:color="auto" w:fill="FFFFFF"/>
              <w:spacing w:line="360" w:lineRule="exact"/>
              <w:ind w:right="19"/>
              <w:jc w:val="both"/>
              <w:rPr>
                <w:sz w:val="28"/>
                <w:szCs w:val="28"/>
              </w:rPr>
            </w:pPr>
            <w:r w:rsidRPr="003478FD">
              <w:rPr>
                <w:sz w:val="28"/>
                <w:szCs w:val="28"/>
              </w:rPr>
              <w:t>2025 год – 115678,0 тыс. рублей.</w:t>
            </w:r>
          </w:p>
          <w:p w:rsidR="00495E32" w:rsidRPr="00DA7B45" w:rsidRDefault="00495E32" w:rsidP="00DF6843">
            <w:pPr>
              <w:shd w:val="clear" w:color="auto" w:fill="FFFFFF"/>
              <w:spacing w:line="360" w:lineRule="exact"/>
              <w:ind w:right="19" w:hanging="5"/>
              <w:jc w:val="both"/>
              <w:rPr>
                <w:sz w:val="28"/>
                <w:szCs w:val="28"/>
              </w:rPr>
            </w:pPr>
            <w:r w:rsidRPr="00DF6843">
              <w:rPr>
                <w:color w:val="000000"/>
                <w:spacing w:val="-4"/>
                <w:sz w:val="28"/>
                <w:szCs w:val="28"/>
              </w:rPr>
              <w:t>Планируемый объем финансиров</w:t>
            </w:r>
            <w:r w:rsidRPr="00DF6843">
              <w:rPr>
                <w:color w:val="000000"/>
                <w:spacing w:val="-4"/>
                <w:sz w:val="28"/>
                <w:szCs w:val="28"/>
              </w:rPr>
              <w:t>а</w:t>
            </w:r>
            <w:r w:rsidRPr="00DF6843">
              <w:rPr>
                <w:color w:val="000000"/>
                <w:spacing w:val="-4"/>
                <w:sz w:val="28"/>
                <w:szCs w:val="28"/>
              </w:rPr>
              <w:t>ния муниципальной программы в 2015-2025 годах за счет средств</w:t>
            </w:r>
            <w:r w:rsidRPr="00DF6843">
              <w:rPr>
                <w:sz w:val="28"/>
                <w:szCs w:val="28"/>
              </w:rPr>
              <w:t xml:space="preserve"> вн</w:t>
            </w:r>
            <w:r w:rsidRPr="00DF6843">
              <w:rPr>
                <w:sz w:val="28"/>
                <w:szCs w:val="28"/>
              </w:rPr>
              <w:t>е</w:t>
            </w:r>
            <w:r w:rsidRPr="00DF6843">
              <w:rPr>
                <w:sz w:val="28"/>
                <w:szCs w:val="28"/>
              </w:rPr>
              <w:t xml:space="preserve">бюджетных источников составит – </w:t>
            </w:r>
            <w:r w:rsidR="00AE4071" w:rsidRPr="003478FD">
              <w:rPr>
                <w:sz w:val="28"/>
                <w:szCs w:val="28"/>
              </w:rPr>
              <w:t>12277,8</w:t>
            </w:r>
            <w:r w:rsidRPr="005B6552">
              <w:rPr>
                <w:sz w:val="28"/>
                <w:szCs w:val="28"/>
              </w:rPr>
              <w:t>тыс. рублей</w:t>
            </w:r>
          </w:p>
        </w:tc>
      </w:tr>
      <w:tr w:rsidR="00495E32" w:rsidRPr="00DA7B45" w:rsidTr="00412E6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Показатели конечного результата реализации подпрограммы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2" w:rsidRPr="00DA7B45" w:rsidRDefault="00495E32" w:rsidP="00412E6D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-12"/>
              </w:tabs>
              <w:spacing w:line="312" w:lineRule="exact"/>
              <w:ind w:left="0" w:right="5" w:firstLine="0"/>
              <w:rPr>
                <w:color w:val="000000"/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Число посетителей культу</w:t>
            </w:r>
            <w:r w:rsidRPr="00DA7B45">
              <w:rPr>
                <w:sz w:val="28"/>
                <w:szCs w:val="28"/>
              </w:rPr>
              <w:t>р</w:t>
            </w:r>
            <w:r w:rsidRPr="00DA7B45">
              <w:rPr>
                <w:sz w:val="28"/>
                <w:szCs w:val="28"/>
              </w:rPr>
              <w:t xml:space="preserve">но-досуговых учреждений, тыс. </w:t>
            </w:r>
            <w:r w:rsidRPr="00DA7B45">
              <w:rPr>
                <w:sz w:val="28"/>
                <w:szCs w:val="28"/>
              </w:rPr>
              <w:lastRenderedPageBreak/>
              <w:t>чел.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-12"/>
              </w:tabs>
              <w:spacing w:line="312" w:lineRule="exact"/>
              <w:ind w:right="5"/>
              <w:rPr>
                <w:color w:val="000000"/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- 1173,0 </w:t>
            </w:r>
            <w:r w:rsidRPr="00DA7B45">
              <w:rPr>
                <w:color w:val="000000"/>
                <w:sz w:val="28"/>
                <w:szCs w:val="28"/>
              </w:rPr>
              <w:t xml:space="preserve"> в 2025 году.</w:t>
            </w:r>
          </w:p>
          <w:p w:rsidR="00495E32" w:rsidRPr="00DA7B45" w:rsidRDefault="00495E32" w:rsidP="00412E6D">
            <w:pPr>
              <w:shd w:val="clear" w:color="auto" w:fill="FFFFFF"/>
              <w:ind w:right="29" w:hanging="10"/>
              <w:jc w:val="both"/>
              <w:rPr>
                <w:spacing w:val="-2"/>
                <w:sz w:val="28"/>
                <w:szCs w:val="28"/>
              </w:rPr>
            </w:pP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2) </w:t>
            </w:r>
            <w:r w:rsidRPr="00DA7B45">
              <w:rPr>
                <w:spacing w:val="-4"/>
                <w:sz w:val="28"/>
                <w:szCs w:val="28"/>
              </w:rPr>
              <w:t xml:space="preserve">Удельный вес населения, </w:t>
            </w:r>
            <w:r w:rsidRPr="00DA7B45">
              <w:rPr>
                <w:spacing w:val="-6"/>
                <w:sz w:val="28"/>
                <w:szCs w:val="28"/>
              </w:rPr>
              <w:t>учас</w:t>
            </w:r>
            <w:r w:rsidRPr="00DA7B45">
              <w:rPr>
                <w:spacing w:val="-6"/>
                <w:sz w:val="28"/>
                <w:szCs w:val="28"/>
              </w:rPr>
              <w:t>т</w:t>
            </w:r>
            <w:r w:rsidRPr="00DA7B45">
              <w:rPr>
                <w:spacing w:val="-6"/>
                <w:sz w:val="28"/>
                <w:szCs w:val="28"/>
              </w:rPr>
              <w:t xml:space="preserve">вующего </w:t>
            </w:r>
            <w:r w:rsidRPr="00DA7B45">
              <w:rPr>
                <w:sz w:val="28"/>
                <w:szCs w:val="28"/>
              </w:rPr>
              <w:t xml:space="preserve">в </w:t>
            </w:r>
            <w:r w:rsidRPr="00DA7B45">
              <w:rPr>
                <w:spacing w:val="-10"/>
                <w:sz w:val="28"/>
                <w:szCs w:val="28"/>
              </w:rPr>
              <w:t xml:space="preserve">платных </w:t>
            </w:r>
            <w:r w:rsidRPr="00DA7B45">
              <w:rPr>
                <w:sz w:val="28"/>
                <w:szCs w:val="28"/>
              </w:rPr>
              <w:t xml:space="preserve">культурно-досуговых </w:t>
            </w:r>
            <w:r w:rsidRPr="00DA7B45">
              <w:rPr>
                <w:spacing w:val="-4"/>
                <w:sz w:val="28"/>
                <w:szCs w:val="28"/>
              </w:rPr>
              <w:t>мероприятиях, провод</w:t>
            </w:r>
            <w:r w:rsidRPr="00DA7B45">
              <w:rPr>
                <w:spacing w:val="-4"/>
                <w:sz w:val="28"/>
                <w:szCs w:val="28"/>
              </w:rPr>
              <w:t>и</w:t>
            </w:r>
            <w:r w:rsidRPr="00DA7B45">
              <w:rPr>
                <w:spacing w:val="-4"/>
                <w:sz w:val="28"/>
                <w:szCs w:val="28"/>
              </w:rPr>
              <w:t>мых муниципальными учреждени</w:t>
            </w:r>
            <w:r w:rsidRPr="00DA7B45">
              <w:rPr>
                <w:spacing w:val="-4"/>
                <w:sz w:val="28"/>
                <w:szCs w:val="28"/>
              </w:rPr>
              <w:t>я</w:t>
            </w:r>
            <w:r w:rsidRPr="00DA7B45">
              <w:rPr>
                <w:spacing w:val="-4"/>
                <w:sz w:val="28"/>
                <w:szCs w:val="28"/>
              </w:rPr>
              <w:t xml:space="preserve">ми культуры, в общей численности </w:t>
            </w:r>
            <w:r w:rsidRPr="00DA7B45">
              <w:rPr>
                <w:spacing w:val="-3"/>
                <w:sz w:val="28"/>
                <w:szCs w:val="28"/>
              </w:rPr>
              <w:t>населения –46,7 %  в  2025 году.</w:t>
            </w:r>
          </w:p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3) Увеличение охвата населения, проживающего в населенных пун</w:t>
            </w:r>
            <w:r w:rsidRPr="00DA7B45">
              <w:rPr>
                <w:sz w:val="28"/>
                <w:szCs w:val="28"/>
              </w:rPr>
              <w:t>к</w:t>
            </w:r>
            <w:r w:rsidRPr="00DA7B45">
              <w:rPr>
                <w:sz w:val="28"/>
                <w:szCs w:val="28"/>
              </w:rPr>
              <w:t>тах, не имеющего стационарных КДУ, услугами автоклуба – 3700 чел. в 2025 году.</w:t>
            </w:r>
          </w:p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4)Доля численности населения, я</w:t>
            </w:r>
            <w:r w:rsidRPr="00DA7B45">
              <w:rPr>
                <w:sz w:val="28"/>
                <w:szCs w:val="28"/>
              </w:rPr>
              <w:t>в</w:t>
            </w:r>
            <w:r w:rsidRPr="00DA7B45">
              <w:rPr>
                <w:sz w:val="28"/>
                <w:szCs w:val="28"/>
              </w:rPr>
              <w:t>ляющегося участниками клубных формирований за год, к общей чи</w:t>
            </w:r>
            <w:r w:rsidRPr="00DA7B45">
              <w:rPr>
                <w:sz w:val="28"/>
                <w:szCs w:val="28"/>
              </w:rPr>
              <w:t>с</w:t>
            </w:r>
            <w:r w:rsidRPr="00DA7B45">
              <w:rPr>
                <w:sz w:val="28"/>
                <w:szCs w:val="28"/>
              </w:rPr>
              <w:t>ленности населения муниципальн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го района 16,5% в 2025 году.</w:t>
            </w:r>
          </w:p>
        </w:tc>
      </w:tr>
    </w:tbl>
    <w:p w:rsidR="00495E32" w:rsidRPr="00DA7B45" w:rsidRDefault="00495E32" w:rsidP="00495E32">
      <w:pPr>
        <w:shd w:val="clear" w:color="auto" w:fill="FFFFFF"/>
        <w:ind w:firstLine="709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ind w:left="709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ind w:left="709"/>
        <w:jc w:val="center"/>
        <w:rPr>
          <w:b/>
          <w:bCs/>
          <w:color w:val="000000"/>
          <w:spacing w:val="-7"/>
          <w:sz w:val="28"/>
          <w:szCs w:val="28"/>
        </w:rPr>
      </w:pPr>
      <w:r w:rsidRPr="00DA7B45">
        <w:rPr>
          <w:b/>
          <w:bCs/>
          <w:color w:val="000000"/>
          <w:spacing w:val="-7"/>
          <w:sz w:val="28"/>
          <w:szCs w:val="28"/>
        </w:rPr>
        <w:t xml:space="preserve">1. Характеристика сферы реализации подпрограммы 2, 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 w:rsidRPr="00DA7B45">
        <w:rPr>
          <w:b/>
          <w:bCs/>
          <w:color w:val="000000"/>
          <w:spacing w:val="-7"/>
          <w:sz w:val="28"/>
          <w:szCs w:val="28"/>
        </w:rPr>
        <w:t xml:space="preserve">описание </w:t>
      </w:r>
      <w:r w:rsidRPr="00DA7B45">
        <w:rPr>
          <w:b/>
          <w:bCs/>
          <w:color w:val="000000"/>
          <w:spacing w:val="-4"/>
          <w:sz w:val="28"/>
          <w:szCs w:val="28"/>
        </w:rPr>
        <w:t>основных проблем в указанной сфере и прогноз её развития</w:t>
      </w:r>
    </w:p>
    <w:p w:rsidR="00495E32" w:rsidRPr="00DA7B45" w:rsidRDefault="00495E32" w:rsidP="00495E32">
      <w:pPr>
        <w:shd w:val="clear" w:color="auto" w:fill="FFFFFF"/>
        <w:ind w:firstLine="709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ind w:firstLine="709"/>
        <w:jc w:val="both"/>
      </w:pPr>
      <w:r w:rsidRPr="00DA7B45">
        <w:rPr>
          <w:color w:val="000000"/>
          <w:spacing w:val="-2"/>
          <w:sz w:val="28"/>
          <w:szCs w:val="28"/>
        </w:rPr>
        <w:t xml:space="preserve">В Прохоровском районе действует сеть учреждений культуры </w:t>
      </w:r>
      <w:r w:rsidRPr="00DA7B45">
        <w:rPr>
          <w:color w:val="000000"/>
          <w:sz w:val="28"/>
          <w:szCs w:val="28"/>
        </w:rPr>
        <w:t xml:space="preserve">клубного типа, которая включает в себя по состоянию на 1 января 2018 года </w:t>
      </w:r>
      <w:r w:rsidRPr="00DA7B45">
        <w:rPr>
          <w:spacing w:val="-5"/>
          <w:sz w:val="28"/>
          <w:szCs w:val="28"/>
        </w:rPr>
        <w:t>32</w:t>
      </w:r>
      <w:r w:rsidRPr="00DA7B45">
        <w:rPr>
          <w:color w:val="000000"/>
          <w:spacing w:val="-5"/>
          <w:sz w:val="28"/>
          <w:szCs w:val="28"/>
        </w:rPr>
        <w:t xml:space="preserve"> учрежд</w:t>
      </w:r>
      <w:r w:rsidRPr="00DA7B45">
        <w:rPr>
          <w:color w:val="000000"/>
          <w:spacing w:val="-5"/>
          <w:sz w:val="28"/>
          <w:szCs w:val="28"/>
        </w:rPr>
        <w:t>е</w:t>
      </w:r>
      <w:r w:rsidRPr="00DA7B45">
        <w:rPr>
          <w:color w:val="000000"/>
          <w:spacing w:val="-5"/>
          <w:sz w:val="28"/>
          <w:szCs w:val="28"/>
        </w:rPr>
        <w:t>ния, а также муниципальное казенное учреждение культуры «Районный организ</w:t>
      </w:r>
      <w:r w:rsidRPr="00DA7B45">
        <w:rPr>
          <w:color w:val="000000"/>
          <w:spacing w:val="-5"/>
          <w:sz w:val="28"/>
          <w:szCs w:val="28"/>
        </w:rPr>
        <w:t>а</w:t>
      </w:r>
      <w:r w:rsidRPr="00DA7B45">
        <w:rPr>
          <w:color w:val="000000"/>
          <w:spacing w:val="-5"/>
          <w:sz w:val="28"/>
          <w:szCs w:val="28"/>
        </w:rPr>
        <w:t>ционно-методический центр», Дом ремесел - структурное подразделение МКУК «РОМЦ»</w:t>
      </w:r>
      <w:r w:rsidRPr="00DA7B45">
        <w:rPr>
          <w:color w:val="000000"/>
          <w:spacing w:val="-4"/>
          <w:sz w:val="28"/>
          <w:szCs w:val="28"/>
        </w:rPr>
        <w:t>. Основные функции МКУК «Районный организационно-методический центр</w:t>
      </w:r>
      <w:r w:rsidRPr="00DA7B45">
        <w:rPr>
          <w:color w:val="000000"/>
          <w:spacing w:val="-5"/>
          <w:sz w:val="28"/>
          <w:szCs w:val="28"/>
        </w:rPr>
        <w:t xml:space="preserve">»: разработка стратегических направлений, моделей и технологий </w:t>
      </w:r>
      <w:r w:rsidRPr="00DA7B45">
        <w:rPr>
          <w:color w:val="000000"/>
          <w:spacing w:val="-2"/>
          <w:sz w:val="28"/>
          <w:szCs w:val="28"/>
        </w:rPr>
        <w:t>програм</w:t>
      </w:r>
      <w:r w:rsidRPr="00DA7B45">
        <w:rPr>
          <w:color w:val="000000"/>
          <w:spacing w:val="-2"/>
          <w:sz w:val="28"/>
          <w:szCs w:val="28"/>
        </w:rPr>
        <w:t>м</w:t>
      </w:r>
      <w:r w:rsidRPr="00DA7B45">
        <w:rPr>
          <w:color w:val="000000"/>
          <w:spacing w:val="-2"/>
          <w:sz w:val="28"/>
          <w:szCs w:val="28"/>
        </w:rPr>
        <w:t xml:space="preserve">ного развития культурно-досуговой сферы и народного творчества; </w:t>
      </w:r>
      <w:r w:rsidRPr="00DA7B45">
        <w:rPr>
          <w:color w:val="000000"/>
          <w:sz w:val="28"/>
          <w:szCs w:val="28"/>
        </w:rPr>
        <w:t>исследов</w:t>
      </w:r>
      <w:r w:rsidRPr="00DA7B45">
        <w:rPr>
          <w:color w:val="000000"/>
          <w:sz w:val="28"/>
          <w:szCs w:val="28"/>
        </w:rPr>
        <w:t>а</w:t>
      </w:r>
      <w:r w:rsidRPr="00DA7B45">
        <w:rPr>
          <w:color w:val="000000"/>
          <w:sz w:val="28"/>
          <w:szCs w:val="28"/>
        </w:rPr>
        <w:t xml:space="preserve">ния традиционной культуры; оказание методической и </w:t>
      </w:r>
      <w:r w:rsidRPr="00DA7B45">
        <w:rPr>
          <w:color w:val="000000"/>
          <w:spacing w:val="-4"/>
          <w:sz w:val="28"/>
          <w:szCs w:val="28"/>
        </w:rPr>
        <w:t>творческой помощи по развитию самодеятельного художественного творчества; организация и провед</w:t>
      </w:r>
      <w:r w:rsidRPr="00DA7B45">
        <w:rPr>
          <w:color w:val="000000"/>
          <w:spacing w:val="-4"/>
          <w:sz w:val="28"/>
          <w:szCs w:val="28"/>
        </w:rPr>
        <w:t>е</w:t>
      </w:r>
      <w:r w:rsidRPr="00DA7B45">
        <w:rPr>
          <w:color w:val="000000"/>
          <w:spacing w:val="-4"/>
          <w:sz w:val="28"/>
          <w:szCs w:val="28"/>
        </w:rPr>
        <w:t>ние международных, всероссийских, межрегиональных, областных и районных фестивалей, смотров, конкурсов, праздников народного творчества, выставок д</w:t>
      </w:r>
      <w:r w:rsidRPr="00DA7B45">
        <w:rPr>
          <w:color w:val="000000"/>
          <w:spacing w:val="-4"/>
          <w:sz w:val="28"/>
          <w:szCs w:val="28"/>
        </w:rPr>
        <w:t>е</w:t>
      </w:r>
      <w:r w:rsidRPr="00DA7B45">
        <w:rPr>
          <w:color w:val="000000"/>
          <w:spacing w:val="-4"/>
          <w:sz w:val="28"/>
          <w:szCs w:val="28"/>
        </w:rPr>
        <w:t xml:space="preserve">коративно-прикладного творчества и изобразительного искусства; внедрение и развитие инновационных форм клубной работы среди различных </w:t>
      </w:r>
      <w:r w:rsidRPr="00DA7B45">
        <w:rPr>
          <w:color w:val="000000"/>
          <w:spacing w:val="-5"/>
          <w:sz w:val="28"/>
          <w:szCs w:val="28"/>
        </w:rPr>
        <w:t>категорий нас</w:t>
      </w:r>
      <w:r w:rsidRPr="00DA7B45">
        <w:rPr>
          <w:color w:val="000000"/>
          <w:spacing w:val="-5"/>
          <w:sz w:val="28"/>
          <w:szCs w:val="28"/>
        </w:rPr>
        <w:t>е</w:t>
      </w:r>
      <w:r w:rsidRPr="00DA7B45">
        <w:rPr>
          <w:color w:val="000000"/>
          <w:spacing w:val="-5"/>
          <w:sz w:val="28"/>
          <w:szCs w:val="28"/>
        </w:rPr>
        <w:t xml:space="preserve">ления; общепросветительская деятельность; учебно-практические мероприятия по повышению квалификации работников культуры (организация и </w:t>
      </w:r>
      <w:r w:rsidRPr="00DA7B45">
        <w:rPr>
          <w:color w:val="000000"/>
          <w:spacing w:val="-4"/>
          <w:sz w:val="28"/>
          <w:szCs w:val="28"/>
        </w:rPr>
        <w:t>проведение уче</w:t>
      </w:r>
      <w:r w:rsidRPr="00DA7B45">
        <w:rPr>
          <w:color w:val="000000"/>
          <w:spacing w:val="-4"/>
          <w:sz w:val="28"/>
          <w:szCs w:val="28"/>
        </w:rPr>
        <w:t>б</w:t>
      </w:r>
      <w:r w:rsidRPr="00DA7B45">
        <w:rPr>
          <w:color w:val="000000"/>
          <w:spacing w:val="-4"/>
          <w:sz w:val="28"/>
          <w:szCs w:val="28"/>
        </w:rPr>
        <w:t>ных семинаров, стажировок, творческих лабораторий, мастер-</w:t>
      </w:r>
      <w:r w:rsidRPr="00DA7B45">
        <w:rPr>
          <w:color w:val="000000"/>
          <w:spacing w:val="-5"/>
          <w:sz w:val="28"/>
          <w:szCs w:val="28"/>
        </w:rPr>
        <w:t xml:space="preserve">классов, семинаров, научно-практических конференций) для различных категорий </w:t>
      </w:r>
      <w:r w:rsidRPr="00DA7B45">
        <w:rPr>
          <w:color w:val="000000"/>
          <w:sz w:val="28"/>
          <w:szCs w:val="28"/>
        </w:rPr>
        <w:t>специалистов клу</w:t>
      </w:r>
      <w:r w:rsidRPr="00DA7B45">
        <w:rPr>
          <w:color w:val="000000"/>
          <w:sz w:val="28"/>
          <w:szCs w:val="28"/>
        </w:rPr>
        <w:t>б</w:t>
      </w:r>
      <w:r w:rsidRPr="00DA7B45">
        <w:rPr>
          <w:color w:val="000000"/>
          <w:sz w:val="28"/>
          <w:szCs w:val="28"/>
        </w:rPr>
        <w:t xml:space="preserve">ных учреждений района; выпуск учебных пособий по </w:t>
      </w:r>
      <w:r w:rsidRPr="00DA7B45">
        <w:rPr>
          <w:color w:val="000000"/>
          <w:spacing w:val="-6"/>
          <w:sz w:val="28"/>
          <w:szCs w:val="28"/>
        </w:rPr>
        <w:t>народной художественной культуре, информационных, репертуарно-методических материалов по вопросам досуговой деятельности, развитию народного творчества.</w:t>
      </w:r>
    </w:p>
    <w:p w:rsidR="00495E32" w:rsidRPr="000D6D25" w:rsidRDefault="00495E32" w:rsidP="00495E32">
      <w:pPr>
        <w:shd w:val="clear" w:color="auto" w:fill="FFFFFF"/>
        <w:ind w:firstLine="709"/>
        <w:jc w:val="both"/>
        <w:rPr>
          <w:sz w:val="28"/>
          <w:szCs w:val="28"/>
        </w:rPr>
      </w:pPr>
      <w:r w:rsidRPr="000D6D25">
        <w:rPr>
          <w:sz w:val="28"/>
          <w:szCs w:val="28"/>
        </w:rPr>
        <w:t xml:space="preserve">В таблице  представлена информация об основных показателях </w:t>
      </w:r>
      <w:r w:rsidRPr="000D6D25">
        <w:rPr>
          <w:spacing w:val="-6"/>
          <w:sz w:val="28"/>
          <w:szCs w:val="28"/>
        </w:rPr>
        <w:t>деятельн</w:t>
      </w:r>
      <w:r w:rsidRPr="000D6D25">
        <w:rPr>
          <w:spacing w:val="-6"/>
          <w:sz w:val="28"/>
          <w:szCs w:val="28"/>
        </w:rPr>
        <w:t>о</w:t>
      </w:r>
      <w:r w:rsidRPr="000D6D25">
        <w:rPr>
          <w:spacing w:val="-6"/>
          <w:sz w:val="28"/>
          <w:szCs w:val="28"/>
        </w:rPr>
        <w:t>сти</w:t>
      </w:r>
      <w:r w:rsidRPr="000D6D25">
        <w:rPr>
          <w:spacing w:val="-4"/>
          <w:sz w:val="28"/>
          <w:szCs w:val="28"/>
        </w:rPr>
        <w:t xml:space="preserve"> МКУК «Районный организационно-методический центр</w:t>
      </w:r>
      <w:r w:rsidRPr="000D6D25">
        <w:rPr>
          <w:spacing w:val="-5"/>
          <w:sz w:val="28"/>
          <w:szCs w:val="28"/>
        </w:rPr>
        <w:t>»</w:t>
      </w:r>
      <w:r w:rsidR="000D6D25" w:rsidRPr="000D6D25">
        <w:rPr>
          <w:sz w:val="28"/>
          <w:szCs w:val="28"/>
        </w:rPr>
        <w:t>(далее - МКУК «РОМЦ») за 2018-2020</w:t>
      </w:r>
      <w:r w:rsidRPr="000D6D25">
        <w:rPr>
          <w:sz w:val="28"/>
          <w:szCs w:val="28"/>
        </w:rPr>
        <w:t xml:space="preserve"> годы.</w:t>
      </w:r>
    </w:p>
    <w:p w:rsidR="00495E32" w:rsidRPr="00A1365A" w:rsidRDefault="00495E32" w:rsidP="00495E32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95E32" w:rsidRPr="00A1365A" w:rsidRDefault="00495E32" w:rsidP="00495E32">
      <w:pPr>
        <w:shd w:val="clear" w:color="auto" w:fill="FFFFFF"/>
        <w:ind w:firstLine="709"/>
        <w:jc w:val="right"/>
        <w:rPr>
          <w:color w:val="FF0000"/>
          <w:spacing w:val="-12"/>
          <w:sz w:val="28"/>
          <w:szCs w:val="28"/>
        </w:rPr>
      </w:pPr>
    </w:p>
    <w:tbl>
      <w:tblPr>
        <w:tblW w:w="87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1530"/>
        <w:gridCol w:w="1530"/>
        <w:gridCol w:w="1530"/>
      </w:tblGrid>
      <w:tr w:rsidR="000D6D25" w:rsidRPr="00A1365A" w:rsidTr="000D6D25">
        <w:trPr>
          <w:trHeight w:hRule="exact" w:val="69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0D6D25" w:rsidRDefault="000D6D25" w:rsidP="00412E6D">
            <w:pPr>
              <w:shd w:val="clear" w:color="auto" w:fill="FFFFFF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0D6D25">
              <w:rPr>
                <w:b/>
                <w:bCs/>
                <w:spacing w:val="-8"/>
                <w:sz w:val="28"/>
                <w:szCs w:val="28"/>
              </w:rPr>
              <w:t xml:space="preserve">Основные показатели работы </w:t>
            </w:r>
          </w:p>
          <w:p w:rsidR="000D6D25" w:rsidRPr="000D6D25" w:rsidRDefault="000D6D25" w:rsidP="00412E6D">
            <w:pPr>
              <w:shd w:val="clear" w:color="auto" w:fill="FFFFFF"/>
              <w:jc w:val="center"/>
            </w:pPr>
            <w:r w:rsidRPr="000D6D25">
              <w:rPr>
                <w:b/>
                <w:bCs/>
                <w:spacing w:val="-8"/>
                <w:sz w:val="28"/>
                <w:szCs w:val="28"/>
              </w:rPr>
              <w:t xml:space="preserve">МКУК «РОМЦ»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shd w:val="clear" w:color="auto" w:fill="FFFFFF"/>
              <w:jc w:val="center"/>
              <w:rPr>
                <w:b/>
              </w:rPr>
            </w:pPr>
            <w:r w:rsidRPr="00567A63">
              <w:rPr>
                <w:b/>
              </w:rPr>
              <w:t>2018 год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shd w:val="clear" w:color="auto" w:fill="FFFFFF"/>
              <w:jc w:val="center"/>
              <w:rPr>
                <w:b/>
              </w:rPr>
            </w:pPr>
            <w:r w:rsidRPr="00567A63">
              <w:rPr>
                <w:b/>
              </w:rPr>
              <w:t>2019 год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shd w:val="clear" w:color="auto" w:fill="FFFFFF"/>
              <w:jc w:val="center"/>
              <w:rPr>
                <w:b/>
              </w:rPr>
            </w:pPr>
            <w:r w:rsidRPr="00567A63">
              <w:rPr>
                <w:b/>
              </w:rPr>
              <w:t>2020 год</w:t>
            </w:r>
          </w:p>
        </w:tc>
      </w:tr>
      <w:tr w:rsidR="000D6D25" w:rsidRPr="00A1365A" w:rsidTr="000D6D25">
        <w:trPr>
          <w:trHeight w:hRule="exact" w:val="145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0D6D25" w:rsidRDefault="000D6D25" w:rsidP="00412E6D">
            <w:pPr>
              <w:rPr>
                <w:sz w:val="28"/>
                <w:szCs w:val="28"/>
              </w:rPr>
            </w:pPr>
            <w:r w:rsidRPr="000D6D25">
              <w:rPr>
                <w:sz w:val="28"/>
                <w:szCs w:val="28"/>
              </w:rPr>
              <w:t>1) Организация участия творч</w:t>
            </w:r>
            <w:r w:rsidRPr="000D6D25">
              <w:rPr>
                <w:sz w:val="28"/>
                <w:szCs w:val="28"/>
              </w:rPr>
              <w:t>е</w:t>
            </w:r>
            <w:r w:rsidRPr="000D6D25">
              <w:rPr>
                <w:sz w:val="28"/>
                <w:szCs w:val="28"/>
              </w:rPr>
              <w:t>ских коллективов во всеросси</w:t>
            </w:r>
            <w:r w:rsidRPr="000D6D25">
              <w:rPr>
                <w:sz w:val="28"/>
                <w:szCs w:val="28"/>
              </w:rPr>
              <w:t>й</w:t>
            </w:r>
            <w:r w:rsidRPr="000D6D25">
              <w:rPr>
                <w:sz w:val="28"/>
                <w:szCs w:val="28"/>
              </w:rPr>
              <w:t>ских, областных, зональных фе</w:t>
            </w:r>
            <w:r w:rsidRPr="000D6D25">
              <w:rPr>
                <w:sz w:val="28"/>
                <w:szCs w:val="28"/>
              </w:rPr>
              <w:t>с</w:t>
            </w:r>
            <w:r w:rsidRPr="000D6D25">
              <w:rPr>
                <w:sz w:val="28"/>
                <w:szCs w:val="28"/>
              </w:rPr>
              <w:t>тивалях, праздниках, конкурсах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14</w:t>
            </w:r>
          </w:p>
        </w:tc>
      </w:tr>
      <w:tr w:rsidR="000D6D25" w:rsidRPr="00A1365A" w:rsidTr="000D6D25">
        <w:trPr>
          <w:trHeight w:hRule="exact" w:val="115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0D6D25" w:rsidRDefault="000D6D25" w:rsidP="00412E6D">
            <w:pPr>
              <w:rPr>
                <w:sz w:val="28"/>
                <w:szCs w:val="28"/>
              </w:rPr>
            </w:pPr>
            <w:r w:rsidRPr="000D6D25">
              <w:rPr>
                <w:sz w:val="28"/>
                <w:szCs w:val="28"/>
              </w:rPr>
              <w:t>2) Количество районных об</w:t>
            </w:r>
            <w:r w:rsidRPr="000D6D25">
              <w:rPr>
                <w:sz w:val="28"/>
                <w:szCs w:val="28"/>
              </w:rPr>
              <w:t>у</w:t>
            </w:r>
            <w:r w:rsidRPr="000D6D25">
              <w:rPr>
                <w:sz w:val="28"/>
                <w:szCs w:val="28"/>
              </w:rPr>
              <w:t>чающих мероприятий (семинары, практикумы, лаборатории)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22</w:t>
            </w:r>
          </w:p>
        </w:tc>
      </w:tr>
      <w:tr w:rsidR="000D6D25" w:rsidRPr="00A1365A" w:rsidTr="000D6D25">
        <w:trPr>
          <w:trHeight w:hRule="exact" w:val="95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0D6D25" w:rsidRDefault="000D6D25" w:rsidP="00412E6D">
            <w:pPr>
              <w:rPr>
                <w:sz w:val="28"/>
                <w:szCs w:val="28"/>
              </w:rPr>
            </w:pPr>
            <w:r w:rsidRPr="000D6D25">
              <w:rPr>
                <w:sz w:val="28"/>
                <w:szCs w:val="28"/>
              </w:rPr>
              <w:t>3) Количество выездов в клубные учреждения района по оказанию методической помощи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285</w:t>
            </w:r>
          </w:p>
        </w:tc>
      </w:tr>
      <w:tr w:rsidR="000D6D25" w:rsidRPr="00A1365A" w:rsidTr="000D6D25">
        <w:trPr>
          <w:trHeight w:hRule="exact" w:val="63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0D6D25" w:rsidRDefault="000D6D25" w:rsidP="00412E6D">
            <w:pPr>
              <w:rPr>
                <w:sz w:val="28"/>
                <w:szCs w:val="28"/>
              </w:rPr>
            </w:pPr>
            <w:r w:rsidRPr="000D6D25">
              <w:rPr>
                <w:sz w:val="28"/>
                <w:szCs w:val="28"/>
              </w:rPr>
              <w:t>4) Коллективы, имеющие звание «Народный», «Образцовый»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14</w:t>
            </w:r>
          </w:p>
        </w:tc>
      </w:tr>
      <w:tr w:rsidR="000D6D25" w:rsidRPr="00A1365A" w:rsidTr="000D6D25">
        <w:trPr>
          <w:trHeight w:hRule="exact" w:val="13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D25" w:rsidRPr="000D6D25" w:rsidRDefault="000D6D25" w:rsidP="00412E6D">
            <w:pPr>
              <w:shd w:val="clear" w:color="auto" w:fill="FFFFFF"/>
              <w:spacing w:line="312" w:lineRule="exact"/>
              <w:ind w:right="5" w:firstLine="5"/>
            </w:pPr>
            <w:r w:rsidRPr="000D6D25">
              <w:rPr>
                <w:spacing w:val="-6"/>
                <w:sz w:val="28"/>
                <w:szCs w:val="28"/>
              </w:rPr>
              <w:t>5) Количество изданий методич</w:t>
            </w:r>
            <w:r w:rsidRPr="000D6D25">
              <w:rPr>
                <w:spacing w:val="-6"/>
                <w:sz w:val="28"/>
                <w:szCs w:val="28"/>
              </w:rPr>
              <w:t>е</w:t>
            </w:r>
            <w:r w:rsidRPr="000D6D25">
              <w:rPr>
                <w:spacing w:val="-6"/>
                <w:sz w:val="28"/>
                <w:szCs w:val="28"/>
              </w:rPr>
              <w:t xml:space="preserve">ской </w:t>
            </w:r>
            <w:r w:rsidRPr="000D6D25">
              <w:rPr>
                <w:sz w:val="28"/>
                <w:szCs w:val="28"/>
              </w:rPr>
              <w:t>литературы и сценарных сборников для клубных учре</w:t>
            </w:r>
            <w:r w:rsidRPr="000D6D25">
              <w:rPr>
                <w:sz w:val="28"/>
                <w:szCs w:val="28"/>
              </w:rPr>
              <w:t>ж</w:t>
            </w:r>
            <w:r w:rsidRPr="000D6D25">
              <w:rPr>
                <w:sz w:val="28"/>
                <w:szCs w:val="28"/>
              </w:rPr>
              <w:t>дений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567A63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7A63">
              <w:rPr>
                <w:sz w:val="28"/>
                <w:szCs w:val="28"/>
              </w:rPr>
              <w:t>22</w:t>
            </w:r>
          </w:p>
        </w:tc>
      </w:tr>
    </w:tbl>
    <w:p w:rsidR="00495E32" w:rsidRPr="00A1365A" w:rsidRDefault="00495E32" w:rsidP="00495E32">
      <w:pPr>
        <w:ind w:firstLine="708"/>
        <w:jc w:val="both"/>
        <w:rPr>
          <w:color w:val="FF0000"/>
          <w:sz w:val="28"/>
          <w:szCs w:val="28"/>
        </w:rPr>
      </w:pPr>
    </w:p>
    <w:p w:rsidR="000D6D25" w:rsidRPr="00567A63" w:rsidRDefault="000D6D25" w:rsidP="000D6D25">
      <w:pPr>
        <w:ind w:firstLine="708"/>
        <w:jc w:val="both"/>
        <w:rPr>
          <w:sz w:val="28"/>
          <w:szCs w:val="28"/>
        </w:rPr>
      </w:pPr>
      <w:r w:rsidRPr="00567A63">
        <w:rPr>
          <w:sz w:val="28"/>
          <w:szCs w:val="28"/>
        </w:rPr>
        <w:t>За отчетный период отремонтировано 30 сельских учреждений культуры Прохоровского района. В период с 2017 по 20</w:t>
      </w:r>
      <w:r>
        <w:rPr>
          <w:sz w:val="28"/>
          <w:szCs w:val="28"/>
        </w:rPr>
        <w:t>19</w:t>
      </w:r>
      <w:r w:rsidRPr="00567A63">
        <w:rPr>
          <w:sz w:val="28"/>
          <w:szCs w:val="28"/>
        </w:rPr>
        <w:t xml:space="preserve"> годы отремонтированы МКУК «Журавский СДК», МКУК «Береговской СДК», МКУК «Беленихинский СДК», МКУК «Вязовский СДК», МКУК «Радьковский СДК», МКУК «Плотавский СДК».</w:t>
      </w:r>
      <w:r>
        <w:rPr>
          <w:sz w:val="28"/>
          <w:szCs w:val="28"/>
        </w:rPr>
        <w:t xml:space="preserve"> В 2020 году начат капитальный ремонт МБУК «Центр культурного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вития»</w:t>
      </w:r>
    </w:p>
    <w:p w:rsidR="00495E32" w:rsidRPr="00DA7B45" w:rsidRDefault="00495E32" w:rsidP="00495E3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A7B45">
        <w:rPr>
          <w:color w:val="FF0000"/>
          <w:sz w:val="28"/>
          <w:szCs w:val="28"/>
        </w:rPr>
        <w:tab/>
      </w:r>
      <w:r w:rsidRPr="00DA7B45">
        <w:rPr>
          <w:sz w:val="28"/>
          <w:szCs w:val="28"/>
        </w:rPr>
        <w:t>Большинство введенных в эксплуатацию по окончании капитальных 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монтов зданий учреждений культуры оснащены водоснабжением, канализац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ей, современными техническими средствами, новыми театральными креслами, одеждой сцены,  прилегающие территории благоустроены.</w:t>
      </w:r>
    </w:p>
    <w:p w:rsidR="00495E32" w:rsidRPr="00DA7B45" w:rsidRDefault="00495E32" w:rsidP="00495E32">
      <w:pPr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Сфера культуры, как и другие отрасли, не может существовать без моде</w:t>
      </w:r>
      <w:r w:rsidRPr="00DA7B45">
        <w:rPr>
          <w:sz w:val="28"/>
          <w:szCs w:val="28"/>
        </w:rPr>
        <w:t>р</w:t>
      </w:r>
      <w:r w:rsidRPr="00DA7B45">
        <w:rPr>
          <w:sz w:val="28"/>
          <w:szCs w:val="28"/>
        </w:rPr>
        <w:t>низации. Важным достижением в этом направлении является создание модел</w:t>
      </w:r>
      <w:r w:rsidRPr="00DA7B45">
        <w:rPr>
          <w:sz w:val="28"/>
          <w:szCs w:val="28"/>
        </w:rPr>
        <w:t>ь</w:t>
      </w:r>
      <w:r w:rsidRPr="00DA7B45">
        <w:rPr>
          <w:sz w:val="28"/>
          <w:szCs w:val="28"/>
        </w:rPr>
        <w:t>ных Домов культуры, что решает многие проблемы села: тесное взаимодейс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 xml:space="preserve">вие с социальными партнерами, расширение спектра социально-бытовых услуг для населения,  развитие сельского туризма. </w:t>
      </w:r>
    </w:p>
    <w:p w:rsidR="00495E32" w:rsidRPr="00DA7B45" w:rsidRDefault="00495E32" w:rsidP="00495E32">
      <w:pPr>
        <w:ind w:firstLine="70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районе статус «Модельный» присвоен 5 учреждениям культуры: МКУК «Беленихинский СДК», МКУК «Вязовский СДК», МКУК «Подолешенскому СДК», МКУК «Призначенский СДК», МБУК «РДК п.Прохоровка». О высоком качестве их деятельности свидетельствует наличие  творческих коллективов, имеющих звание «народный» самодеятельный коллектив. В 2017 году МБУК «РДК п. Прохоровка» переименован в МБУК «Центр культурного развития п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селка Прохоровка».</w:t>
      </w:r>
    </w:p>
    <w:p w:rsidR="00495E32" w:rsidRPr="00DA7B45" w:rsidRDefault="00495E32" w:rsidP="00495E32">
      <w:pPr>
        <w:shd w:val="clear" w:color="auto" w:fill="FFFFFF"/>
        <w:spacing w:line="312" w:lineRule="exact"/>
        <w:ind w:left="10" w:right="10" w:firstLine="698"/>
        <w:jc w:val="both"/>
      </w:pPr>
      <w:r w:rsidRPr="00DA7B45">
        <w:rPr>
          <w:spacing w:val="-5"/>
          <w:sz w:val="28"/>
          <w:szCs w:val="28"/>
        </w:rPr>
        <w:t>В период 2016-2018 годов учреждения культуры района расширили перечень видов платных услуг, оказываемых населению. Так, на сегодняшний день це</w:t>
      </w:r>
      <w:r w:rsidRPr="00DA7B45">
        <w:rPr>
          <w:spacing w:val="-5"/>
          <w:sz w:val="28"/>
          <w:szCs w:val="28"/>
        </w:rPr>
        <w:t>н</w:t>
      </w:r>
      <w:r w:rsidRPr="00DA7B45">
        <w:rPr>
          <w:spacing w:val="-5"/>
          <w:sz w:val="28"/>
          <w:szCs w:val="28"/>
        </w:rPr>
        <w:t xml:space="preserve">тральные учреждения культуры насчитывает около 28 видов платных услуг, в </w:t>
      </w:r>
      <w:r w:rsidRPr="00DA7B45">
        <w:rPr>
          <w:spacing w:val="-5"/>
          <w:sz w:val="28"/>
          <w:szCs w:val="28"/>
        </w:rPr>
        <w:lastRenderedPageBreak/>
        <w:t>МБУК «ЦКР п.Прохоровка» 35.</w:t>
      </w:r>
    </w:p>
    <w:p w:rsidR="00495E32" w:rsidRPr="00A1365A" w:rsidRDefault="000D6D25" w:rsidP="00495E32">
      <w:pPr>
        <w:shd w:val="clear" w:color="auto" w:fill="FFFFFF"/>
        <w:spacing w:line="312" w:lineRule="exact"/>
        <w:ind w:right="10" w:firstLine="708"/>
        <w:jc w:val="both"/>
        <w:rPr>
          <w:color w:val="FF0000"/>
          <w:sz w:val="28"/>
          <w:szCs w:val="28"/>
        </w:rPr>
      </w:pPr>
      <w:r w:rsidRPr="00567A63">
        <w:rPr>
          <w:sz w:val="28"/>
          <w:szCs w:val="28"/>
        </w:rPr>
        <w:t>На 1 января 2021 года в культурно-досуговых учреждениях района насч</w:t>
      </w:r>
      <w:r w:rsidRPr="00567A63">
        <w:rPr>
          <w:sz w:val="28"/>
          <w:szCs w:val="28"/>
        </w:rPr>
        <w:t>и</w:t>
      </w:r>
      <w:r w:rsidRPr="00567A63">
        <w:rPr>
          <w:sz w:val="28"/>
          <w:szCs w:val="28"/>
        </w:rPr>
        <w:t>тывалось 469 клубных формирований с количеством участников 7318   челов</w:t>
      </w:r>
      <w:r w:rsidRPr="00567A63">
        <w:rPr>
          <w:sz w:val="28"/>
          <w:szCs w:val="28"/>
        </w:rPr>
        <w:t>е</w:t>
      </w:r>
      <w:r w:rsidRPr="00567A63">
        <w:rPr>
          <w:sz w:val="28"/>
          <w:szCs w:val="28"/>
        </w:rPr>
        <w:t>ка.</w:t>
      </w:r>
    </w:p>
    <w:p w:rsidR="000D6D25" w:rsidRPr="000D6D25" w:rsidRDefault="00495E32" w:rsidP="000D6D25">
      <w:pPr>
        <w:shd w:val="clear" w:color="auto" w:fill="FFFFFF"/>
        <w:spacing w:line="312" w:lineRule="exact"/>
        <w:ind w:right="10" w:firstLine="708"/>
        <w:jc w:val="both"/>
        <w:rPr>
          <w:sz w:val="28"/>
          <w:szCs w:val="28"/>
        </w:rPr>
      </w:pPr>
      <w:r w:rsidRPr="000D6D25">
        <w:rPr>
          <w:sz w:val="28"/>
          <w:szCs w:val="28"/>
        </w:rPr>
        <w:t>В среднем на одно клу</w:t>
      </w:r>
      <w:r w:rsidR="000D6D25" w:rsidRPr="000D6D25">
        <w:rPr>
          <w:sz w:val="28"/>
          <w:szCs w:val="28"/>
        </w:rPr>
        <w:t>бное учреждение приходится 14,65</w:t>
      </w:r>
      <w:r w:rsidRPr="000D6D25">
        <w:rPr>
          <w:sz w:val="28"/>
          <w:szCs w:val="28"/>
        </w:rPr>
        <w:t xml:space="preserve"> ед. клубных формирований.</w:t>
      </w:r>
    </w:p>
    <w:p w:rsidR="00495E32" w:rsidRPr="00DA7B45" w:rsidRDefault="00495E32" w:rsidP="00495E32">
      <w:pPr>
        <w:shd w:val="clear" w:color="auto" w:fill="FFFFFF"/>
        <w:spacing w:line="312" w:lineRule="exact"/>
        <w:ind w:left="10" w:right="10" w:firstLine="691"/>
        <w:jc w:val="both"/>
      </w:pPr>
      <w:r w:rsidRPr="00DA7B45">
        <w:rPr>
          <w:sz w:val="28"/>
          <w:szCs w:val="28"/>
        </w:rPr>
        <w:t>Одним из приоритетных направлений работы клубных учреждений по-прежнему остается работа по изучению, возрождению,  сохранению и развитию традиционной  народной  самобытной культуры, которая представлена н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сколькими направлениями: проведение в народных православных праздников; работа с фольклорными коллективами и развитие детского фольклора;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держка мастеров традиционных промыслов и ремесел, их участие в фестивалях, выставках и ярмарках; выявление и пополнение данных картотеки мастеров и художников-любителей.</w:t>
      </w:r>
    </w:p>
    <w:p w:rsidR="00495E32" w:rsidRPr="00DA7B45" w:rsidRDefault="00495E32" w:rsidP="00495E32">
      <w:pPr>
        <w:shd w:val="clear" w:color="auto" w:fill="FFFFFF"/>
        <w:spacing w:line="312" w:lineRule="exact"/>
        <w:ind w:left="10" w:right="10" w:firstLine="69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настоящее время в районе продолжает сохраняться устойчивая тенде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 xml:space="preserve">ция к возрождению, развитию и сохранению традиционной культуры </w:t>
      </w:r>
      <w:r w:rsidRPr="00DA7B45">
        <w:rPr>
          <w:bCs/>
          <w:sz w:val="28"/>
          <w:szCs w:val="28"/>
        </w:rPr>
        <w:t>певческ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го фольклора,</w:t>
      </w:r>
      <w:r w:rsidRPr="00DA7B45">
        <w:rPr>
          <w:sz w:val="28"/>
          <w:szCs w:val="28"/>
        </w:rPr>
        <w:t xml:space="preserve"> повышению исполнительского уровня. Сохранение народной п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сенной традиционной культуры сегодня происходит в основном через самоде</w:t>
      </w:r>
      <w:r w:rsidRPr="00DA7B45">
        <w:rPr>
          <w:sz w:val="28"/>
          <w:szCs w:val="28"/>
        </w:rPr>
        <w:t>я</w:t>
      </w:r>
      <w:r w:rsidRPr="00DA7B45">
        <w:rPr>
          <w:sz w:val="28"/>
          <w:szCs w:val="28"/>
        </w:rPr>
        <w:t>тельные фольклорные коллективы.</w:t>
      </w:r>
    </w:p>
    <w:p w:rsidR="00495E32" w:rsidRPr="00DA7B45" w:rsidRDefault="00495E32" w:rsidP="00495E32">
      <w:pPr>
        <w:shd w:val="clear" w:color="auto" w:fill="FFFFFF"/>
        <w:spacing w:line="312" w:lineRule="exact"/>
        <w:ind w:left="10" w:right="10" w:firstLine="691"/>
        <w:jc w:val="both"/>
        <w:rPr>
          <w:iCs/>
          <w:sz w:val="28"/>
          <w:szCs w:val="28"/>
        </w:rPr>
      </w:pPr>
      <w:r w:rsidRPr="00DA7B45">
        <w:rPr>
          <w:sz w:val="28"/>
          <w:szCs w:val="28"/>
        </w:rPr>
        <w:t xml:space="preserve">Неотъемлемой частью национальной культуры является </w:t>
      </w:r>
      <w:r w:rsidRPr="00DA7B45">
        <w:rPr>
          <w:bCs/>
          <w:iCs/>
          <w:sz w:val="28"/>
          <w:szCs w:val="28"/>
        </w:rPr>
        <w:t>народное декор</w:t>
      </w:r>
      <w:r w:rsidRPr="00DA7B45">
        <w:rPr>
          <w:bCs/>
          <w:iCs/>
          <w:sz w:val="28"/>
          <w:szCs w:val="28"/>
        </w:rPr>
        <w:t>а</w:t>
      </w:r>
      <w:r w:rsidRPr="00DA7B45">
        <w:rPr>
          <w:bCs/>
          <w:iCs/>
          <w:sz w:val="28"/>
          <w:szCs w:val="28"/>
        </w:rPr>
        <w:t>тивно-прикладное творчество</w:t>
      </w:r>
      <w:r w:rsidRPr="00DA7B45">
        <w:rPr>
          <w:iCs/>
          <w:sz w:val="28"/>
          <w:szCs w:val="28"/>
        </w:rPr>
        <w:t>. Пропагандируя народные ремёсла, с девяностых годов, на территории Прохоровского района ведёт свою деятельность Дом р</w:t>
      </w:r>
      <w:r w:rsidRPr="00DA7B45">
        <w:rPr>
          <w:iCs/>
          <w:sz w:val="28"/>
          <w:szCs w:val="28"/>
        </w:rPr>
        <w:t>е</w:t>
      </w:r>
      <w:r w:rsidRPr="00DA7B45">
        <w:rPr>
          <w:iCs/>
          <w:sz w:val="28"/>
          <w:szCs w:val="28"/>
        </w:rPr>
        <w:t>мёсел, мастера которого  -  дипломанты и участники конкурсов и фестивалей всех уровней власти. В Доме ремёсел ежегодно обучается более двухсот уч</w:t>
      </w:r>
      <w:r w:rsidRPr="00DA7B45">
        <w:rPr>
          <w:iCs/>
          <w:sz w:val="28"/>
          <w:szCs w:val="28"/>
        </w:rPr>
        <w:t>а</w:t>
      </w:r>
      <w:r w:rsidRPr="00DA7B45">
        <w:rPr>
          <w:iCs/>
          <w:sz w:val="28"/>
          <w:szCs w:val="28"/>
        </w:rPr>
        <w:t>щихся по 21 направлению.</w:t>
      </w:r>
    </w:p>
    <w:p w:rsidR="00495E32" w:rsidRPr="00140ACB" w:rsidRDefault="00495E32" w:rsidP="00495E32">
      <w:pPr>
        <w:shd w:val="clear" w:color="auto" w:fill="FFFFFF"/>
        <w:spacing w:line="312" w:lineRule="exact"/>
        <w:ind w:left="10" w:right="10" w:firstLine="691"/>
        <w:jc w:val="both"/>
        <w:rPr>
          <w:sz w:val="28"/>
          <w:szCs w:val="28"/>
        </w:rPr>
      </w:pPr>
      <w:r w:rsidRPr="00140ACB">
        <w:rPr>
          <w:iCs/>
          <w:sz w:val="28"/>
          <w:szCs w:val="28"/>
        </w:rPr>
        <w:t>О</w:t>
      </w:r>
      <w:r w:rsidRPr="00140ACB">
        <w:rPr>
          <w:sz w:val="28"/>
          <w:szCs w:val="28"/>
        </w:rPr>
        <w:t>сновные статистические показатели деятельности культурно-дос</w:t>
      </w:r>
      <w:r w:rsidR="000D6D25" w:rsidRPr="00140ACB">
        <w:rPr>
          <w:sz w:val="28"/>
          <w:szCs w:val="28"/>
        </w:rPr>
        <w:t>уговых учреждений района за 2018-2020</w:t>
      </w:r>
      <w:r w:rsidRPr="00140ACB">
        <w:rPr>
          <w:sz w:val="28"/>
          <w:szCs w:val="28"/>
        </w:rPr>
        <w:t xml:space="preserve"> годы.</w:t>
      </w:r>
    </w:p>
    <w:p w:rsidR="00495E32" w:rsidRPr="00140ACB" w:rsidRDefault="00495E32" w:rsidP="00495E32">
      <w:pPr>
        <w:shd w:val="clear" w:color="auto" w:fill="FFFFFF"/>
        <w:spacing w:line="312" w:lineRule="exact"/>
        <w:ind w:left="10" w:right="10" w:firstLine="691"/>
        <w:jc w:val="both"/>
      </w:pPr>
    </w:p>
    <w:p w:rsidR="00495E32" w:rsidRPr="00140ACB" w:rsidRDefault="00495E32" w:rsidP="00495E32">
      <w:pPr>
        <w:shd w:val="clear" w:color="auto" w:fill="FFFFFF"/>
        <w:ind w:right="48"/>
        <w:jc w:val="right"/>
        <w:rPr>
          <w:spacing w:val="-9"/>
          <w:sz w:val="28"/>
          <w:szCs w:val="28"/>
        </w:rPr>
      </w:pPr>
      <w:r w:rsidRPr="00140ACB">
        <w:rPr>
          <w:spacing w:val="-9"/>
          <w:sz w:val="28"/>
          <w:szCs w:val="28"/>
        </w:rPr>
        <w:t>Таблица № 3</w:t>
      </w:r>
    </w:p>
    <w:p w:rsidR="00495E32" w:rsidRPr="00140ACB" w:rsidRDefault="00495E32" w:rsidP="00495E32">
      <w:pPr>
        <w:shd w:val="clear" w:color="auto" w:fill="FFFFFF"/>
        <w:ind w:right="48"/>
        <w:jc w:val="right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701"/>
        <w:gridCol w:w="1842"/>
        <w:gridCol w:w="1985"/>
      </w:tblGrid>
      <w:tr w:rsidR="00140ACB" w:rsidRPr="00140ACB" w:rsidTr="00412E6D">
        <w:trPr>
          <w:trHeight w:hRule="exact" w:val="10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32" w:rsidRPr="00140ACB" w:rsidRDefault="00495E32" w:rsidP="00412E6D">
            <w:pPr>
              <w:shd w:val="clear" w:color="auto" w:fill="FFFFFF"/>
              <w:ind w:left="102" w:right="283"/>
              <w:jc w:val="center"/>
            </w:pPr>
            <w:r w:rsidRPr="00140ACB">
              <w:rPr>
                <w:b/>
                <w:bCs/>
                <w:spacing w:val="-11"/>
                <w:sz w:val="28"/>
                <w:szCs w:val="28"/>
              </w:rPr>
              <w:t xml:space="preserve">Наименование </w:t>
            </w:r>
            <w:r w:rsidRPr="00140ACB">
              <w:rPr>
                <w:b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32" w:rsidRPr="00140ACB" w:rsidRDefault="00495E32" w:rsidP="00412E6D">
            <w:pPr>
              <w:shd w:val="clear" w:color="auto" w:fill="FFFFFF"/>
              <w:ind w:right="14"/>
              <w:jc w:val="center"/>
            </w:pPr>
            <w:r w:rsidRPr="00140ACB">
              <w:rPr>
                <w:b/>
                <w:bCs/>
                <w:spacing w:val="-6"/>
                <w:sz w:val="28"/>
                <w:szCs w:val="28"/>
              </w:rPr>
              <w:t>Значе</w:t>
            </w:r>
            <w:r w:rsidRPr="00140ACB">
              <w:rPr>
                <w:b/>
                <w:bCs/>
                <w:sz w:val="28"/>
                <w:szCs w:val="28"/>
              </w:rPr>
              <w:t xml:space="preserve">ние </w:t>
            </w:r>
            <w:r w:rsidRPr="00140ACB">
              <w:rPr>
                <w:b/>
                <w:bCs/>
                <w:spacing w:val="-9"/>
                <w:sz w:val="28"/>
                <w:szCs w:val="28"/>
              </w:rPr>
              <w:t>показа</w:t>
            </w:r>
            <w:r w:rsidRPr="00140ACB">
              <w:rPr>
                <w:b/>
                <w:bCs/>
                <w:spacing w:val="-6"/>
                <w:sz w:val="28"/>
                <w:szCs w:val="28"/>
              </w:rPr>
              <w:t xml:space="preserve">теля в </w:t>
            </w:r>
            <w:r w:rsidRPr="00140ACB">
              <w:rPr>
                <w:b/>
                <w:bCs/>
                <w:spacing w:val="-3"/>
                <w:sz w:val="28"/>
                <w:szCs w:val="28"/>
              </w:rPr>
              <w:t xml:space="preserve">2016 </w:t>
            </w:r>
            <w:r w:rsidRPr="00140ACB">
              <w:rPr>
                <w:spacing w:val="-3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32" w:rsidRPr="00140ACB" w:rsidRDefault="00495E32" w:rsidP="00412E6D">
            <w:pPr>
              <w:shd w:val="clear" w:color="auto" w:fill="FFFFFF"/>
              <w:ind w:right="14"/>
              <w:jc w:val="center"/>
            </w:pPr>
            <w:r w:rsidRPr="00140ACB">
              <w:rPr>
                <w:b/>
                <w:bCs/>
                <w:spacing w:val="-7"/>
                <w:sz w:val="28"/>
                <w:szCs w:val="28"/>
              </w:rPr>
              <w:t>Значе</w:t>
            </w:r>
            <w:r w:rsidRPr="00140ACB">
              <w:rPr>
                <w:b/>
                <w:bCs/>
                <w:sz w:val="28"/>
                <w:szCs w:val="28"/>
              </w:rPr>
              <w:t xml:space="preserve">ние </w:t>
            </w:r>
            <w:r w:rsidRPr="00140ACB">
              <w:rPr>
                <w:b/>
                <w:bCs/>
                <w:spacing w:val="-10"/>
                <w:sz w:val="28"/>
                <w:szCs w:val="28"/>
              </w:rPr>
              <w:t>п</w:t>
            </w:r>
            <w:r w:rsidRPr="00140ACB">
              <w:rPr>
                <w:b/>
                <w:bCs/>
                <w:spacing w:val="-10"/>
                <w:sz w:val="28"/>
                <w:szCs w:val="28"/>
              </w:rPr>
              <w:t>о</w:t>
            </w:r>
            <w:r w:rsidRPr="00140ACB">
              <w:rPr>
                <w:b/>
                <w:bCs/>
                <w:spacing w:val="-10"/>
                <w:sz w:val="28"/>
                <w:szCs w:val="28"/>
              </w:rPr>
              <w:t>каза</w:t>
            </w:r>
            <w:r w:rsidRPr="00140ACB">
              <w:rPr>
                <w:b/>
                <w:bCs/>
                <w:spacing w:val="-6"/>
                <w:sz w:val="28"/>
                <w:szCs w:val="28"/>
              </w:rPr>
              <w:t>теля в 2017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32" w:rsidRPr="00140ACB" w:rsidRDefault="00495E32" w:rsidP="00412E6D">
            <w:pPr>
              <w:shd w:val="clear" w:color="auto" w:fill="FFFFFF"/>
              <w:ind w:left="14" w:right="38"/>
              <w:jc w:val="center"/>
            </w:pPr>
            <w:r w:rsidRPr="00140ACB">
              <w:rPr>
                <w:b/>
                <w:bCs/>
                <w:spacing w:val="-5"/>
                <w:sz w:val="28"/>
                <w:szCs w:val="28"/>
              </w:rPr>
              <w:t>Значе</w:t>
            </w:r>
            <w:r w:rsidRPr="00140ACB">
              <w:rPr>
                <w:b/>
                <w:bCs/>
                <w:sz w:val="28"/>
                <w:szCs w:val="28"/>
              </w:rPr>
              <w:t>ние п</w:t>
            </w:r>
            <w:r w:rsidRPr="00140ACB">
              <w:rPr>
                <w:b/>
                <w:bCs/>
                <w:sz w:val="28"/>
                <w:szCs w:val="28"/>
              </w:rPr>
              <w:t>о</w:t>
            </w:r>
            <w:r w:rsidRPr="00140ACB">
              <w:rPr>
                <w:b/>
                <w:bCs/>
                <w:sz w:val="28"/>
                <w:szCs w:val="28"/>
              </w:rPr>
              <w:t>ка</w:t>
            </w:r>
            <w:r w:rsidRPr="00140ACB">
              <w:rPr>
                <w:b/>
                <w:bCs/>
                <w:spacing w:val="-7"/>
                <w:sz w:val="28"/>
                <w:szCs w:val="28"/>
              </w:rPr>
              <w:t xml:space="preserve">зателя в </w:t>
            </w:r>
            <w:r w:rsidRPr="00140ACB">
              <w:rPr>
                <w:b/>
                <w:bCs/>
                <w:spacing w:val="-5"/>
                <w:sz w:val="28"/>
                <w:szCs w:val="28"/>
              </w:rPr>
              <w:t>2018 г.</w:t>
            </w:r>
          </w:p>
        </w:tc>
      </w:tr>
      <w:tr w:rsidR="000D6D25" w:rsidRPr="00DA7B45" w:rsidTr="00412E6D">
        <w:trPr>
          <w:trHeight w:hRule="exact" w:val="6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</w:pPr>
            <w:r w:rsidRPr="00DE5E3D">
              <w:rPr>
                <w:spacing w:val="-5"/>
                <w:sz w:val="28"/>
                <w:szCs w:val="28"/>
              </w:rPr>
              <w:t>Количество учреждений кул</w:t>
            </w:r>
            <w:r w:rsidRPr="00DE5E3D">
              <w:rPr>
                <w:spacing w:val="-5"/>
                <w:sz w:val="28"/>
                <w:szCs w:val="28"/>
              </w:rPr>
              <w:t>ь</w:t>
            </w:r>
            <w:r w:rsidRPr="00DE5E3D">
              <w:rPr>
                <w:spacing w:val="-5"/>
                <w:sz w:val="28"/>
                <w:szCs w:val="28"/>
              </w:rPr>
              <w:t>туры клубного типа,</w:t>
            </w:r>
          </w:p>
          <w:p w:rsidR="000D6D25" w:rsidRPr="00DE5E3D" w:rsidRDefault="000D6D25" w:rsidP="00140ACB">
            <w:pPr>
              <w:shd w:val="clear" w:color="auto" w:fill="FFFFFF"/>
            </w:pPr>
            <w:r w:rsidRPr="00DE5E3D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32</w:t>
            </w:r>
          </w:p>
        </w:tc>
      </w:tr>
      <w:tr w:rsidR="000D6D25" w:rsidRPr="00DA7B45" w:rsidTr="00412E6D">
        <w:trPr>
          <w:trHeight w:hRule="exact"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right="14" w:firstLine="5"/>
            </w:pPr>
            <w:r w:rsidRPr="00DE5E3D">
              <w:rPr>
                <w:sz w:val="28"/>
                <w:szCs w:val="28"/>
              </w:rPr>
              <w:t>Число зрительных залов</w:t>
            </w:r>
            <w:r w:rsidRPr="00DE5E3D">
              <w:rPr>
                <w:spacing w:val="-6"/>
                <w:sz w:val="28"/>
                <w:szCs w:val="28"/>
              </w:rPr>
              <w:t>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33</w:t>
            </w:r>
          </w:p>
        </w:tc>
      </w:tr>
      <w:tr w:rsidR="000D6D25" w:rsidRPr="00DA7B45" w:rsidTr="00412E6D">
        <w:trPr>
          <w:trHeight w:hRule="exact" w:val="4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right="14" w:firstLine="5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В них посадочных мест,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4290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4290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4290</w:t>
            </w:r>
          </w:p>
        </w:tc>
      </w:tr>
      <w:tr w:rsidR="000D6D25" w:rsidRPr="00DA7B45" w:rsidTr="00412E6D">
        <w:trPr>
          <w:trHeight w:hRule="exact" w:val="7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right="5" w:firstLine="10"/>
            </w:pPr>
            <w:r w:rsidRPr="00DE5E3D">
              <w:rPr>
                <w:spacing w:val="-3"/>
                <w:sz w:val="28"/>
                <w:szCs w:val="28"/>
              </w:rPr>
              <w:t>Среднее  количес</w:t>
            </w:r>
            <w:r w:rsidRPr="00DE5E3D">
              <w:rPr>
                <w:sz w:val="28"/>
                <w:szCs w:val="28"/>
              </w:rPr>
              <w:t xml:space="preserve">тво мест на одно </w:t>
            </w:r>
            <w:r w:rsidRPr="00DE5E3D">
              <w:rPr>
                <w:spacing w:val="-4"/>
                <w:sz w:val="28"/>
                <w:szCs w:val="28"/>
              </w:rPr>
              <w:t>учреждение,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130</w:t>
            </w:r>
          </w:p>
        </w:tc>
      </w:tr>
      <w:tr w:rsidR="000D6D25" w:rsidRPr="00DA7B45" w:rsidTr="00412E6D">
        <w:trPr>
          <w:trHeight w:hRule="exact" w:val="4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left="5" w:right="192"/>
            </w:pPr>
            <w:r w:rsidRPr="00DE5E3D">
              <w:rPr>
                <w:sz w:val="28"/>
                <w:szCs w:val="28"/>
              </w:rPr>
              <w:t xml:space="preserve">Клубных </w:t>
            </w:r>
            <w:r w:rsidRPr="00DE5E3D">
              <w:rPr>
                <w:spacing w:val="-10"/>
                <w:sz w:val="28"/>
                <w:szCs w:val="28"/>
              </w:rPr>
              <w:t>формирований,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457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463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469</w:t>
            </w:r>
          </w:p>
        </w:tc>
      </w:tr>
      <w:tr w:rsidR="000D6D25" w:rsidRPr="00DA7B45" w:rsidTr="00412E6D">
        <w:trPr>
          <w:trHeight w:hRule="exact" w:val="6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left="10" w:right="53"/>
            </w:pPr>
            <w:r w:rsidRPr="00DE5E3D">
              <w:rPr>
                <w:sz w:val="28"/>
                <w:szCs w:val="28"/>
              </w:rPr>
              <w:t xml:space="preserve">Участников клубных </w:t>
            </w:r>
            <w:r w:rsidRPr="00DE5E3D">
              <w:rPr>
                <w:spacing w:val="-10"/>
                <w:sz w:val="28"/>
                <w:szCs w:val="28"/>
              </w:rPr>
              <w:t>форм</w:t>
            </w:r>
            <w:r w:rsidRPr="00DE5E3D">
              <w:rPr>
                <w:spacing w:val="-10"/>
                <w:sz w:val="28"/>
                <w:szCs w:val="28"/>
              </w:rPr>
              <w:t>и</w:t>
            </w:r>
            <w:r w:rsidRPr="00DE5E3D">
              <w:rPr>
                <w:spacing w:val="-10"/>
                <w:sz w:val="28"/>
                <w:szCs w:val="28"/>
              </w:rPr>
              <w:t>рований,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7184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7242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7318</w:t>
            </w:r>
          </w:p>
        </w:tc>
      </w:tr>
      <w:tr w:rsidR="000D6D25" w:rsidRPr="00DA7B45" w:rsidTr="00412E6D">
        <w:trPr>
          <w:trHeight w:hRule="exact" w:val="9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left="10" w:firstLine="5"/>
            </w:pPr>
            <w:r w:rsidRPr="00DE5E3D">
              <w:rPr>
                <w:sz w:val="28"/>
                <w:szCs w:val="28"/>
              </w:rPr>
              <w:t>В том числе коли</w:t>
            </w:r>
            <w:r w:rsidRPr="00DE5E3D">
              <w:rPr>
                <w:spacing w:val="-4"/>
                <w:sz w:val="28"/>
                <w:szCs w:val="28"/>
              </w:rPr>
              <w:t>чество ко</w:t>
            </w:r>
            <w:r w:rsidRPr="00DE5E3D">
              <w:rPr>
                <w:spacing w:val="-4"/>
                <w:sz w:val="28"/>
                <w:szCs w:val="28"/>
              </w:rPr>
              <w:t>л</w:t>
            </w:r>
            <w:r w:rsidRPr="00DE5E3D">
              <w:rPr>
                <w:spacing w:val="-4"/>
                <w:sz w:val="28"/>
                <w:szCs w:val="28"/>
              </w:rPr>
              <w:t xml:space="preserve">лективов </w:t>
            </w:r>
            <w:r w:rsidRPr="00DE5E3D">
              <w:rPr>
                <w:spacing w:val="-5"/>
                <w:sz w:val="28"/>
                <w:szCs w:val="28"/>
              </w:rPr>
              <w:t xml:space="preserve">самодеятельного </w:t>
            </w:r>
            <w:r w:rsidRPr="00DE5E3D">
              <w:rPr>
                <w:sz w:val="28"/>
                <w:szCs w:val="28"/>
              </w:rPr>
              <w:t>н</w:t>
            </w:r>
            <w:r w:rsidRPr="00DE5E3D">
              <w:rPr>
                <w:sz w:val="28"/>
                <w:szCs w:val="28"/>
              </w:rPr>
              <w:t>а</w:t>
            </w:r>
            <w:r w:rsidRPr="00DE5E3D">
              <w:rPr>
                <w:sz w:val="28"/>
                <w:szCs w:val="28"/>
              </w:rPr>
              <w:t>родного творчества,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281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262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280</w:t>
            </w:r>
          </w:p>
        </w:tc>
      </w:tr>
      <w:tr w:rsidR="000D6D25" w:rsidRPr="00DA7B45" w:rsidTr="00412E6D">
        <w:trPr>
          <w:trHeight w:hRule="exact"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left="19"/>
            </w:pPr>
            <w:r w:rsidRPr="00DE5E3D">
              <w:rPr>
                <w:sz w:val="28"/>
                <w:szCs w:val="28"/>
              </w:rPr>
              <w:t xml:space="preserve">Народных </w:t>
            </w:r>
            <w:r w:rsidRPr="00DE5E3D">
              <w:rPr>
                <w:spacing w:val="-10"/>
                <w:sz w:val="28"/>
                <w:szCs w:val="28"/>
              </w:rPr>
              <w:t>коллективов,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14</w:t>
            </w:r>
          </w:p>
        </w:tc>
      </w:tr>
      <w:tr w:rsidR="000D6D25" w:rsidRPr="00DA7B45" w:rsidTr="00412E6D">
        <w:trPr>
          <w:trHeight w:hRule="exact" w:val="7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left="19" w:right="336"/>
            </w:pPr>
            <w:r w:rsidRPr="00DE5E3D">
              <w:rPr>
                <w:sz w:val="28"/>
                <w:szCs w:val="28"/>
              </w:rPr>
              <w:lastRenderedPageBreak/>
              <w:t xml:space="preserve">Количество культурно-массовых </w:t>
            </w:r>
            <w:r w:rsidRPr="00DE5E3D">
              <w:rPr>
                <w:spacing w:val="-7"/>
                <w:sz w:val="28"/>
                <w:szCs w:val="28"/>
              </w:rPr>
              <w:t>мероприятий,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11833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11897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8690</w:t>
            </w:r>
          </w:p>
        </w:tc>
      </w:tr>
      <w:tr w:rsidR="000D6D25" w:rsidRPr="00DA7B45" w:rsidTr="00412E6D">
        <w:trPr>
          <w:trHeight w:hRule="exact" w:val="6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ind w:left="19" w:firstLine="5"/>
            </w:pPr>
            <w:r w:rsidRPr="00DE5E3D">
              <w:rPr>
                <w:spacing w:val="-4"/>
                <w:sz w:val="28"/>
                <w:szCs w:val="28"/>
              </w:rPr>
              <w:t xml:space="preserve">В  том числе для </w:t>
            </w:r>
            <w:r w:rsidRPr="00DE5E3D">
              <w:rPr>
                <w:spacing w:val="-2"/>
                <w:sz w:val="28"/>
                <w:szCs w:val="28"/>
              </w:rPr>
              <w:t>детей до 14 лет,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3137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3179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D25" w:rsidRPr="00DE5E3D" w:rsidRDefault="000D6D25" w:rsidP="00140A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5E3D">
              <w:rPr>
                <w:sz w:val="28"/>
                <w:szCs w:val="28"/>
              </w:rPr>
              <w:t>2972</w:t>
            </w:r>
          </w:p>
        </w:tc>
      </w:tr>
    </w:tbl>
    <w:p w:rsidR="00495E32" w:rsidRPr="00DA7B45" w:rsidRDefault="00495E32" w:rsidP="00495E32">
      <w:pPr>
        <w:tabs>
          <w:tab w:val="left" w:pos="-5220"/>
        </w:tabs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</w:r>
    </w:p>
    <w:p w:rsidR="00495E32" w:rsidRPr="00DA7B45" w:rsidRDefault="00495E32" w:rsidP="00495E32">
      <w:pPr>
        <w:tabs>
          <w:tab w:val="left" w:pos="720"/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Среди проблем можно выделить следующие:</w:t>
      </w:r>
    </w:p>
    <w:p w:rsidR="00495E32" w:rsidRPr="00DA7B45" w:rsidRDefault="00495E32" w:rsidP="00495E32">
      <w:pPr>
        <w:numPr>
          <w:ilvl w:val="0"/>
          <w:numId w:val="13"/>
        </w:numPr>
        <w:tabs>
          <w:tab w:val="clear" w:pos="720"/>
          <w:tab w:val="left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pacing w:val="-4"/>
          <w:sz w:val="28"/>
          <w:szCs w:val="28"/>
        </w:rPr>
        <w:t>Недостаточные информатизация и качественный уровень материально-</w:t>
      </w:r>
      <w:r w:rsidRPr="00DA7B45">
        <w:rPr>
          <w:color w:val="000000"/>
          <w:sz w:val="28"/>
          <w:szCs w:val="28"/>
        </w:rPr>
        <w:t>технической базы культурно-досуговых учреждений.</w:t>
      </w:r>
    </w:p>
    <w:p w:rsidR="00495E32" w:rsidRPr="00DA7B45" w:rsidRDefault="00495E32" w:rsidP="00495E32">
      <w:pPr>
        <w:numPr>
          <w:ilvl w:val="0"/>
          <w:numId w:val="13"/>
        </w:numPr>
        <w:tabs>
          <w:tab w:val="left" w:pos="720"/>
          <w:tab w:val="left" w:pos="1485"/>
        </w:tabs>
        <w:jc w:val="both"/>
        <w:rPr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>Снижение численного состава фольклорных и аутентичных коллективов.</w:t>
      </w:r>
    </w:p>
    <w:p w:rsidR="00495E32" w:rsidRPr="00DA7B45" w:rsidRDefault="00495E32" w:rsidP="00495E32">
      <w:pPr>
        <w:numPr>
          <w:ilvl w:val="0"/>
          <w:numId w:val="13"/>
        </w:numPr>
        <w:tabs>
          <w:tab w:val="clear" w:pos="720"/>
          <w:tab w:val="left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pacing w:val="-3"/>
          <w:sz w:val="28"/>
          <w:szCs w:val="28"/>
        </w:rPr>
        <w:t xml:space="preserve">При растущем интересе к ремёслам и художественным промыслам </w:t>
      </w:r>
      <w:r w:rsidRPr="00DA7B45">
        <w:rPr>
          <w:color w:val="000000"/>
          <w:spacing w:val="-5"/>
          <w:sz w:val="28"/>
          <w:szCs w:val="28"/>
        </w:rPr>
        <w:t xml:space="preserve"> сохр</w:t>
      </w:r>
      <w:r w:rsidRPr="00DA7B45">
        <w:rPr>
          <w:color w:val="000000"/>
          <w:spacing w:val="-5"/>
          <w:sz w:val="28"/>
          <w:szCs w:val="28"/>
        </w:rPr>
        <w:t>а</w:t>
      </w:r>
      <w:r w:rsidRPr="00DA7B45">
        <w:rPr>
          <w:color w:val="000000"/>
          <w:spacing w:val="-5"/>
          <w:sz w:val="28"/>
          <w:szCs w:val="28"/>
        </w:rPr>
        <w:t>нение нехватки помещений, а также непригодность имеющихся помещений для функционирования Дома ремёсел.</w:t>
      </w:r>
    </w:p>
    <w:p w:rsidR="00495E32" w:rsidRPr="00DA7B45" w:rsidRDefault="00495E32" w:rsidP="00495E32">
      <w:pPr>
        <w:numPr>
          <w:ilvl w:val="0"/>
          <w:numId w:val="13"/>
        </w:numPr>
        <w:tabs>
          <w:tab w:val="clear" w:pos="720"/>
          <w:tab w:val="left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Недостаточное количество мероприятий по обучению народным промы</w:t>
      </w:r>
      <w:r w:rsidRPr="00DA7B45">
        <w:rPr>
          <w:color w:val="000000"/>
          <w:sz w:val="28"/>
          <w:szCs w:val="28"/>
        </w:rPr>
        <w:t>с</w:t>
      </w:r>
      <w:r w:rsidRPr="00DA7B45">
        <w:rPr>
          <w:color w:val="000000"/>
          <w:sz w:val="28"/>
          <w:szCs w:val="28"/>
        </w:rPr>
        <w:t>лам и ремёслам.</w:t>
      </w:r>
    </w:p>
    <w:p w:rsidR="00495E32" w:rsidRPr="00DA7B45" w:rsidRDefault="00495E32" w:rsidP="00495E32">
      <w:pPr>
        <w:numPr>
          <w:ilvl w:val="0"/>
          <w:numId w:val="13"/>
        </w:numPr>
        <w:tabs>
          <w:tab w:val="clear" w:pos="720"/>
          <w:tab w:val="left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Снижение культурно-досуговых учреждений и киноустановок, вместим</w:t>
      </w:r>
      <w:r w:rsidRPr="00DA7B45">
        <w:rPr>
          <w:color w:val="000000"/>
          <w:sz w:val="28"/>
          <w:szCs w:val="28"/>
        </w:rPr>
        <w:t>о</w:t>
      </w:r>
      <w:r w:rsidRPr="00DA7B45">
        <w:rPr>
          <w:color w:val="000000"/>
          <w:sz w:val="28"/>
          <w:szCs w:val="28"/>
        </w:rPr>
        <w:t>сти залов.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pacing w:val="-5"/>
          <w:sz w:val="28"/>
          <w:szCs w:val="28"/>
        </w:rPr>
        <w:t xml:space="preserve">В связи с вышеперечисленным основными направлениями деятельности в области обеспечения досуга населения и развития народного творчества должны </w:t>
      </w:r>
      <w:r w:rsidRPr="00DA7B45">
        <w:rPr>
          <w:color w:val="000000"/>
          <w:sz w:val="28"/>
          <w:szCs w:val="28"/>
        </w:rPr>
        <w:t>стать повышение качества культурной услуги, расширение спектра оказыва</w:t>
      </w:r>
      <w:r w:rsidRPr="00DA7B45">
        <w:rPr>
          <w:color w:val="000000"/>
          <w:sz w:val="28"/>
          <w:szCs w:val="28"/>
        </w:rPr>
        <w:t>е</w:t>
      </w:r>
      <w:r w:rsidRPr="00DA7B45">
        <w:rPr>
          <w:color w:val="000000"/>
          <w:sz w:val="28"/>
          <w:szCs w:val="28"/>
        </w:rPr>
        <w:t xml:space="preserve">мых услуг, увеличение количества модельных домов культуры, укрепление их материально-технической базы, развитие методической работы и поддержки в данной сфере, расширение </w:t>
      </w:r>
      <w:r w:rsidRPr="00DA7B45">
        <w:rPr>
          <w:color w:val="000000"/>
          <w:spacing w:val="-5"/>
          <w:sz w:val="28"/>
          <w:szCs w:val="28"/>
        </w:rPr>
        <w:t xml:space="preserve">деятельности учреждений по привлечению участников в существующие клубные формирования, увеличение числа участников культурно-массовых мероприятий, возрождение традиционного художественного ремесла как коллективной памяти </w:t>
      </w:r>
      <w:r w:rsidRPr="00DA7B45">
        <w:rPr>
          <w:color w:val="000000"/>
          <w:sz w:val="28"/>
          <w:szCs w:val="28"/>
        </w:rPr>
        <w:t>народа.</w:t>
      </w:r>
    </w:p>
    <w:p w:rsidR="00495E32" w:rsidRPr="00DA7B45" w:rsidRDefault="00495E32" w:rsidP="00495E32">
      <w:pPr>
        <w:tabs>
          <w:tab w:val="left" w:pos="1485"/>
        </w:tabs>
        <w:ind w:firstLine="709"/>
        <w:jc w:val="center"/>
        <w:rPr>
          <w:b/>
          <w:sz w:val="28"/>
          <w:szCs w:val="28"/>
        </w:rPr>
      </w:pPr>
    </w:p>
    <w:p w:rsidR="00495E32" w:rsidRPr="00DA7B45" w:rsidRDefault="00495E32" w:rsidP="00495E32">
      <w:pPr>
        <w:tabs>
          <w:tab w:val="left" w:pos="1485"/>
        </w:tabs>
        <w:ind w:firstLine="709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2.  Цель и задачи, сроки и этапы подпрограммы 2</w:t>
      </w:r>
    </w:p>
    <w:p w:rsidR="00495E32" w:rsidRPr="00DA7B45" w:rsidRDefault="00495E32" w:rsidP="00495E32">
      <w:pPr>
        <w:tabs>
          <w:tab w:val="left" w:pos="1485"/>
        </w:tabs>
        <w:ind w:firstLine="709"/>
        <w:jc w:val="center"/>
        <w:rPr>
          <w:b/>
          <w:sz w:val="28"/>
          <w:szCs w:val="28"/>
        </w:rPr>
      </w:pP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Целью подпрограммы 2 является стимулирование развития народного творчества и культурно-досуговой деятельности на территории Прохоровского района.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Задачами подпрограммы 2 являются: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1.Обеспечение доступа населения к услугам по организации досуга нас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ления, развитие народного творчества.</w:t>
      </w:r>
    </w:p>
    <w:p w:rsidR="00495E32" w:rsidRPr="00DA7B45" w:rsidRDefault="00495E32" w:rsidP="00495E32">
      <w:pPr>
        <w:tabs>
          <w:tab w:val="left" w:pos="-5220"/>
        </w:tabs>
        <w:ind w:left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2.Создание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народной культуры Прохоровского района, расширение до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тупа населения района к киноискусству.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Основными показателями конечного результата подпрограммы 2 являю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ся: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численность посетителей культурно-массовых учреждений, значение,  которого  должно увеличиться  до 1172,6 тыс. посещений в 2025 году.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удельный вес населения, участвующего в платных культурно-досуговых мероприятиях, проводимых учреждениями культуры, в обще численности нас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ления, значение,  которого  должно увеличиться  до 47,6 %  в 2025 году.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-доля численности населения, являющегося участниками клубных форм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lastRenderedPageBreak/>
        <w:t>рований за год, к общей численности населения муниципального района 16,5%.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>Сроки реализации подпрограммы: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- первый этап реализации программы  - </w:t>
      </w:r>
      <w:r w:rsidRPr="00DA7B45">
        <w:rPr>
          <w:color w:val="000000"/>
          <w:spacing w:val="-4"/>
          <w:sz w:val="28"/>
          <w:szCs w:val="28"/>
        </w:rPr>
        <w:t>2015 - 2020 годы,</w:t>
      </w:r>
    </w:p>
    <w:p w:rsidR="00495E32" w:rsidRPr="00DA7B45" w:rsidRDefault="00495E32" w:rsidP="00495E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7B45">
        <w:rPr>
          <w:color w:val="000000"/>
          <w:sz w:val="28"/>
          <w:szCs w:val="28"/>
        </w:rPr>
        <w:t xml:space="preserve">- второй этап </w:t>
      </w:r>
      <w:r w:rsidRPr="00DA7B45">
        <w:rPr>
          <w:color w:val="000000"/>
          <w:spacing w:val="-4"/>
          <w:sz w:val="28"/>
          <w:szCs w:val="28"/>
        </w:rPr>
        <w:t>реализации программы - 2021 -2025 годы.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tabs>
          <w:tab w:val="left" w:pos="1485"/>
        </w:tabs>
        <w:ind w:firstLine="709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3. Обоснование формирования системы основных мероприятий и их краткое описание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Подпрограмма 2 направлена на решение следующих задач: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задача 2.1. «Обеспечение доступа населения к услугам по организации досуга населения, развития народного творчества»;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-задача 2.2. « Создание комфортных условий для предоставления кул</w:t>
      </w:r>
      <w:r w:rsidRPr="00DA7B45">
        <w:rPr>
          <w:sz w:val="28"/>
          <w:szCs w:val="28"/>
        </w:rPr>
        <w:t>ь</w:t>
      </w:r>
      <w:r w:rsidRPr="00DA7B45">
        <w:rPr>
          <w:sz w:val="28"/>
          <w:szCs w:val="28"/>
        </w:rPr>
        <w:t>турных услуг населению и развития народного творчества, популяризация с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временной и традиционной культуры родного края».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рамках подпрограммы 2 будут реализованы следующие основные м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роприятия: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Мероприятие 2.1.</w:t>
      </w:r>
      <w:r w:rsidRPr="00DA7B45">
        <w:rPr>
          <w:sz w:val="28"/>
          <w:szCs w:val="28"/>
        </w:rPr>
        <w:t xml:space="preserve"> «Обеспечение деятельности  муниципальных учрежд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ний».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Реализация данного мероприятия обеспечивает выполнение задачи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программы 2 по обеспечению доступа населения к услугам по организации д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суга населения, развитию народного творчества и реализуется в целях обесп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чения занятости населения во внерабочее время и предотвращения развития н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гативных социальных явлений. Основное мероприятие предусматривает оказ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ние услуг по организации и осуществлению культурно-досуговой деятельности и организации предоставления информационно-методической помощи учре</w:t>
      </w:r>
      <w:r w:rsidRPr="00DA7B45">
        <w:rPr>
          <w:sz w:val="28"/>
          <w:szCs w:val="28"/>
        </w:rPr>
        <w:t>ж</w:t>
      </w:r>
      <w:r w:rsidRPr="00DA7B45">
        <w:rPr>
          <w:sz w:val="28"/>
          <w:szCs w:val="28"/>
        </w:rPr>
        <w:t>дениям культуры.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Данное основное мероприятие направлено также на укрепление матер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ально-технической базы, закупку товаров, работ, услуг в сфере информационно-коммуникационных технологий для муниципальных учреждений досуга.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Мероприятие 2.2</w:t>
      </w:r>
      <w:r w:rsidRPr="00DA7B45">
        <w:rPr>
          <w:sz w:val="28"/>
          <w:szCs w:val="28"/>
        </w:rPr>
        <w:t>. «Поддержка и развитие народных художественных 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месел».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Осуществление данного основного мероприятия направлено на выполн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ние задачи по созданию комфортных условий для предоставления культурных услуг  населению и развития народного творчества, популяризации совреме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ной и традиционной народной культуры района, расширению доступа насел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ния района к искусству.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рамках данного основного мероприятия предполагается реализация о</w:t>
      </w:r>
      <w:r w:rsidRPr="00DA7B45">
        <w:rPr>
          <w:sz w:val="28"/>
          <w:szCs w:val="28"/>
        </w:rPr>
        <w:t>б</w:t>
      </w:r>
      <w:r w:rsidRPr="00DA7B45">
        <w:rPr>
          <w:sz w:val="28"/>
          <w:szCs w:val="28"/>
        </w:rPr>
        <w:t>щественно значимых мероприятий и мероприятий, направленных на популяр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зацию традиционной культуры района.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Данное мероприятие направлено на: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стимулирование жителей области к развитию творческих способностей, проведение общественно значимых мероприятий, направленных на  популяр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зацию народного творчества, традиционной культуры района таких, как:</w:t>
      </w:r>
    </w:p>
    <w:p w:rsidR="00495E32" w:rsidRPr="00DA7B45" w:rsidRDefault="00495E32" w:rsidP="00495E32">
      <w:pPr>
        <w:tabs>
          <w:tab w:val="left" w:pos="-5220"/>
        </w:tabs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- организация и участие в культурно-массовых мероприятиях, направле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ных на популяризацию культурного наследия Прохоровского района;</w:t>
      </w:r>
    </w:p>
    <w:p w:rsidR="00495E32" w:rsidRPr="00DA7B45" w:rsidRDefault="00495E32" w:rsidP="00495E32">
      <w:pPr>
        <w:tabs>
          <w:tab w:val="left" w:pos="-5220"/>
        </w:tabs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- организация культурно-массовых мероприятий, направленных на поп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lastRenderedPageBreak/>
        <w:t>ляризацию, поддержку и развитие культуры и традиций фольклора, казачества района.</w:t>
      </w:r>
    </w:p>
    <w:p w:rsidR="00495E32" w:rsidRPr="00DA7B45" w:rsidRDefault="00495E32" w:rsidP="00495E32">
      <w:pPr>
        <w:tabs>
          <w:tab w:val="left" w:pos="-5220"/>
        </w:tabs>
        <w:jc w:val="both"/>
        <w:rPr>
          <w:sz w:val="28"/>
          <w:szCs w:val="28"/>
        </w:rPr>
      </w:pPr>
      <w:r w:rsidRPr="00DA7B45">
        <w:rPr>
          <w:sz w:val="28"/>
          <w:szCs w:val="28"/>
        </w:rPr>
        <w:tab/>
        <w:t>Финансирование данного основного мероприятия осуществляется за счет средств местного бюджета.</w:t>
      </w:r>
    </w:p>
    <w:p w:rsidR="00495E32" w:rsidRPr="00DA7B45" w:rsidRDefault="00495E32" w:rsidP="00495E32">
      <w:pPr>
        <w:tabs>
          <w:tab w:val="left" w:pos="-5220"/>
        </w:tabs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 xml:space="preserve">           Мероприятие 2.3</w:t>
      </w:r>
      <w:r w:rsidRPr="00DA7B45">
        <w:rPr>
          <w:sz w:val="28"/>
          <w:szCs w:val="28"/>
        </w:rPr>
        <w:t xml:space="preserve">.«Развитие инфраструктуры сферы культуры». </w:t>
      </w: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rPr>
          <w:sz w:val="28"/>
          <w:szCs w:val="28"/>
        </w:rPr>
      </w:pPr>
      <w:r w:rsidRPr="00DA7B45">
        <w:rPr>
          <w:sz w:val="28"/>
          <w:szCs w:val="28"/>
        </w:rPr>
        <w:t>Осуществление данного основного мероприятия  направлено на выполнение з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дачи по созданию комфортных условий для предоставления культурных услуг населению и развития народного творчества, предусматривает осуществление противопожарных мероприятий, ремонт зданий учреждений культуры и др.</w:t>
      </w:r>
    </w:p>
    <w:p w:rsidR="00495E32" w:rsidRPr="00DA7B45" w:rsidRDefault="00495E32" w:rsidP="00495E32">
      <w:pPr>
        <w:shd w:val="clear" w:color="auto" w:fill="FFFFFF"/>
        <w:rPr>
          <w:bCs/>
          <w:color w:val="FF0000"/>
          <w:spacing w:val="-4"/>
          <w:sz w:val="28"/>
          <w:szCs w:val="28"/>
        </w:rPr>
      </w:pPr>
      <w:r w:rsidRPr="00DA7B45">
        <w:rPr>
          <w:b/>
          <w:bCs/>
          <w:spacing w:val="-4"/>
          <w:sz w:val="28"/>
          <w:szCs w:val="28"/>
        </w:rPr>
        <w:t xml:space="preserve">Мероприятие 2.4. </w:t>
      </w:r>
      <w:r w:rsidRPr="00DA7B45">
        <w:rPr>
          <w:bCs/>
          <w:spacing w:val="-4"/>
          <w:sz w:val="28"/>
          <w:szCs w:val="28"/>
        </w:rPr>
        <w:t>«Организация и проведение общественно значимых меропри</w:t>
      </w:r>
      <w:r w:rsidRPr="00DA7B45">
        <w:rPr>
          <w:bCs/>
          <w:spacing w:val="-4"/>
          <w:sz w:val="28"/>
          <w:szCs w:val="28"/>
        </w:rPr>
        <w:t>я</w:t>
      </w:r>
      <w:r w:rsidRPr="00DA7B45">
        <w:rPr>
          <w:bCs/>
          <w:spacing w:val="-4"/>
          <w:sz w:val="28"/>
          <w:szCs w:val="28"/>
        </w:rPr>
        <w:t>тий, направленных на популяризацию традиционной  культуры района».</w:t>
      </w:r>
      <w:r w:rsidRPr="00DA7B45">
        <w:rPr>
          <w:sz w:val="28"/>
          <w:szCs w:val="28"/>
        </w:rPr>
        <w:t>В рамках данного основного мероприятия предполагается реализация общественно зн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чимых мероприятий и мероприятий, направленных на обеспеченности зданий учреждений клубного типа огнетушителями, запасными выходами, предметами для пожаротушения и др. в соответствии с пожарными требованиями.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 w:rsidRPr="00DA7B45">
        <w:rPr>
          <w:b/>
          <w:bCs/>
          <w:color w:val="000000"/>
          <w:spacing w:val="-4"/>
          <w:sz w:val="28"/>
          <w:szCs w:val="28"/>
        </w:rPr>
        <w:t>4. Ресурсное обеспечение подпрограммы  2</w:t>
      </w:r>
    </w:p>
    <w:p w:rsidR="00495E32" w:rsidRPr="00DA7B45" w:rsidRDefault="00495E32" w:rsidP="00495E32">
      <w:pPr>
        <w:shd w:val="clear" w:color="auto" w:fill="FFFFFF"/>
        <w:jc w:val="both"/>
      </w:pPr>
    </w:p>
    <w:p w:rsidR="00495E32" w:rsidRPr="00DA7B45" w:rsidRDefault="00495E32" w:rsidP="00495E32">
      <w:pPr>
        <w:shd w:val="clear" w:color="auto" w:fill="FFFFFF"/>
        <w:jc w:val="both"/>
      </w:pPr>
    </w:p>
    <w:p w:rsidR="00562716" w:rsidRPr="00975A96" w:rsidRDefault="00495E32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562716">
        <w:rPr>
          <w:color w:val="000000"/>
          <w:spacing w:val="-3"/>
          <w:sz w:val="28"/>
          <w:szCs w:val="28"/>
        </w:rPr>
        <w:t xml:space="preserve">Планируемый общий объем финансирования мероприятий подпрограммы 2   в 2015-2025 годах </w:t>
      </w:r>
      <w:r w:rsidRPr="00562716">
        <w:rPr>
          <w:color w:val="000000"/>
          <w:sz w:val="28"/>
          <w:szCs w:val="28"/>
        </w:rPr>
        <w:t xml:space="preserve">за счет всех источников финансирования </w:t>
      </w:r>
      <w:r w:rsidRPr="00562716">
        <w:rPr>
          <w:color w:val="000000"/>
          <w:spacing w:val="-3"/>
          <w:sz w:val="28"/>
          <w:szCs w:val="28"/>
        </w:rPr>
        <w:t xml:space="preserve">составит: </w:t>
      </w:r>
      <w:r w:rsidR="00AE4071" w:rsidRPr="003478FD">
        <w:rPr>
          <w:color w:val="000000"/>
          <w:spacing w:val="-3"/>
          <w:sz w:val="28"/>
          <w:szCs w:val="28"/>
        </w:rPr>
        <w:t>1161552,5</w:t>
      </w:r>
      <w:r w:rsidR="00562716" w:rsidRPr="00975A96">
        <w:rPr>
          <w:sz w:val="28"/>
          <w:szCs w:val="28"/>
        </w:rPr>
        <w:t>тыс. рублей, в том числе по годам: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2015 год -  78552,3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2016 год – 92291,0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2017 год – 64284,2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2018 год -  67602,5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2019 год -  91902,5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2020 год -   79139,6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2021  год -  142739,90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5B6552">
        <w:rPr>
          <w:sz w:val="28"/>
          <w:szCs w:val="28"/>
        </w:rPr>
        <w:t>2022 год –  179403,20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2023 год –  112684,50 тыс.рублей;</w:t>
      </w:r>
    </w:p>
    <w:p w:rsidR="00562716" w:rsidRPr="00975A96" w:rsidRDefault="00562716" w:rsidP="00562716">
      <w:pPr>
        <w:shd w:val="clear" w:color="auto" w:fill="FFFFFF"/>
        <w:ind w:right="2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2024 год -   125572,80 тыс.рублей;</w:t>
      </w:r>
    </w:p>
    <w:p w:rsidR="00562716" w:rsidRDefault="00562716" w:rsidP="00562716">
      <w:pPr>
        <w:shd w:val="clear" w:color="auto" w:fill="FFFFFF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2025год-116556,0 тыс.рублей</w:t>
      </w:r>
    </w:p>
    <w:p w:rsidR="00495E32" w:rsidRPr="00562716" w:rsidRDefault="00495E32" w:rsidP="00562716">
      <w:pPr>
        <w:shd w:val="clear" w:color="auto" w:fill="FFFFFF"/>
        <w:jc w:val="both"/>
        <w:rPr>
          <w:color w:val="000000"/>
          <w:sz w:val="28"/>
          <w:szCs w:val="28"/>
        </w:rPr>
      </w:pPr>
      <w:r w:rsidRPr="00562716">
        <w:rPr>
          <w:color w:val="000000"/>
          <w:sz w:val="28"/>
          <w:szCs w:val="28"/>
        </w:rPr>
        <w:t>из них:</w:t>
      </w:r>
    </w:p>
    <w:p w:rsidR="00495E32" w:rsidRPr="00562716" w:rsidRDefault="00495E32" w:rsidP="00495E32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562716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федерального бюджета составит</w:t>
      </w:r>
      <w:r w:rsidRPr="00562716">
        <w:rPr>
          <w:color w:val="000000"/>
          <w:spacing w:val="-3"/>
          <w:sz w:val="28"/>
          <w:szCs w:val="28"/>
        </w:rPr>
        <w:t xml:space="preserve"> –</w:t>
      </w:r>
      <w:r w:rsidR="00AE4071">
        <w:rPr>
          <w:color w:val="000000"/>
          <w:sz w:val="28"/>
          <w:szCs w:val="28"/>
        </w:rPr>
        <w:t>25063</w:t>
      </w:r>
      <w:r w:rsidR="00AE4071" w:rsidRPr="003478FD">
        <w:rPr>
          <w:color w:val="000000"/>
          <w:sz w:val="28"/>
          <w:szCs w:val="28"/>
        </w:rPr>
        <w:t xml:space="preserve">,3 </w:t>
      </w:r>
      <w:r w:rsidRPr="005B6552">
        <w:rPr>
          <w:color w:val="000000"/>
          <w:sz w:val="28"/>
          <w:szCs w:val="28"/>
        </w:rPr>
        <w:t>тыс. рублей;</w:t>
      </w:r>
    </w:p>
    <w:p w:rsidR="00495E32" w:rsidRPr="005B6552" w:rsidRDefault="00495E32" w:rsidP="00495E32">
      <w:pPr>
        <w:shd w:val="clear" w:color="auto" w:fill="FFFFFF"/>
        <w:ind w:right="29"/>
        <w:jc w:val="both"/>
      </w:pPr>
      <w:r w:rsidRPr="00562716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 </w:t>
      </w:r>
      <w:r w:rsidRPr="00562716">
        <w:rPr>
          <w:color w:val="000000"/>
          <w:sz w:val="28"/>
          <w:szCs w:val="28"/>
        </w:rPr>
        <w:t xml:space="preserve"> областного бюджета составит– </w:t>
      </w:r>
      <w:r w:rsidR="00AE4071" w:rsidRPr="003478FD">
        <w:rPr>
          <w:color w:val="000000"/>
          <w:sz w:val="28"/>
          <w:szCs w:val="28"/>
        </w:rPr>
        <w:t>157399,2</w:t>
      </w:r>
      <w:r w:rsidRPr="005B6552">
        <w:rPr>
          <w:color w:val="000000"/>
          <w:sz w:val="28"/>
          <w:szCs w:val="28"/>
        </w:rPr>
        <w:t>тыс. рублей;</w:t>
      </w:r>
    </w:p>
    <w:p w:rsidR="00495E32" w:rsidRPr="00562716" w:rsidRDefault="00495E32" w:rsidP="00495E32">
      <w:pPr>
        <w:shd w:val="clear" w:color="auto" w:fill="FFFFFF"/>
        <w:tabs>
          <w:tab w:val="left" w:pos="341"/>
        </w:tabs>
        <w:ind w:right="29"/>
        <w:jc w:val="both"/>
        <w:rPr>
          <w:color w:val="000000"/>
          <w:sz w:val="28"/>
          <w:szCs w:val="28"/>
        </w:rPr>
      </w:pPr>
      <w:r w:rsidRPr="005B6552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</w:t>
      </w:r>
      <w:r w:rsidRPr="00562716">
        <w:rPr>
          <w:color w:val="000000"/>
          <w:spacing w:val="-4"/>
          <w:sz w:val="28"/>
          <w:szCs w:val="28"/>
        </w:rPr>
        <w:t xml:space="preserve"> в 2015-2025 годах за счет средств  консолидированного бюджета муниципальных образ</w:t>
      </w:r>
      <w:r w:rsidRPr="00562716">
        <w:rPr>
          <w:color w:val="000000"/>
          <w:spacing w:val="-4"/>
          <w:sz w:val="28"/>
          <w:szCs w:val="28"/>
        </w:rPr>
        <w:t>о</w:t>
      </w:r>
      <w:r w:rsidRPr="00562716">
        <w:rPr>
          <w:color w:val="000000"/>
          <w:spacing w:val="-4"/>
          <w:sz w:val="28"/>
          <w:szCs w:val="28"/>
        </w:rPr>
        <w:t>ваний</w:t>
      </w:r>
      <w:r w:rsidRPr="00562716">
        <w:rPr>
          <w:color w:val="000000"/>
          <w:sz w:val="28"/>
          <w:szCs w:val="28"/>
        </w:rPr>
        <w:t xml:space="preserve"> – </w:t>
      </w:r>
      <w:r w:rsidR="000D0129" w:rsidRPr="003478FD">
        <w:rPr>
          <w:color w:val="000000"/>
          <w:sz w:val="28"/>
          <w:szCs w:val="28"/>
        </w:rPr>
        <w:t xml:space="preserve">966812,2 </w:t>
      </w:r>
      <w:r w:rsidRPr="005B6552">
        <w:rPr>
          <w:color w:val="000000"/>
          <w:sz w:val="28"/>
          <w:szCs w:val="28"/>
        </w:rPr>
        <w:t>тыс. рублей,</w:t>
      </w:r>
      <w:r w:rsidRPr="00562716">
        <w:rPr>
          <w:color w:val="000000"/>
          <w:sz w:val="28"/>
          <w:szCs w:val="28"/>
        </w:rPr>
        <w:t xml:space="preserve">  в том числе по годам: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2015 год – 76134,3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2016 год – 76529,2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2017 год – 61581,2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2018 год – 66228,5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2019 год – 75994,5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2020 год – 78920,6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lastRenderedPageBreak/>
        <w:t>2021 год – 94256,0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 xml:space="preserve"> 2022 год – 110086,20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2023 год – 102373,50 тыс. рублей;</w:t>
      </w:r>
    </w:p>
    <w:p w:rsidR="000D0129" w:rsidRPr="000D0129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2024 год – 109030,20 тыс. рублей;</w:t>
      </w:r>
    </w:p>
    <w:p w:rsidR="00562716" w:rsidRDefault="000D0129" w:rsidP="000D0129">
      <w:pPr>
        <w:shd w:val="clear" w:color="auto" w:fill="FFFFFF"/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2025 год – 115678,0 тыс. рублей</w:t>
      </w:r>
      <w:r w:rsidR="00562716" w:rsidRPr="00DF6843">
        <w:rPr>
          <w:sz w:val="28"/>
          <w:szCs w:val="28"/>
        </w:rPr>
        <w:t>.</w:t>
      </w:r>
    </w:p>
    <w:p w:rsidR="00495E32" w:rsidRPr="00DA7B45" w:rsidRDefault="00495E32" w:rsidP="00562716">
      <w:pPr>
        <w:shd w:val="clear" w:color="auto" w:fill="FFFFFF"/>
        <w:ind w:firstLine="567"/>
        <w:jc w:val="both"/>
        <w:rPr>
          <w:sz w:val="28"/>
          <w:szCs w:val="28"/>
        </w:rPr>
      </w:pPr>
      <w:r w:rsidRPr="00562716">
        <w:rPr>
          <w:color w:val="000000"/>
          <w:spacing w:val="-4"/>
          <w:sz w:val="28"/>
          <w:szCs w:val="28"/>
        </w:rPr>
        <w:t xml:space="preserve">Планируемый объем финансирования государственной программы в 2015-2025 годах за счет средств  </w:t>
      </w:r>
      <w:r w:rsidRPr="00562716">
        <w:rPr>
          <w:sz w:val="28"/>
          <w:szCs w:val="28"/>
        </w:rPr>
        <w:t xml:space="preserve"> внебюджетных источников составит – </w:t>
      </w:r>
      <w:r w:rsidR="000D0129" w:rsidRPr="003478FD">
        <w:rPr>
          <w:sz w:val="28"/>
          <w:szCs w:val="28"/>
        </w:rPr>
        <w:t>12277,8</w:t>
      </w:r>
      <w:r w:rsidRPr="005B6552">
        <w:rPr>
          <w:sz w:val="28"/>
          <w:szCs w:val="28"/>
        </w:rPr>
        <w:t>тыс.</w:t>
      </w:r>
      <w:r w:rsidRPr="00562716">
        <w:rPr>
          <w:sz w:val="28"/>
          <w:szCs w:val="28"/>
        </w:rPr>
        <w:t xml:space="preserve"> рублей.</w:t>
      </w:r>
    </w:p>
    <w:p w:rsidR="00495E32" w:rsidRPr="00DA7B45" w:rsidRDefault="00495E32" w:rsidP="00495E32">
      <w:pPr>
        <w:shd w:val="clear" w:color="auto" w:fill="FFFFFF"/>
        <w:ind w:firstLine="567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Объем расходов на осуществление мероприятий подпрограмм  2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:rsidR="00495E32" w:rsidRDefault="00495E32" w:rsidP="00495E32">
      <w:pPr>
        <w:ind w:firstLine="567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360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5. Прогноз конечных результатов подпрограммы 2</w:t>
      </w: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720"/>
        <w:jc w:val="right"/>
        <w:rPr>
          <w:b/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720"/>
        <w:jc w:val="right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Таблица 1</w:t>
      </w:r>
    </w:p>
    <w:p w:rsidR="00495E32" w:rsidRPr="00DA7B45" w:rsidRDefault="00495E32" w:rsidP="00495E32">
      <w:pPr>
        <w:tabs>
          <w:tab w:val="left" w:pos="1485"/>
        </w:tabs>
        <w:jc w:val="both"/>
        <w:rPr>
          <w:sz w:val="28"/>
          <w:szCs w:val="28"/>
        </w:rPr>
      </w:pPr>
    </w:p>
    <w:tbl>
      <w:tblPr>
        <w:tblW w:w="9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08"/>
        <w:gridCol w:w="1260"/>
        <w:gridCol w:w="900"/>
        <w:gridCol w:w="900"/>
        <w:gridCol w:w="1080"/>
        <w:gridCol w:w="900"/>
        <w:gridCol w:w="900"/>
        <w:gridCol w:w="900"/>
      </w:tblGrid>
      <w:tr w:rsidR="00495E32" w:rsidRPr="00DA7B45" w:rsidTr="00412E6D">
        <w:tc>
          <w:tcPr>
            <w:tcW w:w="540" w:type="dxa"/>
            <w:vMerge w:val="restart"/>
          </w:tcPr>
          <w:p w:rsidR="00495E32" w:rsidRPr="00DA7B45" w:rsidRDefault="00495E32" w:rsidP="00412E6D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№ п/п</w:t>
            </w:r>
          </w:p>
        </w:tc>
        <w:tc>
          <w:tcPr>
            <w:tcW w:w="1908" w:type="dxa"/>
            <w:vMerge w:val="restart"/>
          </w:tcPr>
          <w:p w:rsidR="00495E32" w:rsidRPr="00DA7B45" w:rsidRDefault="00495E32" w:rsidP="00412E6D">
            <w:pPr>
              <w:shd w:val="clear" w:color="auto" w:fill="FFFFFF"/>
              <w:ind w:left="144" w:right="149"/>
              <w:jc w:val="center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Наимен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вание пок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а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зателя, 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ед. изм.</w:t>
            </w:r>
          </w:p>
        </w:tc>
        <w:tc>
          <w:tcPr>
            <w:tcW w:w="1260" w:type="dxa"/>
            <w:vMerge w:val="restart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Сои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полн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и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тель</w:t>
            </w:r>
          </w:p>
        </w:tc>
        <w:tc>
          <w:tcPr>
            <w:tcW w:w="5580" w:type="dxa"/>
            <w:gridSpan w:val="6"/>
          </w:tcPr>
          <w:p w:rsidR="00495E32" w:rsidRPr="00DA7B45" w:rsidRDefault="00495E32" w:rsidP="00412E6D">
            <w:pPr>
              <w:tabs>
                <w:tab w:val="left" w:pos="1485"/>
              </w:tabs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Значение показателя по годам реализации</w:t>
            </w:r>
          </w:p>
          <w:p w:rsidR="00495E32" w:rsidRPr="00DA7B45" w:rsidRDefault="00495E32" w:rsidP="00412E6D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</w:tc>
      </w:tr>
      <w:tr w:rsidR="00495E32" w:rsidRPr="00DA7B45" w:rsidTr="00412E6D">
        <w:tc>
          <w:tcPr>
            <w:tcW w:w="540" w:type="dxa"/>
            <w:vMerge/>
          </w:tcPr>
          <w:p w:rsidR="00495E32" w:rsidRPr="00DA7B45" w:rsidRDefault="00495E32" w:rsidP="00412E6D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95E32" w:rsidRPr="00DA7B45" w:rsidRDefault="00495E32" w:rsidP="00412E6D">
            <w:pPr>
              <w:shd w:val="clear" w:color="auto" w:fill="FFFFFF"/>
              <w:ind w:left="144" w:right="149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0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2015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2016 г.</w:t>
            </w:r>
          </w:p>
        </w:tc>
        <w:tc>
          <w:tcPr>
            <w:tcW w:w="108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2017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2018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8"/>
                <w:sz w:val="24"/>
                <w:szCs w:val="24"/>
              </w:rPr>
              <w:t>2019 г.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2020 г.</w:t>
            </w:r>
          </w:p>
        </w:tc>
      </w:tr>
      <w:tr w:rsidR="00495E32" w:rsidRPr="00DA7B45" w:rsidTr="00412E6D">
        <w:trPr>
          <w:trHeight w:val="2081"/>
        </w:trPr>
        <w:tc>
          <w:tcPr>
            <w:tcW w:w="540" w:type="dxa"/>
          </w:tcPr>
          <w:p w:rsidR="00495E32" w:rsidRPr="00DA7B45" w:rsidRDefault="00495E32" w:rsidP="00412E6D">
            <w:pPr>
              <w:tabs>
                <w:tab w:val="left" w:pos="-5328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1908" w:type="dxa"/>
          </w:tcPr>
          <w:p w:rsidR="00495E32" w:rsidRPr="00DA7B45" w:rsidRDefault="00495E32" w:rsidP="00412E6D">
            <w:pPr>
              <w:shd w:val="clear" w:color="auto" w:fill="FFFFFF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Численность посетителе</w:t>
            </w:r>
            <w:r w:rsidRPr="00DA7B45">
              <w:rPr>
                <w:sz w:val="28"/>
                <w:szCs w:val="28"/>
              </w:rPr>
              <w:t>й</w:t>
            </w:r>
            <w:r w:rsidRPr="00DA7B45">
              <w:rPr>
                <w:sz w:val="28"/>
                <w:szCs w:val="28"/>
              </w:rPr>
              <w:t>культурно-массовых у</w:t>
            </w:r>
            <w:r w:rsidRPr="00DA7B45">
              <w:rPr>
                <w:sz w:val="28"/>
                <w:szCs w:val="28"/>
              </w:rPr>
              <w:t>ч</w:t>
            </w:r>
            <w:r w:rsidRPr="00DA7B45">
              <w:rPr>
                <w:sz w:val="28"/>
                <w:szCs w:val="28"/>
              </w:rPr>
              <w:t>реждений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 xml:space="preserve"> за год, тыс. чел.</w:t>
            </w:r>
          </w:p>
        </w:tc>
        <w:tc>
          <w:tcPr>
            <w:tcW w:w="1260" w:type="dxa"/>
          </w:tcPr>
          <w:p w:rsidR="00495E32" w:rsidRPr="00DA7B45" w:rsidRDefault="00495E32" w:rsidP="00412E6D">
            <w:pPr>
              <w:shd w:val="clear" w:color="auto" w:fill="FFFFFF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 «Управ-ление культу-ры и т</w:t>
            </w:r>
            <w:r w:rsidRPr="00DA7B45">
              <w:rPr>
                <w:sz w:val="28"/>
                <w:szCs w:val="28"/>
              </w:rPr>
              <w:t>у</w:t>
            </w:r>
            <w:r w:rsidRPr="00DA7B45">
              <w:rPr>
                <w:sz w:val="28"/>
                <w:szCs w:val="28"/>
              </w:rPr>
              <w:t>ризма»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1165,0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1170,0</w:t>
            </w:r>
          </w:p>
        </w:tc>
        <w:tc>
          <w:tcPr>
            <w:tcW w:w="108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1170,5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1171,0</w:t>
            </w:r>
          </w:p>
        </w:tc>
        <w:tc>
          <w:tcPr>
            <w:tcW w:w="90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1172,0</w:t>
            </w:r>
          </w:p>
        </w:tc>
        <w:tc>
          <w:tcPr>
            <w:tcW w:w="900" w:type="dxa"/>
          </w:tcPr>
          <w:p w:rsidR="00495E32" w:rsidRPr="00DA7B45" w:rsidRDefault="000D6D25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410,24</w:t>
            </w:r>
          </w:p>
        </w:tc>
      </w:tr>
    </w:tbl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720"/>
        <w:jc w:val="right"/>
        <w:rPr>
          <w:b/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720"/>
        <w:jc w:val="right"/>
        <w:rPr>
          <w:b/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720"/>
        <w:jc w:val="right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Таблица 2</w:t>
      </w:r>
    </w:p>
    <w:p w:rsidR="00495E32" w:rsidRPr="00DA7B45" w:rsidRDefault="00495E32" w:rsidP="00495E32">
      <w:pPr>
        <w:tabs>
          <w:tab w:val="left" w:pos="1485"/>
        </w:tabs>
        <w:jc w:val="both"/>
        <w:rPr>
          <w:sz w:val="28"/>
          <w:szCs w:val="28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08"/>
        <w:gridCol w:w="1260"/>
        <w:gridCol w:w="1008"/>
        <w:gridCol w:w="993"/>
        <w:gridCol w:w="1080"/>
        <w:gridCol w:w="1105"/>
        <w:gridCol w:w="1500"/>
      </w:tblGrid>
      <w:tr w:rsidR="00495E32" w:rsidRPr="00DA7B45" w:rsidTr="00412E6D">
        <w:tc>
          <w:tcPr>
            <w:tcW w:w="540" w:type="dxa"/>
            <w:vMerge w:val="restart"/>
          </w:tcPr>
          <w:p w:rsidR="00495E32" w:rsidRPr="00DA7B45" w:rsidRDefault="00495E32" w:rsidP="00412E6D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№ п/п</w:t>
            </w:r>
          </w:p>
        </w:tc>
        <w:tc>
          <w:tcPr>
            <w:tcW w:w="1908" w:type="dxa"/>
            <w:vMerge w:val="restart"/>
          </w:tcPr>
          <w:p w:rsidR="00495E32" w:rsidRPr="00DA7B45" w:rsidRDefault="00495E32" w:rsidP="00412E6D">
            <w:pPr>
              <w:shd w:val="clear" w:color="auto" w:fill="FFFFFF"/>
              <w:ind w:left="144" w:right="149"/>
              <w:jc w:val="center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Наимен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вание пок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а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зателя, 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>ед. изм.</w:t>
            </w:r>
          </w:p>
        </w:tc>
        <w:tc>
          <w:tcPr>
            <w:tcW w:w="1260" w:type="dxa"/>
            <w:vMerge w:val="restart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Сои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полн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и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тель</w:t>
            </w:r>
          </w:p>
        </w:tc>
        <w:tc>
          <w:tcPr>
            <w:tcW w:w="5686" w:type="dxa"/>
            <w:gridSpan w:val="5"/>
          </w:tcPr>
          <w:p w:rsidR="00495E32" w:rsidRPr="00DA7B45" w:rsidRDefault="00495E32" w:rsidP="00412E6D">
            <w:pPr>
              <w:tabs>
                <w:tab w:val="left" w:pos="1485"/>
              </w:tabs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Значение показателя по годам реализации</w:t>
            </w:r>
          </w:p>
          <w:p w:rsidR="00495E32" w:rsidRPr="00DA7B45" w:rsidRDefault="00495E32" w:rsidP="00412E6D">
            <w:pPr>
              <w:tabs>
                <w:tab w:val="left" w:pos="1485"/>
              </w:tabs>
              <w:rPr>
                <w:sz w:val="28"/>
                <w:szCs w:val="28"/>
              </w:rPr>
            </w:pPr>
          </w:p>
        </w:tc>
      </w:tr>
      <w:tr w:rsidR="00495E32" w:rsidRPr="00DA7B45" w:rsidTr="00412E6D">
        <w:tc>
          <w:tcPr>
            <w:tcW w:w="540" w:type="dxa"/>
            <w:vMerge/>
          </w:tcPr>
          <w:p w:rsidR="00495E32" w:rsidRPr="00DA7B45" w:rsidRDefault="00495E32" w:rsidP="00412E6D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95E32" w:rsidRPr="00DA7B45" w:rsidRDefault="00495E32" w:rsidP="00412E6D">
            <w:pPr>
              <w:shd w:val="clear" w:color="auto" w:fill="FFFFFF"/>
              <w:ind w:left="144" w:right="149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08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2021 г.</w:t>
            </w:r>
          </w:p>
        </w:tc>
        <w:tc>
          <w:tcPr>
            <w:tcW w:w="993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2022 г.</w:t>
            </w:r>
          </w:p>
        </w:tc>
        <w:tc>
          <w:tcPr>
            <w:tcW w:w="108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2023 г.</w:t>
            </w:r>
          </w:p>
        </w:tc>
        <w:tc>
          <w:tcPr>
            <w:tcW w:w="1105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7"/>
                <w:sz w:val="24"/>
                <w:szCs w:val="24"/>
              </w:rPr>
              <w:t>2024 г.</w:t>
            </w:r>
          </w:p>
        </w:tc>
        <w:tc>
          <w:tcPr>
            <w:tcW w:w="1500" w:type="dxa"/>
          </w:tcPr>
          <w:p w:rsidR="00495E32" w:rsidRPr="00DA7B45" w:rsidRDefault="00495E32" w:rsidP="00412E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color w:val="000000"/>
                <w:spacing w:val="-8"/>
                <w:sz w:val="24"/>
                <w:szCs w:val="24"/>
              </w:rPr>
              <w:t>2025 г.</w:t>
            </w:r>
          </w:p>
        </w:tc>
      </w:tr>
      <w:tr w:rsidR="00495E32" w:rsidRPr="00DA7B45" w:rsidTr="00412E6D">
        <w:trPr>
          <w:trHeight w:val="2081"/>
        </w:trPr>
        <w:tc>
          <w:tcPr>
            <w:tcW w:w="540" w:type="dxa"/>
          </w:tcPr>
          <w:p w:rsidR="00495E32" w:rsidRPr="00DA7B45" w:rsidRDefault="00495E32" w:rsidP="00412E6D">
            <w:pPr>
              <w:tabs>
                <w:tab w:val="left" w:pos="-5328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1908" w:type="dxa"/>
          </w:tcPr>
          <w:p w:rsidR="00495E32" w:rsidRPr="00DA7B45" w:rsidRDefault="00495E32" w:rsidP="00412E6D">
            <w:pPr>
              <w:shd w:val="clear" w:color="auto" w:fill="FFFFFF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Численность посетителе</w:t>
            </w:r>
            <w:r w:rsidRPr="00DA7B45">
              <w:rPr>
                <w:sz w:val="28"/>
                <w:szCs w:val="28"/>
              </w:rPr>
              <w:t>й</w:t>
            </w:r>
            <w:r w:rsidRPr="00DA7B45">
              <w:rPr>
                <w:sz w:val="28"/>
                <w:szCs w:val="28"/>
              </w:rPr>
              <w:t>культурно-массовых у</w:t>
            </w:r>
            <w:r w:rsidRPr="00DA7B45">
              <w:rPr>
                <w:sz w:val="28"/>
                <w:szCs w:val="28"/>
              </w:rPr>
              <w:t>ч</w:t>
            </w:r>
            <w:r w:rsidRPr="00DA7B45">
              <w:rPr>
                <w:sz w:val="28"/>
                <w:szCs w:val="28"/>
              </w:rPr>
              <w:t>реждений</w:t>
            </w:r>
            <w:r w:rsidRPr="00DA7B45">
              <w:rPr>
                <w:color w:val="000000"/>
                <w:spacing w:val="-5"/>
                <w:sz w:val="28"/>
                <w:szCs w:val="28"/>
              </w:rPr>
              <w:t xml:space="preserve"> за год, тыс. чел.</w:t>
            </w:r>
          </w:p>
        </w:tc>
        <w:tc>
          <w:tcPr>
            <w:tcW w:w="1260" w:type="dxa"/>
          </w:tcPr>
          <w:p w:rsidR="00495E32" w:rsidRPr="00DA7B45" w:rsidRDefault="00495E32" w:rsidP="00412E6D">
            <w:pPr>
              <w:shd w:val="clear" w:color="auto" w:fill="FFFFFF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 «Управ-ление культу-ры и т</w:t>
            </w:r>
            <w:r w:rsidRPr="00DA7B45">
              <w:rPr>
                <w:sz w:val="28"/>
                <w:szCs w:val="28"/>
              </w:rPr>
              <w:t>у</w:t>
            </w:r>
            <w:r w:rsidRPr="00DA7B45">
              <w:rPr>
                <w:sz w:val="28"/>
                <w:szCs w:val="28"/>
              </w:rPr>
              <w:t>ризма»</w:t>
            </w:r>
          </w:p>
        </w:tc>
        <w:tc>
          <w:tcPr>
            <w:tcW w:w="1008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1172,2</w:t>
            </w:r>
          </w:p>
        </w:tc>
        <w:tc>
          <w:tcPr>
            <w:tcW w:w="993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1172,3</w:t>
            </w:r>
          </w:p>
        </w:tc>
        <w:tc>
          <w:tcPr>
            <w:tcW w:w="108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1172,4</w:t>
            </w:r>
          </w:p>
        </w:tc>
        <w:tc>
          <w:tcPr>
            <w:tcW w:w="1105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1172,5</w:t>
            </w:r>
          </w:p>
        </w:tc>
        <w:tc>
          <w:tcPr>
            <w:tcW w:w="1500" w:type="dxa"/>
          </w:tcPr>
          <w:p w:rsidR="00495E32" w:rsidRPr="00DA7B45" w:rsidRDefault="00495E32" w:rsidP="00412E6D">
            <w:pPr>
              <w:adjustRightInd/>
              <w:jc w:val="both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1172,6</w:t>
            </w:r>
          </w:p>
        </w:tc>
      </w:tr>
    </w:tbl>
    <w:p w:rsidR="00495E32" w:rsidRPr="00DA7B45" w:rsidRDefault="00495E32" w:rsidP="00495E32">
      <w:pPr>
        <w:suppressLineNumbers/>
        <w:suppressAutoHyphens/>
        <w:jc w:val="both"/>
      </w:pPr>
    </w:p>
    <w:p w:rsidR="00495E32" w:rsidRDefault="00495E32" w:rsidP="00495E32">
      <w:pPr>
        <w:widowControl/>
        <w:jc w:val="center"/>
        <w:rPr>
          <w:b/>
          <w:color w:val="000000"/>
          <w:spacing w:val="-5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562716" w:rsidRDefault="00562716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Подпрограмма 3 «Развитие туризма» муниципальной программы Прохоро</w:t>
      </w:r>
      <w:r w:rsidRPr="00DA7B45">
        <w:rPr>
          <w:b/>
          <w:bCs/>
          <w:color w:val="000000"/>
          <w:spacing w:val="-6"/>
          <w:sz w:val="28"/>
          <w:szCs w:val="28"/>
        </w:rPr>
        <w:t>в</w:t>
      </w:r>
      <w:r w:rsidRPr="00DA7B45">
        <w:rPr>
          <w:b/>
          <w:bCs/>
          <w:color w:val="000000"/>
          <w:spacing w:val="-6"/>
          <w:sz w:val="28"/>
          <w:szCs w:val="28"/>
        </w:rPr>
        <w:t xml:space="preserve">ского района «Развитие культуры, искусства и туризма 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Прохоровского района»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Паспорт подпрограммы 3 «Развитие туризма»</w:t>
      </w:r>
      <w:r w:rsidRPr="00DA7B45">
        <w:rPr>
          <w:b/>
          <w:spacing w:val="-5"/>
          <w:sz w:val="28"/>
          <w:szCs w:val="28"/>
        </w:rPr>
        <w:t>»</w:t>
      </w:r>
    </w:p>
    <w:p w:rsidR="00495E32" w:rsidRPr="00DA7B45" w:rsidRDefault="00495E32" w:rsidP="00495E32">
      <w:pPr>
        <w:shd w:val="clear" w:color="auto" w:fill="FFFFFF"/>
        <w:tabs>
          <w:tab w:val="left" w:pos="2265"/>
        </w:tabs>
        <w:spacing w:before="250"/>
        <w:ind w:left="1190"/>
        <w:rPr>
          <w:b/>
          <w:bCs/>
          <w:color w:val="000000"/>
          <w:spacing w:val="-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3562"/>
        <w:gridCol w:w="5232"/>
      </w:tblGrid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Наименование подпрограммы 3: «Развитие туризма»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ind w:left="43" w:right="1493" w:hanging="43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Соисполнитель муниципальной подпрограммы 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784037" w:rsidP="00412E6D">
            <w:pPr>
              <w:widowControl/>
              <w:spacing w:line="312" w:lineRule="exact"/>
              <w:ind w:left="48" w:hanging="48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МКУ «Управление культуры и туризма администрации Прохоровского района» в лице отдела туризма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ind w:left="34" w:hanging="34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Участники муниципальной подпрограммы 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784037" w:rsidP="00412E6D">
            <w:pPr>
              <w:widowControl/>
              <w:spacing w:line="312" w:lineRule="exact"/>
              <w:ind w:left="43" w:hanging="43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МКУ «Управление культуры и туризма администрации Прохоровского района», администрации сельских поселений.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ind w:left="29" w:hanging="29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Цель (цели) муниципальной подпрограммы 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784037" w:rsidP="00412E6D">
            <w:pPr>
              <w:widowControl/>
              <w:spacing w:line="312" w:lineRule="exact"/>
              <w:ind w:left="29" w:hanging="29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Создание     развитой инфраструктуры к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чественного туристического обслужив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ния населения на территории Прохоро</w:t>
            </w:r>
            <w:r w:rsidRPr="00323902">
              <w:rPr>
                <w:sz w:val="28"/>
                <w:szCs w:val="28"/>
              </w:rPr>
              <w:t>в</w:t>
            </w:r>
            <w:r w:rsidRPr="00323902">
              <w:rPr>
                <w:sz w:val="28"/>
                <w:szCs w:val="28"/>
              </w:rPr>
              <w:t>ского района, увековечение памяти  при защите Отечества.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4.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7" w:lineRule="exact"/>
              <w:ind w:left="24" w:hanging="24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Задачи муниципальной по</w:t>
            </w:r>
            <w:r w:rsidRPr="00DA7B45">
              <w:rPr>
                <w:sz w:val="28"/>
                <w:szCs w:val="28"/>
              </w:rPr>
              <w:t>д</w:t>
            </w:r>
            <w:r w:rsidRPr="00DA7B45">
              <w:rPr>
                <w:sz w:val="28"/>
                <w:szCs w:val="28"/>
              </w:rPr>
              <w:t>программы 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37" w:rsidRPr="00323902" w:rsidRDefault="00784037" w:rsidP="00784037">
            <w:pPr>
              <w:widowControl/>
              <w:tabs>
                <w:tab w:val="left" w:pos="730"/>
              </w:tabs>
              <w:spacing w:line="312" w:lineRule="exact"/>
              <w:ind w:right="38" w:firstLine="5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1) Формирование имиджа Прохоровского          района как привлекательной туристской территории.</w:t>
            </w:r>
          </w:p>
          <w:p w:rsidR="00784037" w:rsidRPr="00323902" w:rsidRDefault="00784037" w:rsidP="00784037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 xml:space="preserve">2) Развитие инфраструктуры туристско-рекреационного кластера Прохоровского района. </w:t>
            </w:r>
          </w:p>
          <w:p w:rsidR="00784037" w:rsidRPr="00323902" w:rsidRDefault="00784037" w:rsidP="00784037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2">
              <w:rPr>
                <w:rFonts w:ascii="Times New Roman" w:hAnsi="Times New Roman" w:cs="Times New Roman"/>
                <w:sz w:val="28"/>
                <w:szCs w:val="28"/>
              </w:rPr>
              <w:t>3) Восстановление (ремонт, реставрация, благоустройство) воинских захоронений на территории Прохоровского района.</w:t>
            </w:r>
          </w:p>
          <w:p w:rsidR="00495E32" w:rsidRPr="00DA7B45" w:rsidRDefault="00784037" w:rsidP="00784037">
            <w:pPr>
              <w:widowControl/>
              <w:tabs>
                <w:tab w:val="left" w:pos="744"/>
              </w:tabs>
              <w:spacing w:line="312" w:lineRule="exact"/>
              <w:ind w:left="14" w:hanging="14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4) Нанесение имен погибших при защите Отечества на мемориальные сооружения воинских захоронений по месту захорон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ния.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5.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22" w:lineRule="exact"/>
              <w:ind w:left="10" w:hanging="10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Сроки и этапы реализации подпрограммы 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37" w:rsidRPr="00323902" w:rsidRDefault="00784037" w:rsidP="00784037">
            <w:pPr>
              <w:widowControl/>
              <w:tabs>
                <w:tab w:val="left" w:pos="5137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Этапы реализации Подпрограммы 3:</w:t>
            </w:r>
          </w:p>
          <w:p w:rsidR="00784037" w:rsidRPr="00323902" w:rsidRDefault="00784037" w:rsidP="00784037">
            <w:pPr>
              <w:widowControl/>
              <w:spacing w:line="312" w:lineRule="exact"/>
              <w:ind w:right="1042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1 этап 2015-2020гг.</w:t>
            </w:r>
          </w:p>
          <w:p w:rsidR="00495E32" w:rsidRPr="00DA7B45" w:rsidRDefault="00784037" w:rsidP="00784037">
            <w:pPr>
              <w:widowControl/>
              <w:spacing w:line="312" w:lineRule="exact"/>
              <w:ind w:right="1042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 этап 2021-2025гг.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6.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Общий объем бюджетных ассигнований муниципал</w:t>
            </w:r>
            <w:r w:rsidRPr="00DA7B45">
              <w:rPr>
                <w:sz w:val="28"/>
                <w:szCs w:val="28"/>
              </w:rPr>
              <w:t>ь</w:t>
            </w:r>
            <w:r w:rsidRPr="00DA7B45">
              <w:rPr>
                <w:sz w:val="28"/>
                <w:szCs w:val="28"/>
              </w:rPr>
              <w:t>ной подпрограммы 3, в том числе за счет средств мес</w:t>
            </w:r>
            <w:r w:rsidRPr="00DA7B45">
              <w:rPr>
                <w:sz w:val="28"/>
                <w:szCs w:val="28"/>
              </w:rPr>
              <w:t>т</w:t>
            </w:r>
            <w:r w:rsidRPr="00DA7B45">
              <w:rPr>
                <w:sz w:val="28"/>
                <w:szCs w:val="28"/>
              </w:rPr>
              <w:t>ного бюджета (с расши</w:t>
            </w:r>
            <w:r w:rsidRPr="00DA7B45">
              <w:rPr>
                <w:sz w:val="28"/>
                <w:szCs w:val="28"/>
              </w:rPr>
              <w:t>ф</w:t>
            </w:r>
            <w:r w:rsidRPr="00DA7B45">
              <w:rPr>
                <w:sz w:val="28"/>
                <w:szCs w:val="28"/>
              </w:rPr>
              <w:t>ровкой плановых объемов бюджетных ассигнований по годам её реализации), а та</w:t>
            </w:r>
            <w:r w:rsidRPr="00DA7B45">
              <w:rPr>
                <w:sz w:val="28"/>
                <w:szCs w:val="28"/>
              </w:rPr>
              <w:t>к</w:t>
            </w:r>
            <w:r w:rsidRPr="00DA7B45">
              <w:rPr>
                <w:sz w:val="28"/>
                <w:szCs w:val="28"/>
              </w:rPr>
              <w:t>же прогнозный объем средств, привлекаемых из других источников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Планируемый объем бюджетных ассигн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ваний на реализацию подпрограммы в 2015-2025 годах  за счет  всех средств ф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нансирования 103468,42 тыс.рублей, в томчисле по годам: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2015 год – 5769,0 тыс.рублей;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2016 год – 5651,8 тыс.рублей;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2017 год – 6084,4 тыс.рублей;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2018 год – 7445,7 тыс.рублей;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2019год –  7286,0 тыс.рублей;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2020 год – 8199,2 тыс.рублей;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ind w:right="24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2021 год – 12593,42  тыс.рублей;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ind w:right="24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2022 год – 14291,30  тыс.рублей;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ind w:right="24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2023 год – 12354,20  тыс.рублей;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ind w:right="24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2024 год – 11956,50   тыс.рублей;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ind w:right="24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2025 год – 11836,90  тыс.рублей.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 xml:space="preserve"> из них :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pacing w:val="-4"/>
                <w:sz w:val="28"/>
                <w:szCs w:val="28"/>
              </w:rPr>
              <w:t>Планируемый объем финансирования м</w:t>
            </w:r>
            <w:r w:rsidRPr="00323902">
              <w:rPr>
                <w:spacing w:val="-4"/>
                <w:sz w:val="28"/>
                <w:szCs w:val="28"/>
              </w:rPr>
              <w:t>у</w:t>
            </w:r>
            <w:r w:rsidRPr="00323902">
              <w:rPr>
                <w:spacing w:val="-4"/>
                <w:sz w:val="28"/>
                <w:szCs w:val="28"/>
              </w:rPr>
              <w:t>ниципальной программы в 2015-2025 годах за счет средств  консолидированного бю</w:t>
            </w:r>
            <w:r w:rsidRPr="00323902">
              <w:rPr>
                <w:spacing w:val="-4"/>
                <w:sz w:val="28"/>
                <w:szCs w:val="28"/>
              </w:rPr>
              <w:t>д</w:t>
            </w:r>
            <w:r w:rsidRPr="00323902">
              <w:rPr>
                <w:spacing w:val="-4"/>
                <w:sz w:val="28"/>
                <w:szCs w:val="28"/>
              </w:rPr>
              <w:t>жета муниципальных образований составит</w:t>
            </w:r>
            <w:r w:rsidRPr="00323902">
              <w:rPr>
                <w:sz w:val="28"/>
                <w:szCs w:val="28"/>
              </w:rPr>
              <w:t xml:space="preserve"> 85716,02 тыс. рублей;</w:t>
            </w:r>
          </w:p>
          <w:p w:rsidR="00784037" w:rsidRPr="00323902" w:rsidRDefault="00784037" w:rsidP="00784037">
            <w:pPr>
              <w:widowControl/>
              <w:spacing w:line="31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 xml:space="preserve"> в том числе по годам: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2015</w:t>
            </w:r>
            <w:r w:rsidRPr="00323902">
              <w:rPr>
                <w:sz w:val="28"/>
                <w:szCs w:val="28"/>
              </w:rPr>
              <w:tab/>
              <w:t>год – 4436,0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lastRenderedPageBreak/>
              <w:t>2016</w:t>
            </w:r>
            <w:r w:rsidRPr="00323902">
              <w:rPr>
                <w:sz w:val="28"/>
                <w:szCs w:val="28"/>
              </w:rPr>
              <w:tab/>
              <w:t>год – 4301,8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2017</w:t>
            </w:r>
            <w:r w:rsidRPr="00323902">
              <w:rPr>
                <w:sz w:val="28"/>
                <w:szCs w:val="28"/>
              </w:rPr>
              <w:tab/>
              <w:t>год – 4569,4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2018</w:t>
            </w:r>
            <w:r w:rsidRPr="00323902">
              <w:rPr>
                <w:sz w:val="28"/>
                <w:szCs w:val="28"/>
              </w:rPr>
              <w:tab/>
              <w:t>год – 6045,7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2019</w:t>
            </w:r>
            <w:r w:rsidRPr="00323902">
              <w:rPr>
                <w:sz w:val="28"/>
                <w:szCs w:val="28"/>
              </w:rPr>
              <w:tab/>
              <w:t>год – 5755,0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2020</w:t>
            </w:r>
            <w:r w:rsidRPr="00323902">
              <w:rPr>
                <w:sz w:val="28"/>
                <w:szCs w:val="28"/>
              </w:rPr>
              <w:tab/>
              <w:t>год – 6668,2 тыс. рублей.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2021</w:t>
            </w:r>
            <w:r w:rsidRPr="00323902">
              <w:rPr>
                <w:sz w:val="28"/>
                <w:szCs w:val="28"/>
              </w:rPr>
              <w:tab/>
              <w:t>год – 8972,62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2022</w:t>
            </w:r>
            <w:r w:rsidRPr="00323902">
              <w:rPr>
                <w:sz w:val="28"/>
                <w:szCs w:val="28"/>
              </w:rPr>
              <w:tab/>
              <w:t>год – 12969,20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2023</w:t>
            </w:r>
            <w:r w:rsidRPr="00323902">
              <w:rPr>
                <w:sz w:val="28"/>
                <w:szCs w:val="28"/>
              </w:rPr>
              <w:tab/>
              <w:t>год – 10223,20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2024</w:t>
            </w:r>
            <w:r w:rsidRPr="00323902">
              <w:rPr>
                <w:sz w:val="28"/>
                <w:szCs w:val="28"/>
              </w:rPr>
              <w:tab/>
              <w:t>год – 10668,0 тыс. рублей;</w:t>
            </w:r>
          </w:p>
          <w:p w:rsidR="00784037" w:rsidRPr="00323902" w:rsidRDefault="00784037" w:rsidP="00784037">
            <w:pPr>
              <w:widowControl/>
              <w:tabs>
                <w:tab w:val="left" w:pos="701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2025</w:t>
            </w:r>
            <w:r w:rsidRPr="00323902">
              <w:rPr>
                <w:sz w:val="28"/>
                <w:szCs w:val="28"/>
              </w:rPr>
              <w:tab/>
              <w:t>год – 11106,90  тыс. рублей.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ab/>
              <w:t>федеральные средства – 4960,65 тыс.руб.;</w:t>
            </w:r>
          </w:p>
          <w:p w:rsidR="00784037" w:rsidRPr="00323902" w:rsidRDefault="00784037" w:rsidP="00784037">
            <w:pPr>
              <w:widowControl/>
              <w:tabs>
                <w:tab w:val="left" w:pos="259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областные средства – 1682,75 тыс. рублей</w:t>
            </w:r>
          </w:p>
          <w:p w:rsidR="00495E32" w:rsidRPr="00DA7B45" w:rsidRDefault="00784037" w:rsidP="00784037">
            <w:pPr>
              <w:widowControl/>
              <w:tabs>
                <w:tab w:val="left" w:pos="259"/>
              </w:tabs>
              <w:spacing w:line="312" w:lineRule="exact"/>
              <w:ind w:right="24" w:firstLine="38"/>
              <w:rPr>
                <w:sz w:val="28"/>
                <w:szCs w:val="28"/>
              </w:rPr>
            </w:pPr>
            <w:r w:rsidRPr="00323902">
              <w:rPr>
                <w:spacing w:val="-4"/>
                <w:sz w:val="28"/>
                <w:szCs w:val="28"/>
              </w:rPr>
              <w:t>Планируемый объем финансирования м</w:t>
            </w:r>
            <w:r w:rsidRPr="00323902">
              <w:rPr>
                <w:spacing w:val="-4"/>
                <w:sz w:val="28"/>
                <w:szCs w:val="28"/>
              </w:rPr>
              <w:t>у</w:t>
            </w:r>
            <w:r w:rsidRPr="00323902">
              <w:rPr>
                <w:spacing w:val="-4"/>
                <w:sz w:val="28"/>
                <w:szCs w:val="28"/>
              </w:rPr>
              <w:t xml:space="preserve">ниципальной программы в 2015-2025 годах за счет средств  </w:t>
            </w:r>
            <w:r w:rsidRPr="00323902">
              <w:rPr>
                <w:sz w:val="28"/>
                <w:szCs w:val="28"/>
              </w:rPr>
              <w:t>внебюджетных источн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ков  составит– 11109,0 тыс. рублей.</w:t>
            </w:r>
          </w:p>
        </w:tc>
      </w:tr>
      <w:tr w:rsidR="00495E32" w:rsidRPr="00DA7B45" w:rsidTr="00412E6D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7" w:lineRule="exact"/>
              <w:ind w:right="317" w:firstLine="43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Показатели конечного результата муниципал</w:t>
            </w:r>
            <w:r w:rsidRPr="00DA7B45">
              <w:rPr>
                <w:sz w:val="28"/>
                <w:szCs w:val="28"/>
              </w:rPr>
              <w:t>ь</w:t>
            </w:r>
            <w:r w:rsidRPr="00DA7B45">
              <w:rPr>
                <w:sz w:val="28"/>
                <w:szCs w:val="28"/>
              </w:rPr>
              <w:t>ной подпрограммы 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37" w:rsidRPr="00323902" w:rsidRDefault="00784037" w:rsidP="00784037">
            <w:pPr>
              <w:widowControl/>
              <w:tabs>
                <w:tab w:val="left" w:pos="442"/>
              </w:tabs>
              <w:spacing w:line="312" w:lineRule="exact"/>
              <w:ind w:firstLine="77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1.</w:t>
            </w:r>
            <w:r w:rsidRPr="00323902">
              <w:rPr>
                <w:sz w:val="28"/>
                <w:szCs w:val="28"/>
              </w:rPr>
              <w:tab/>
              <w:t>Уровень удовлетворенности качеством предоставления туристских услуг к 2025 году до 125%.</w:t>
            </w:r>
          </w:p>
          <w:p w:rsidR="00784037" w:rsidRPr="00323902" w:rsidRDefault="00784037" w:rsidP="00784037">
            <w:pPr>
              <w:widowControl/>
              <w:spacing w:line="307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2.Увеличение доходной части районного бюджета за счет поступлений от турис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ской деятельности на территории</w:t>
            </w:r>
          </w:p>
          <w:p w:rsidR="00784037" w:rsidRPr="00323902" w:rsidRDefault="00784037" w:rsidP="00784037">
            <w:pPr>
              <w:widowControl/>
              <w:tabs>
                <w:tab w:val="left" w:pos="442"/>
              </w:tabs>
              <w:spacing w:line="312" w:lineRule="exact"/>
              <w:ind w:firstLine="77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 xml:space="preserve">МБУК  «Парк  регионального значения «Ключи» на </w:t>
            </w:r>
            <w:r w:rsidRPr="00323902">
              <w:rPr>
                <w:iCs/>
                <w:sz w:val="28"/>
                <w:szCs w:val="28"/>
              </w:rPr>
              <w:t>5%</w:t>
            </w:r>
            <w:r w:rsidRPr="00323902">
              <w:rPr>
                <w:sz w:val="28"/>
                <w:szCs w:val="28"/>
              </w:rPr>
              <w:t>ежегодно по отношению к предыдущему году к 2025 году до 55%.</w:t>
            </w:r>
          </w:p>
          <w:p w:rsidR="00784037" w:rsidRPr="00323902" w:rsidRDefault="00784037" w:rsidP="00784037">
            <w:pPr>
              <w:widowControl/>
              <w:tabs>
                <w:tab w:val="left" w:pos="442"/>
              </w:tabs>
              <w:spacing w:line="312" w:lineRule="exact"/>
              <w:ind w:firstLine="77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3.</w:t>
            </w:r>
            <w:r w:rsidRPr="00323902">
              <w:rPr>
                <w:sz w:val="28"/>
                <w:szCs w:val="28"/>
              </w:rPr>
              <w:tab/>
              <w:t>Увеличение   рекреационных  зон  и</w:t>
            </w:r>
            <w:r w:rsidRPr="00323902">
              <w:rPr>
                <w:sz w:val="28"/>
                <w:szCs w:val="28"/>
              </w:rPr>
              <w:br/>
              <w:t xml:space="preserve">туристических объектов на </w:t>
            </w:r>
            <w:r w:rsidRPr="00323902">
              <w:rPr>
                <w:iCs/>
                <w:sz w:val="28"/>
                <w:szCs w:val="28"/>
              </w:rPr>
              <w:t>2%</w:t>
            </w:r>
            <w:r w:rsidRPr="00323902">
              <w:rPr>
                <w:sz w:val="28"/>
                <w:szCs w:val="28"/>
              </w:rPr>
              <w:t>ежегодно</w:t>
            </w:r>
            <w:r w:rsidRPr="00323902">
              <w:rPr>
                <w:sz w:val="28"/>
                <w:szCs w:val="28"/>
              </w:rPr>
              <w:br/>
              <w:t>по отношению к предыдущему году к 2025 году до 22%.</w:t>
            </w:r>
          </w:p>
          <w:p w:rsidR="00784037" w:rsidRPr="00323902" w:rsidRDefault="00784037" w:rsidP="00784037">
            <w:pPr>
              <w:widowControl/>
              <w:tabs>
                <w:tab w:val="left" w:pos="442"/>
              </w:tabs>
              <w:spacing w:line="312" w:lineRule="exact"/>
              <w:ind w:firstLine="58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4.</w:t>
            </w:r>
            <w:r w:rsidRPr="00323902">
              <w:rPr>
                <w:sz w:val="28"/>
                <w:szCs w:val="28"/>
              </w:rPr>
              <w:tab/>
              <w:t>Увеличение туристического</w:t>
            </w:r>
            <w:r w:rsidRPr="00323902">
              <w:rPr>
                <w:sz w:val="28"/>
                <w:szCs w:val="28"/>
              </w:rPr>
              <w:br/>
              <w:t>потока  к 2025 году до 375,0 тыс. человек.</w:t>
            </w:r>
          </w:p>
          <w:p w:rsidR="00784037" w:rsidRPr="00323902" w:rsidRDefault="00784037" w:rsidP="00784037">
            <w:pPr>
              <w:widowControl/>
              <w:tabs>
                <w:tab w:val="left" w:pos="442"/>
              </w:tabs>
              <w:spacing w:line="312" w:lineRule="exact"/>
              <w:ind w:firstLine="58"/>
              <w:jc w:val="both"/>
              <w:rPr>
                <w:spacing w:val="-4"/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 xml:space="preserve">5. </w:t>
            </w:r>
            <w:r w:rsidRPr="00323902">
              <w:rPr>
                <w:spacing w:val="-4"/>
                <w:sz w:val="28"/>
                <w:szCs w:val="28"/>
              </w:rPr>
              <w:t>Увеличение проведения восстановител</w:t>
            </w:r>
            <w:r w:rsidRPr="00323902">
              <w:rPr>
                <w:spacing w:val="-4"/>
                <w:sz w:val="28"/>
                <w:szCs w:val="28"/>
              </w:rPr>
              <w:t>ь</w:t>
            </w:r>
            <w:r w:rsidRPr="00323902">
              <w:rPr>
                <w:spacing w:val="-4"/>
                <w:sz w:val="28"/>
                <w:szCs w:val="28"/>
              </w:rPr>
              <w:t>ных работ объектов культурного наследия ( воинских захоронений) на 30% к 2025 году.</w:t>
            </w:r>
          </w:p>
          <w:p w:rsidR="00495E32" w:rsidRPr="00DA7B45" w:rsidRDefault="00784037" w:rsidP="00784037">
            <w:pPr>
              <w:widowControl/>
              <w:tabs>
                <w:tab w:val="left" w:pos="442"/>
              </w:tabs>
              <w:spacing w:line="312" w:lineRule="exact"/>
              <w:ind w:firstLine="58"/>
              <w:jc w:val="both"/>
              <w:rPr>
                <w:sz w:val="28"/>
                <w:szCs w:val="28"/>
              </w:rPr>
            </w:pPr>
            <w:r w:rsidRPr="00323902">
              <w:rPr>
                <w:spacing w:val="-4"/>
                <w:sz w:val="28"/>
                <w:szCs w:val="28"/>
              </w:rPr>
              <w:t>6. Нанесение имен (воинских званий, ф</w:t>
            </w:r>
            <w:r w:rsidRPr="00323902">
              <w:rPr>
                <w:spacing w:val="-4"/>
                <w:sz w:val="28"/>
                <w:szCs w:val="28"/>
              </w:rPr>
              <w:t>а</w:t>
            </w:r>
            <w:r w:rsidRPr="00323902">
              <w:rPr>
                <w:spacing w:val="-4"/>
                <w:sz w:val="28"/>
                <w:szCs w:val="28"/>
              </w:rPr>
              <w:t>милий и инициалов) погибших при защите Отечества на мемориальные сооружения воинских захоронений по месту захорон</w:t>
            </w:r>
            <w:r w:rsidRPr="00323902">
              <w:rPr>
                <w:spacing w:val="-4"/>
                <w:sz w:val="28"/>
                <w:szCs w:val="28"/>
              </w:rPr>
              <w:t>е</w:t>
            </w:r>
            <w:r w:rsidRPr="00323902">
              <w:rPr>
                <w:spacing w:val="-4"/>
                <w:sz w:val="28"/>
                <w:szCs w:val="28"/>
              </w:rPr>
              <w:t>ния на 0,01% к 2025 году.</w:t>
            </w:r>
          </w:p>
        </w:tc>
      </w:tr>
    </w:tbl>
    <w:p w:rsidR="00495E32" w:rsidRPr="00DA7B45" w:rsidRDefault="00495E32" w:rsidP="00495E32">
      <w:pPr>
        <w:widowControl/>
        <w:spacing w:line="240" w:lineRule="exact"/>
        <w:ind w:left="610"/>
        <w:jc w:val="center"/>
        <w:rPr>
          <w:sz w:val="28"/>
          <w:szCs w:val="28"/>
        </w:rPr>
      </w:pPr>
    </w:p>
    <w:p w:rsidR="00495E32" w:rsidRPr="00DA7B45" w:rsidRDefault="00495E32" w:rsidP="00495E32">
      <w:pPr>
        <w:widowControl/>
        <w:spacing w:line="240" w:lineRule="exact"/>
        <w:ind w:left="610"/>
        <w:jc w:val="center"/>
        <w:rPr>
          <w:sz w:val="28"/>
          <w:szCs w:val="28"/>
        </w:rPr>
      </w:pPr>
    </w:p>
    <w:p w:rsidR="00495E32" w:rsidRPr="00DA7B45" w:rsidRDefault="00495E32" w:rsidP="00495E32">
      <w:pPr>
        <w:widowControl/>
        <w:spacing w:before="67" w:line="312" w:lineRule="exact"/>
        <w:ind w:left="610"/>
        <w:jc w:val="center"/>
        <w:rPr>
          <w:b/>
          <w:bCs/>
          <w:sz w:val="28"/>
          <w:szCs w:val="28"/>
        </w:rPr>
      </w:pPr>
      <w:r w:rsidRPr="00DA7B45">
        <w:rPr>
          <w:b/>
          <w:bCs/>
          <w:spacing w:val="20"/>
          <w:sz w:val="28"/>
          <w:szCs w:val="28"/>
        </w:rPr>
        <w:t xml:space="preserve">I. </w:t>
      </w:r>
      <w:r w:rsidRPr="00DA7B45">
        <w:rPr>
          <w:b/>
          <w:bCs/>
          <w:sz w:val="28"/>
          <w:szCs w:val="28"/>
        </w:rPr>
        <w:t xml:space="preserve">Характеристика сферы реализации подпрограммы </w:t>
      </w:r>
      <w:r w:rsidRPr="00DA7B45">
        <w:rPr>
          <w:b/>
          <w:bCs/>
          <w:spacing w:val="20"/>
          <w:sz w:val="28"/>
          <w:szCs w:val="28"/>
        </w:rPr>
        <w:t xml:space="preserve">3, </w:t>
      </w:r>
      <w:r w:rsidRPr="00DA7B45">
        <w:rPr>
          <w:b/>
          <w:bCs/>
          <w:sz w:val="28"/>
          <w:szCs w:val="28"/>
        </w:rPr>
        <w:t>описание о</w:t>
      </w:r>
      <w:r w:rsidRPr="00DA7B45">
        <w:rPr>
          <w:b/>
          <w:bCs/>
          <w:sz w:val="28"/>
          <w:szCs w:val="28"/>
        </w:rPr>
        <w:t>с</w:t>
      </w:r>
      <w:r w:rsidRPr="00DA7B45">
        <w:rPr>
          <w:b/>
          <w:bCs/>
          <w:sz w:val="28"/>
          <w:szCs w:val="28"/>
        </w:rPr>
        <w:t>новных проблем в указанной сфере и прогноз её развития.</w:t>
      </w:r>
    </w:p>
    <w:p w:rsidR="00495E32" w:rsidRPr="00DA7B45" w:rsidRDefault="00495E32" w:rsidP="00495E32">
      <w:pPr>
        <w:widowControl/>
        <w:spacing w:line="240" w:lineRule="exact"/>
        <w:ind w:firstLine="672"/>
        <w:jc w:val="both"/>
        <w:rPr>
          <w:sz w:val="28"/>
          <w:szCs w:val="28"/>
        </w:rPr>
      </w:pPr>
    </w:p>
    <w:p w:rsidR="00651496" w:rsidRPr="00323902" w:rsidRDefault="00651496" w:rsidP="00651496">
      <w:pPr>
        <w:widowControl/>
        <w:spacing w:before="67" w:line="312" w:lineRule="exact"/>
        <w:ind w:firstLine="67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Туризм является одной из крупнейших, высокодоходной и динамичной отраслью мировой экономики. В сфере мирового туризма занято свыше 250 млн. человек, то есть каждый десятый работник в мире.</w:t>
      </w:r>
    </w:p>
    <w:p w:rsidR="00651496" w:rsidRPr="00323902" w:rsidRDefault="00651496" w:rsidP="00651496">
      <w:pPr>
        <w:widowControl/>
        <w:spacing w:before="5" w:line="312" w:lineRule="exact"/>
        <w:ind w:firstLine="672"/>
        <w:jc w:val="both"/>
        <w:rPr>
          <w:sz w:val="28"/>
          <w:szCs w:val="28"/>
        </w:rPr>
      </w:pPr>
      <w:r w:rsidRPr="00323902">
        <w:rPr>
          <w:sz w:val="28"/>
          <w:szCs w:val="28"/>
        </w:rPr>
        <w:lastRenderedPageBreak/>
        <w:t>Туризм в целом представляет собой такую отрасль экономики, которая позволяет при относительно небольших капиталовложениях обеспечить экон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мически рентабельное использование «местных ресурсов» - историко-культурного наследия, традиций, природы.</w:t>
      </w:r>
    </w:p>
    <w:p w:rsidR="00651496" w:rsidRPr="00323902" w:rsidRDefault="00651496" w:rsidP="00651496">
      <w:pPr>
        <w:widowControl/>
        <w:spacing w:before="5" w:line="312" w:lineRule="exact"/>
        <w:ind w:firstLine="686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Анализ ресурсов Прохоровского района говорит о том, что вся его терр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тория обладает достаточно широким потенциалом туристского предложения, базирующимся на уникальных ресурсах. Привлекательность Прохоровского района как объекта туризма определяется следующими факторами:</w:t>
      </w:r>
    </w:p>
    <w:p w:rsidR="00651496" w:rsidRPr="00323902" w:rsidRDefault="00651496" w:rsidP="00651496">
      <w:pPr>
        <w:widowControl/>
        <w:numPr>
          <w:ilvl w:val="0"/>
          <w:numId w:val="31"/>
        </w:numPr>
        <w:tabs>
          <w:tab w:val="left" w:pos="994"/>
        </w:tabs>
        <w:spacing w:before="10" w:line="312" w:lineRule="exact"/>
        <w:ind w:firstLine="691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Огромное историческое и культурное наследие района, неразрывно св</w:t>
      </w:r>
      <w:r w:rsidRPr="00323902">
        <w:rPr>
          <w:sz w:val="28"/>
          <w:szCs w:val="28"/>
        </w:rPr>
        <w:t>я</w:t>
      </w:r>
      <w:r w:rsidRPr="00323902">
        <w:rPr>
          <w:sz w:val="28"/>
          <w:szCs w:val="28"/>
        </w:rPr>
        <w:t>занное с историей и культурой, не только Прохоровского района, но и всей Ро</w:t>
      </w:r>
      <w:r w:rsidRPr="00323902">
        <w:rPr>
          <w:sz w:val="28"/>
          <w:szCs w:val="28"/>
        </w:rPr>
        <w:t>с</w:t>
      </w:r>
      <w:r w:rsidRPr="00323902">
        <w:rPr>
          <w:sz w:val="28"/>
          <w:szCs w:val="28"/>
        </w:rPr>
        <w:t>сии.</w:t>
      </w:r>
    </w:p>
    <w:p w:rsidR="00651496" w:rsidRPr="00323902" w:rsidRDefault="00651496" w:rsidP="00651496">
      <w:pPr>
        <w:widowControl/>
        <w:numPr>
          <w:ilvl w:val="0"/>
          <w:numId w:val="31"/>
        </w:numPr>
        <w:tabs>
          <w:tab w:val="left" w:pos="994"/>
        </w:tabs>
        <w:spacing w:before="10" w:line="312" w:lineRule="exact"/>
        <w:ind w:firstLine="691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Прохоровский район является местом проведения многочисленных с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минаров, выставок, ярмарок, фестивалей всех уровней (областные, межреги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нальные, всероссийские, международные), что представляет собой базу разв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тия в районе делового туризма.</w:t>
      </w:r>
    </w:p>
    <w:p w:rsidR="00651496" w:rsidRPr="00323902" w:rsidRDefault="00651496" w:rsidP="00651496">
      <w:pPr>
        <w:widowControl/>
        <w:spacing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Планомерность и единство развития туристско-рекреационных зон дост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гаются благодаря сведению в единую структуру всего комплекса отношений и мероприятий в этой сфере. Такой подход позволяет проводить общую целевую, градостроительную и инвестиционную политику в туристско-рекреационной зоне в целом, реализуя ее на каждом осваиваемом объекте.</w:t>
      </w:r>
    </w:p>
    <w:p w:rsidR="00651496" w:rsidRPr="00323902" w:rsidRDefault="00651496" w:rsidP="00651496">
      <w:pPr>
        <w:widowControl/>
        <w:spacing w:before="5" w:line="312" w:lineRule="exact"/>
        <w:ind w:firstLine="734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 Белгородской области туристская деятельность регламентируется ф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деральным законом «Об основах туристкой деятельности в Российской Федер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ции» от 24 ноября 1996 года № 132 (с изменениями от 10 января 2003 года № 15 ФЗ); Федеральной целевой программой «Развитие внутреннего и въездного т</w:t>
      </w:r>
      <w:r w:rsidRPr="00323902">
        <w:rPr>
          <w:sz w:val="28"/>
          <w:szCs w:val="28"/>
        </w:rPr>
        <w:t>у</w:t>
      </w:r>
      <w:r w:rsidRPr="00323902">
        <w:rPr>
          <w:sz w:val="28"/>
          <w:szCs w:val="28"/>
        </w:rPr>
        <w:t>ризма в Российской Федерации  (2011 - 2018 годы)» утверждённой Постановл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нием правительства Российской Федерации от 02 августа 2011 года № 644.</w:t>
      </w:r>
    </w:p>
    <w:p w:rsidR="00651496" w:rsidRPr="00323902" w:rsidRDefault="00651496" w:rsidP="00651496">
      <w:pPr>
        <w:widowControl/>
        <w:spacing w:before="67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Туристская привлекательность Прохоровского района проявляется в сов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купности природно-ландшафтных, культурно-исторических, патриотических и этнографических особенностей.</w:t>
      </w:r>
    </w:p>
    <w:p w:rsidR="00651496" w:rsidRPr="00323902" w:rsidRDefault="00651496" w:rsidP="00651496">
      <w:pPr>
        <w:widowControl/>
        <w:spacing w:line="312" w:lineRule="exact"/>
        <w:ind w:firstLine="67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 структуре внутреннего и въездного туризма Прохоровского района въездной туризм находится в стадии развития. Недостаточное внимания удел</w:t>
      </w:r>
      <w:r w:rsidRPr="00323902">
        <w:rPr>
          <w:sz w:val="28"/>
          <w:szCs w:val="28"/>
        </w:rPr>
        <w:t>я</w:t>
      </w:r>
      <w:r w:rsidRPr="00323902">
        <w:rPr>
          <w:sz w:val="28"/>
          <w:szCs w:val="28"/>
        </w:rPr>
        <w:t>ется такому приоритетному туристическому направлению, как детский и юн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шеский туризм, развитие которого на территории района следует изучать более детально.</w:t>
      </w:r>
    </w:p>
    <w:p w:rsidR="00651496" w:rsidRPr="00323902" w:rsidRDefault="00651496" w:rsidP="00651496">
      <w:pPr>
        <w:widowControl/>
        <w:spacing w:line="312" w:lineRule="exact"/>
        <w:ind w:firstLine="758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Остро ощущается дефицит квалифицированных специалистов в данной отрасли.</w:t>
      </w:r>
    </w:p>
    <w:p w:rsidR="00651496" w:rsidRPr="00323902" w:rsidRDefault="00651496" w:rsidP="00651496">
      <w:pPr>
        <w:widowControl/>
        <w:spacing w:line="312" w:lineRule="exact"/>
        <w:ind w:firstLine="66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Существующая инфраструктурная база не в полном объёме отвечает п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требностям современного туризма.</w:t>
      </w:r>
    </w:p>
    <w:p w:rsidR="00651496" w:rsidRPr="00323902" w:rsidRDefault="00651496" w:rsidP="00651496">
      <w:pPr>
        <w:widowControl/>
        <w:spacing w:line="312" w:lineRule="exact"/>
        <w:ind w:firstLine="691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Основные проблемы, сдерживающие развитие внутреннего и въездного туризма в районе, являются:</w:t>
      </w:r>
    </w:p>
    <w:p w:rsidR="00651496" w:rsidRPr="00323902" w:rsidRDefault="00651496" w:rsidP="00651496">
      <w:pPr>
        <w:widowControl/>
        <w:tabs>
          <w:tab w:val="left" w:pos="1267"/>
        </w:tabs>
        <w:spacing w:line="312" w:lineRule="exact"/>
        <w:ind w:firstLine="715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1.</w:t>
      </w:r>
      <w:r w:rsidRPr="00323902">
        <w:rPr>
          <w:sz w:val="28"/>
          <w:szCs w:val="28"/>
        </w:rPr>
        <w:tab/>
        <w:t>Неэффективное использование туристического потенциала</w:t>
      </w:r>
      <w:r w:rsidRPr="00323902">
        <w:rPr>
          <w:sz w:val="28"/>
          <w:szCs w:val="28"/>
        </w:rPr>
        <w:br/>
        <w:t>Прохоровского района;</w:t>
      </w:r>
    </w:p>
    <w:p w:rsidR="00651496" w:rsidRPr="00323902" w:rsidRDefault="00651496" w:rsidP="00651496">
      <w:pPr>
        <w:widowControl/>
        <w:tabs>
          <w:tab w:val="left" w:pos="1085"/>
        </w:tabs>
        <w:spacing w:line="312" w:lineRule="exact"/>
        <w:ind w:firstLine="691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2.</w:t>
      </w:r>
      <w:r w:rsidRPr="00323902">
        <w:rPr>
          <w:sz w:val="28"/>
          <w:szCs w:val="28"/>
        </w:rPr>
        <w:tab/>
        <w:t>Необходимость в модернизации материальной базы индустрии</w:t>
      </w:r>
      <w:r w:rsidRPr="00323902">
        <w:rPr>
          <w:sz w:val="28"/>
          <w:szCs w:val="28"/>
        </w:rPr>
        <w:br/>
        <w:t>туризма;</w:t>
      </w:r>
    </w:p>
    <w:p w:rsidR="00651496" w:rsidRPr="00323902" w:rsidRDefault="00651496" w:rsidP="00651496">
      <w:pPr>
        <w:widowControl/>
        <w:tabs>
          <w:tab w:val="left" w:pos="1042"/>
        </w:tabs>
        <w:spacing w:line="312" w:lineRule="exact"/>
        <w:ind w:left="782"/>
        <w:rPr>
          <w:sz w:val="28"/>
          <w:szCs w:val="28"/>
        </w:rPr>
      </w:pPr>
      <w:r w:rsidRPr="00323902">
        <w:rPr>
          <w:sz w:val="28"/>
          <w:szCs w:val="28"/>
        </w:rPr>
        <w:t>3.</w:t>
      </w:r>
      <w:r w:rsidRPr="00323902">
        <w:rPr>
          <w:sz w:val="28"/>
          <w:szCs w:val="28"/>
        </w:rPr>
        <w:tab/>
        <w:t>Необходимость в обеспечении возможности для детского отдыха.</w:t>
      </w:r>
    </w:p>
    <w:p w:rsidR="00651496" w:rsidRPr="00323902" w:rsidRDefault="00651496" w:rsidP="00651496">
      <w:pPr>
        <w:widowControl/>
        <w:tabs>
          <w:tab w:val="left" w:pos="1042"/>
        </w:tabs>
        <w:spacing w:line="312" w:lineRule="exact"/>
        <w:ind w:left="782"/>
        <w:rPr>
          <w:sz w:val="28"/>
          <w:szCs w:val="28"/>
        </w:rPr>
      </w:pPr>
      <w:r w:rsidRPr="00323902">
        <w:rPr>
          <w:sz w:val="28"/>
          <w:szCs w:val="28"/>
        </w:rPr>
        <w:t>4. Слабая рекламно-информационная деятельность по продвижению</w:t>
      </w:r>
      <w:r w:rsidRPr="00323902">
        <w:rPr>
          <w:sz w:val="28"/>
          <w:szCs w:val="28"/>
        </w:rPr>
        <w:br/>
        <w:t>турпродукта.</w:t>
      </w:r>
    </w:p>
    <w:p w:rsidR="00651496" w:rsidRPr="00323902" w:rsidRDefault="00651496" w:rsidP="00651496">
      <w:pPr>
        <w:widowControl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lastRenderedPageBreak/>
        <w:t>Объектами туристического показа являются и объекты культурного н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следия района, но на территориях большинства сельских поселений Прохоро</w:t>
      </w:r>
      <w:r w:rsidRPr="00323902">
        <w:rPr>
          <w:sz w:val="28"/>
          <w:szCs w:val="28"/>
        </w:rPr>
        <w:t>в</w:t>
      </w:r>
      <w:r w:rsidRPr="00323902">
        <w:rPr>
          <w:sz w:val="28"/>
          <w:szCs w:val="28"/>
        </w:rPr>
        <w:t>ского района имеются воинские захоронения, которые требуют восстановления (ремонта, реставрации, благоустройства). Важной мерой обеспечения сохранн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сти воинских захоронений является установка на них специального знака, ук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зывающего на то, что это место воинского захоронения, охраняемое государс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 xml:space="preserve">вом. </w:t>
      </w:r>
    </w:p>
    <w:p w:rsidR="00651496" w:rsidRPr="00323902" w:rsidRDefault="00651496" w:rsidP="00651496">
      <w:pPr>
        <w:widowControl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Задача нанесения на воинские захоронения имен воинов, захороненных в них, но не упомянутых на мемориальных сооружениях или иных конструкциях по месту захоронения, также требует решения.</w:t>
      </w:r>
    </w:p>
    <w:p w:rsidR="00651496" w:rsidRPr="00323902" w:rsidRDefault="00651496" w:rsidP="00651496">
      <w:pPr>
        <w:widowControl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Имена погибших при защите Отечества, установленные в ходе провед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ния поисковых работ, подлежат нанесению на существующие мемориальные сооружения воинских захоронений.</w:t>
      </w:r>
    </w:p>
    <w:p w:rsidR="00651496" w:rsidRPr="00323902" w:rsidRDefault="00651496" w:rsidP="00651496">
      <w:pPr>
        <w:widowControl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В соответствии с </w:t>
      </w:r>
      <w:hyperlink r:id="rId9" w:history="1">
        <w:r w:rsidRPr="00323902">
          <w:rPr>
            <w:rStyle w:val="afa"/>
            <w:b w:val="0"/>
            <w:color w:val="auto"/>
            <w:sz w:val="28"/>
            <w:szCs w:val="28"/>
          </w:rPr>
          <w:t>Законом</w:t>
        </w:r>
      </w:hyperlink>
      <w:r w:rsidRPr="00323902">
        <w:rPr>
          <w:sz w:val="28"/>
          <w:szCs w:val="28"/>
        </w:rPr>
        <w:t>Российской Федерации «Об увековечении пам</w:t>
      </w:r>
      <w:r w:rsidRPr="00323902">
        <w:rPr>
          <w:sz w:val="28"/>
          <w:szCs w:val="28"/>
        </w:rPr>
        <w:t>я</w:t>
      </w:r>
      <w:r w:rsidRPr="00323902">
        <w:rPr>
          <w:sz w:val="28"/>
          <w:szCs w:val="28"/>
        </w:rPr>
        <w:t>ти погибших при защите Отечества» ответственность за содержание воинских захоронений на территории Российской Федерации возлагается на органы мес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>ного самоуправления. В связи с этим находящиеся в неудовлетворительном с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стоянии воинские захоронения подлежат восстановлению (ремонту, реставр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ции, благоустройству) органами местного самоуправления.</w:t>
      </w:r>
    </w:p>
    <w:p w:rsidR="00651496" w:rsidRPr="00323902" w:rsidRDefault="00651496" w:rsidP="00651496">
      <w:pPr>
        <w:widowControl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Реализация подпрограммы 3 позволит более эффективно использовать имеющийся туристский потенциал, оживить туристский рынок района, увел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чить поток въездного туризма, укрепить материальную базу туристской инфр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структуры, установить мемориальные знаки сократить дефицит квалифицир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ванных кадров и получить необходимую поддержку региональной власти на развитие туризма Прохоровского района, восстановить (ремонт, реставрация, благоустройство) воинские захоронения, нанести имена погибших при защите Отечества на мемориальные сооружения воинских захоронений по месту зах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ронения.</w:t>
      </w:r>
    </w:p>
    <w:p w:rsidR="00651496" w:rsidRPr="00323902" w:rsidRDefault="00651496" w:rsidP="00651496">
      <w:pPr>
        <w:widowControl/>
        <w:spacing w:before="5" w:line="312" w:lineRule="exact"/>
        <w:ind w:firstLine="686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Анализируя ситуацию, сложившуюся в сфере туризма Прохоровского района, имеющего достаточный потенциал для формирования современного, высокоэффективного, конкурентоспособного туристского комплекса, могут быть выделены следующие риски реализации подпрограммы 3, причины их возникновения и мероприятий по их минимизации при реализации подпр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граммы 3.</w:t>
      </w:r>
    </w:p>
    <w:p w:rsidR="00651496" w:rsidRDefault="00651496" w:rsidP="00495E32">
      <w:pPr>
        <w:widowControl/>
        <w:spacing w:before="67" w:line="312" w:lineRule="exact"/>
        <w:ind w:firstLine="672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spacing w:before="5" w:line="312" w:lineRule="exact"/>
        <w:ind w:firstLine="686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spacing w:before="5" w:line="312" w:lineRule="exact"/>
        <w:jc w:val="center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Риски невыполнения подпрограммы 3</w:t>
      </w:r>
    </w:p>
    <w:p w:rsidR="00495E32" w:rsidRPr="00DA7B45" w:rsidRDefault="00495E32" w:rsidP="00495E32">
      <w:pPr>
        <w:widowControl/>
        <w:spacing w:before="5" w:line="312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823"/>
        <w:gridCol w:w="1821"/>
        <w:gridCol w:w="3564"/>
      </w:tblGrid>
      <w:tr w:rsidR="00495E32" w:rsidRPr="00DA7B45" w:rsidTr="000B7037">
        <w:tc>
          <w:tcPr>
            <w:tcW w:w="2512" w:type="dxa"/>
          </w:tcPr>
          <w:p w:rsidR="00495E32" w:rsidRPr="00DA7B45" w:rsidRDefault="00495E32" w:rsidP="00412E6D">
            <w:pPr>
              <w:widowControl/>
              <w:spacing w:line="317" w:lineRule="exact"/>
              <w:ind w:left="422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Наименование рисков</w:t>
            </w:r>
          </w:p>
        </w:tc>
        <w:tc>
          <w:tcPr>
            <w:tcW w:w="1823" w:type="dxa"/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Вероятность</w:t>
            </w:r>
          </w:p>
        </w:tc>
        <w:tc>
          <w:tcPr>
            <w:tcW w:w="1821" w:type="dxa"/>
          </w:tcPr>
          <w:p w:rsidR="00495E32" w:rsidRPr="00DA7B45" w:rsidRDefault="00495E32" w:rsidP="00412E6D">
            <w:pPr>
              <w:widowControl/>
              <w:spacing w:line="317" w:lineRule="exact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Сила вли</w:t>
            </w:r>
            <w:r w:rsidRPr="00DA7B45">
              <w:rPr>
                <w:b/>
                <w:bCs/>
                <w:sz w:val="28"/>
                <w:szCs w:val="28"/>
              </w:rPr>
              <w:t>я</w:t>
            </w:r>
            <w:r w:rsidRPr="00DA7B45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564" w:type="dxa"/>
          </w:tcPr>
          <w:p w:rsidR="00495E32" w:rsidRPr="00DA7B45" w:rsidRDefault="00495E32" w:rsidP="00412E6D">
            <w:pPr>
              <w:widowControl/>
              <w:spacing w:line="322" w:lineRule="exact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Способ преодоления ри</w:t>
            </w:r>
            <w:r w:rsidRPr="00DA7B45">
              <w:rPr>
                <w:b/>
                <w:bCs/>
                <w:sz w:val="28"/>
                <w:szCs w:val="28"/>
              </w:rPr>
              <w:t>с</w:t>
            </w:r>
            <w:r w:rsidRPr="00DA7B45">
              <w:rPr>
                <w:b/>
                <w:bCs/>
                <w:sz w:val="28"/>
                <w:szCs w:val="28"/>
              </w:rPr>
              <w:t>ка</w:t>
            </w:r>
          </w:p>
        </w:tc>
      </w:tr>
      <w:tr w:rsidR="00495E32" w:rsidRPr="00DA7B45" w:rsidTr="000B7037">
        <w:tc>
          <w:tcPr>
            <w:tcW w:w="9720" w:type="dxa"/>
            <w:gridSpan w:val="4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Риски связанные с недофинансипрованием подпрограммы 3</w:t>
            </w:r>
          </w:p>
        </w:tc>
      </w:tr>
      <w:tr w:rsidR="00495E32" w:rsidRPr="00DA7B45" w:rsidTr="000B7037">
        <w:tc>
          <w:tcPr>
            <w:tcW w:w="2512" w:type="dxa"/>
          </w:tcPr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Снижение уровня финансирования со стороны мес</w:t>
            </w:r>
            <w:r w:rsidRPr="00DA7B45">
              <w:rPr>
                <w:sz w:val="28"/>
                <w:szCs w:val="28"/>
              </w:rPr>
              <w:t>т</w:t>
            </w:r>
            <w:r w:rsidRPr="00DA7B45">
              <w:rPr>
                <w:sz w:val="28"/>
                <w:szCs w:val="28"/>
              </w:rPr>
              <w:t>ного бюджета</w:t>
            </w:r>
          </w:p>
        </w:tc>
        <w:tc>
          <w:tcPr>
            <w:tcW w:w="1823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средняя</w:t>
            </w:r>
          </w:p>
        </w:tc>
        <w:tc>
          <w:tcPr>
            <w:tcW w:w="1821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высокая</w:t>
            </w:r>
          </w:p>
        </w:tc>
        <w:tc>
          <w:tcPr>
            <w:tcW w:w="3564" w:type="dxa"/>
          </w:tcPr>
          <w:p w:rsidR="000B7037" w:rsidRPr="00323902" w:rsidRDefault="000B7037" w:rsidP="000B7037">
            <w:pPr>
              <w:widowControl/>
              <w:tabs>
                <w:tab w:val="left" w:pos="274"/>
              </w:tabs>
              <w:spacing w:line="312" w:lineRule="exact"/>
              <w:ind w:left="19" w:hanging="19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Определение приорит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тов для первоочередного финансирования;</w:t>
            </w:r>
          </w:p>
          <w:p w:rsidR="000B7037" w:rsidRPr="00323902" w:rsidRDefault="000B7037" w:rsidP="000B7037">
            <w:pPr>
              <w:widowControl/>
              <w:tabs>
                <w:tab w:val="left" w:pos="274"/>
              </w:tabs>
              <w:spacing w:line="312" w:lineRule="exact"/>
              <w:ind w:left="5" w:hanging="5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оценка эффективности бюджетных вложений;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привлечение внебюдже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lastRenderedPageBreak/>
              <w:t>ных источников реализ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ции мероприятий подпр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граммы 3;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пропаганда эффе</w:t>
            </w:r>
            <w:r w:rsidRPr="00323902">
              <w:rPr>
                <w:sz w:val="28"/>
                <w:szCs w:val="28"/>
              </w:rPr>
              <w:t>к</w:t>
            </w:r>
            <w:r w:rsidRPr="00323902">
              <w:rPr>
                <w:sz w:val="28"/>
                <w:szCs w:val="28"/>
              </w:rPr>
              <w:t>тивности вложений в ра</w:t>
            </w:r>
            <w:r w:rsidRPr="00323902">
              <w:rPr>
                <w:sz w:val="28"/>
                <w:szCs w:val="28"/>
              </w:rPr>
              <w:t>з</w:t>
            </w:r>
            <w:r w:rsidRPr="00323902">
              <w:rPr>
                <w:sz w:val="28"/>
                <w:szCs w:val="28"/>
              </w:rPr>
              <w:t>витие туризма;</w:t>
            </w:r>
          </w:p>
          <w:p w:rsidR="00495E32" w:rsidRPr="00DA7B45" w:rsidRDefault="000B7037" w:rsidP="000B7037">
            <w:pPr>
              <w:widowControl/>
              <w:tabs>
                <w:tab w:val="left" w:pos="274"/>
              </w:tabs>
              <w:spacing w:line="312" w:lineRule="exact"/>
              <w:ind w:left="5" w:hanging="5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поддержка начинающих субъектов малого и средн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го предпринимательства, занятых в сфере туризма.</w:t>
            </w:r>
          </w:p>
        </w:tc>
      </w:tr>
      <w:tr w:rsidR="00495E32" w:rsidRPr="00DA7B45" w:rsidTr="000B7037">
        <w:tc>
          <w:tcPr>
            <w:tcW w:w="2512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Отсутствие ф</w:t>
            </w:r>
            <w:r w:rsidRPr="00DA7B45">
              <w:rPr>
                <w:sz w:val="28"/>
                <w:szCs w:val="28"/>
              </w:rPr>
              <w:t>и</w:t>
            </w:r>
            <w:r w:rsidRPr="00DA7B45">
              <w:rPr>
                <w:sz w:val="28"/>
                <w:szCs w:val="28"/>
              </w:rPr>
              <w:t>нансирования со стороны фед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рального и реги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нального бюдж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тов</w:t>
            </w:r>
          </w:p>
        </w:tc>
        <w:tc>
          <w:tcPr>
            <w:tcW w:w="1823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высокая</w:t>
            </w:r>
          </w:p>
        </w:tc>
        <w:tc>
          <w:tcPr>
            <w:tcW w:w="1821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высокая</w:t>
            </w:r>
          </w:p>
        </w:tc>
        <w:tc>
          <w:tcPr>
            <w:tcW w:w="3564" w:type="dxa"/>
          </w:tcPr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определение приор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тетов для первоочередного финансирования;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оценка эффективн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 xml:space="preserve">сти бюджетных вложений; </w:t>
            </w:r>
          </w:p>
          <w:p w:rsidR="00495E32" w:rsidRPr="00DA7B45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пересмотр направл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ний финансирования.</w:t>
            </w:r>
          </w:p>
        </w:tc>
      </w:tr>
      <w:tr w:rsidR="00495E32" w:rsidRPr="00DA7B45" w:rsidTr="000B7037">
        <w:tc>
          <w:tcPr>
            <w:tcW w:w="2512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Снижение уровня финансирования из внебюджетных источников</w:t>
            </w:r>
          </w:p>
        </w:tc>
        <w:tc>
          <w:tcPr>
            <w:tcW w:w="1823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высокая</w:t>
            </w:r>
          </w:p>
        </w:tc>
        <w:tc>
          <w:tcPr>
            <w:tcW w:w="1821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высокая</w:t>
            </w:r>
          </w:p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пропаганда эффе</w:t>
            </w:r>
            <w:r w:rsidRPr="00323902">
              <w:rPr>
                <w:sz w:val="28"/>
                <w:szCs w:val="28"/>
              </w:rPr>
              <w:t>к</w:t>
            </w:r>
            <w:r w:rsidRPr="00323902">
              <w:rPr>
                <w:sz w:val="28"/>
                <w:szCs w:val="28"/>
              </w:rPr>
              <w:t>тивности вложений в ра</w:t>
            </w:r>
            <w:r w:rsidRPr="00323902">
              <w:rPr>
                <w:sz w:val="28"/>
                <w:szCs w:val="28"/>
              </w:rPr>
              <w:t>з</w:t>
            </w:r>
            <w:r w:rsidRPr="00323902">
              <w:rPr>
                <w:sz w:val="28"/>
                <w:szCs w:val="28"/>
              </w:rPr>
              <w:t>витие туризма;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 взаимодействие с общес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венными и профессионал</w:t>
            </w:r>
            <w:r w:rsidRPr="00323902">
              <w:rPr>
                <w:sz w:val="28"/>
                <w:szCs w:val="28"/>
              </w:rPr>
              <w:t>ь</w:t>
            </w:r>
            <w:r w:rsidRPr="00323902">
              <w:rPr>
                <w:sz w:val="28"/>
                <w:szCs w:val="28"/>
              </w:rPr>
              <w:t>ными 1 организациями и объединениями предпр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нимателей;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пропаганда успе</w:t>
            </w:r>
            <w:r w:rsidRPr="00323902">
              <w:rPr>
                <w:sz w:val="28"/>
                <w:szCs w:val="28"/>
              </w:rPr>
              <w:t>ш</w:t>
            </w:r>
            <w:r w:rsidRPr="00323902">
              <w:rPr>
                <w:sz w:val="28"/>
                <w:szCs w:val="28"/>
              </w:rPr>
              <w:t>ных проектов и начинаний; повышение открытости за счет постоянного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информирования</w:t>
            </w:r>
          </w:p>
          <w:p w:rsidR="000B7037" w:rsidRPr="00323902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предпринимательской</w:t>
            </w:r>
          </w:p>
          <w:p w:rsidR="00495E32" w:rsidRPr="00DA7B45" w:rsidRDefault="000B7037" w:rsidP="000B7037">
            <w:pPr>
              <w:widowControl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среды об осуществляемых мероприятиях с использ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ванием разнообразных к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налов коммуникаций пер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дачи информации.</w:t>
            </w:r>
          </w:p>
        </w:tc>
      </w:tr>
      <w:tr w:rsidR="00495E32" w:rsidRPr="00DA7B45" w:rsidTr="000B7037">
        <w:tc>
          <w:tcPr>
            <w:tcW w:w="9720" w:type="dxa"/>
            <w:gridSpan w:val="4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Риски, связанные с человеческим фактором</w:t>
            </w:r>
          </w:p>
        </w:tc>
      </w:tr>
      <w:tr w:rsidR="00495E32" w:rsidRPr="00DA7B45" w:rsidTr="000B7037">
        <w:tc>
          <w:tcPr>
            <w:tcW w:w="2512" w:type="dxa"/>
          </w:tcPr>
          <w:p w:rsidR="00495E32" w:rsidRPr="00DA7B45" w:rsidRDefault="00495E32" w:rsidP="00412E6D">
            <w:pPr>
              <w:widowControl/>
              <w:spacing w:line="312" w:lineRule="exact"/>
              <w:ind w:left="19" w:hanging="19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Недоверие со ст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роны юридич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ских лиц в поле</w:t>
            </w:r>
            <w:r w:rsidRPr="00DA7B45">
              <w:rPr>
                <w:sz w:val="28"/>
                <w:szCs w:val="28"/>
              </w:rPr>
              <w:t>з</w:t>
            </w:r>
            <w:r w:rsidRPr="00DA7B45">
              <w:rPr>
                <w:sz w:val="28"/>
                <w:szCs w:val="28"/>
              </w:rPr>
              <w:t>ность и досту</w:t>
            </w:r>
            <w:r w:rsidRPr="00DA7B45">
              <w:rPr>
                <w:sz w:val="28"/>
                <w:szCs w:val="28"/>
              </w:rPr>
              <w:t>п</w:t>
            </w:r>
            <w:r w:rsidRPr="00DA7B45">
              <w:rPr>
                <w:sz w:val="28"/>
                <w:szCs w:val="28"/>
              </w:rPr>
              <w:t>ность меропри</w:t>
            </w:r>
            <w:r w:rsidRPr="00DA7B45">
              <w:rPr>
                <w:sz w:val="28"/>
                <w:szCs w:val="28"/>
              </w:rPr>
              <w:t>я</w:t>
            </w:r>
            <w:r w:rsidRPr="00DA7B45">
              <w:rPr>
                <w:sz w:val="28"/>
                <w:szCs w:val="28"/>
              </w:rPr>
              <w:t>тий программы 3</w:t>
            </w:r>
          </w:p>
        </w:tc>
        <w:tc>
          <w:tcPr>
            <w:tcW w:w="1823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средняя</w:t>
            </w:r>
          </w:p>
        </w:tc>
        <w:tc>
          <w:tcPr>
            <w:tcW w:w="1821" w:type="dxa"/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средняя</w:t>
            </w:r>
          </w:p>
        </w:tc>
        <w:tc>
          <w:tcPr>
            <w:tcW w:w="3564" w:type="dxa"/>
          </w:tcPr>
          <w:p w:rsidR="000B7037" w:rsidRPr="00323902" w:rsidRDefault="000B7037" w:rsidP="000B7037">
            <w:pPr>
              <w:widowControl/>
              <w:tabs>
                <w:tab w:val="left" w:pos="269"/>
              </w:tabs>
              <w:spacing w:line="312" w:lineRule="exact"/>
              <w:ind w:right="43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повышение открытости за счет постоянного и</w:t>
            </w:r>
            <w:r w:rsidRPr="00323902">
              <w:rPr>
                <w:sz w:val="28"/>
                <w:szCs w:val="28"/>
              </w:rPr>
              <w:t>н</w:t>
            </w:r>
            <w:r w:rsidRPr="00323902">
              <w:rPr>
                <w:sz w:val="28"/>
                <w:szCs w:val="28"/>
              </w:rPr>
              <w:t>формирования об осущес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вляемых мероприятиях с использованием разноо</w:t>
            </w:r>
            <w:r w:rsidRPr="00323902">
              <w:rPr>
                <w:sz w:val="28"/>
                <w:szCs w:val="28"/>
              </w:rPr>
              <w:t>б</w:t>
            </w:r>
            <w:r w:rsidRPr="00323902">
              <w:rPr>
                <w:sz w:val="28"/>
                <w:szCs w:val="28"/>
              </w:rPr>
              <w:t>разных каналов коммун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каций передачи информ</w:t>
            </w:r>
            <w:r w:rsidRPr="00323902">
              <w:rPr>
                <w:sz w:val="28"/>
                <w:szCs w:val="28"/>
              </w:rPr>
              <w:t>а</w:t>
            </w:r>
            <w:r w:rsidRPr="00323902">
              <w:rPr>
                <w:sz w:val="28"/>
                <w:szCs w:val="28"/>
              </w:rPr>
              <w:t>ции;</w:t>
            </w:r>
          </w:p>
          <w:p w:rsidR="000B7037" w:rsidRPr="00323902" w:rsidRDefault="000B7037" w:rsidP="000B7037">
            <w:pPr>
              <w:widowControl/>
              <w:tabs>
                <w:tab w:val="left" w:pos="269"/>
              </w:tabs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  <w:r w:rsidRPr="00323902">
              <w:rPr>
                <w:sz w:val="28"/>
                <w:szCs w:val="28"/>
              </w:rPr>
              <w:tab/>
              <w:t>пропаганда</w:t>
            </w:r>
          </w:p>
          <w:p w:rsidR="00495E32" w:rsidRPr="00DA7B45" w:rsidRDefault="000B7037" w:rsidP="000B7037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323902">
              <w:rPr>
                <w:b/>
                <w:bCs/>
                <w:w w:val="20"/>
                <w:sz w:val="28"/>
                <w:szCs w:val="28"/>
              </w:rPr>
              <w:t xml:space="preserve">1 </w:t>
            </w:r>
            <w:r w:rsidRPr="00323902">
              <w:rPr>
                <w:sz w:val="28"/>
                <w:szCs w:val="28"/>
              </w:rPr>
              <w:t>успешных проектов</w:t>
            </w:r>
          </w:p>
        </w:tc>
      </w:tr>
    </w:tbl>
    <w:p w:rsidR="000B7037" w:rsidRPr="00323902" w:rsidRDefault="000B7037" w:rsidP="000B7037">
      <w:pPr>
        <w:widowControl/>
        <w:suppressAutoHyphens/>
        <w:spacing w:before="72"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lastRenderedPageBreak/>
        <w:t>В ходе успешной реализации подпрограммы 3 создадутся условия для стимулирования привлечения внебюджетных инвестиций на развитие турима.</w:t>
      </w:r>
    </w:p>
    <w:p w:rsidR="000B7037" w:rsidRPr="00323902" w:rsidRDefault="000B7037" w:rsidP="000B7037">
      <w:pPr>
        <w:widowControl/>
        <w:suppressAutoHyphens/>
        <w:spacing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Основной социально-экономический эффект подпрограммы 3 заключается  в  создании условий для удовлетворения потребности различных категорий населения в полноценном отдыхе в соответствии с предъявленным спросом, в приобщении подрастающего поколения к культурно-историческим ценностям, накопленным веками.</w:t>
      </w:r>
    </w:p>
    <w:p w:rsidR="000B7037" w:rsidRPr="00323902" w:rsidRDefault="000B7037" w:rsidP="000B7037">
      <w:pPr>
        <w:widowControl/>
        <w:suppressAutoHyphens/>
        <w:spacing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 результате реализации подпрограммы 3 предполагается: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увеличить объем реализации туристических услуг, в том числе в сфере детско-юношеского туризма на 20 % к 2025 году;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увеличить потребительский спрос на туристский продукт Прохоровского района у всего населения Российской Федерации и зарубежья в 2 раза в сравнении с 2017 годом;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Увеличить туристический поток до 375 тыс. человек к 2025 году;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Восстановить (отремонтировать, реставрировать, благоустроить) 12 воинских захоронений к 2025 году; 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Нанести имена погибших при защите Отечества на мемориальные сооружения воинских захоронений по месту захоронения ( по мере выявления).</w:t>
      </w:r>
    </w:p>
    <w:p w:rsidR="00495E32" w:rsidRPr="00DA7B45" w:rsidRDefault="00495E32" w:rsidP="00495E32">
      <w:pPr>
        <w:widowControl/>
        <w:suppressAutoHyphens/>
        <w:spacing w:before="91"/>
        <w:ind w:right="62"/>
        <w:jc w:val="right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2. Цель (цели), задачи, сроки и этапы реализации подпрограммы 3</w:t>
      </w:r>
    </w:p>
    <w:p w:rsidR="000B7037" w:rsidRPr="00323902" w:rsidRDefault="000B7037" w:rsidP="000B7037">
      <w:pPr>
        <w:widowControl/>
        <w:spacing w:before="67" w:line="307" w:lineRule="exact"/>
        <w:ind w:right="77"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Основными целями подпрограммы 3 являются:</w:t>
      </w:r>
    </w:p>
    <w:p w:rsidR="000B7037" w:rsidRPr="00323902" w:rsidRDefault="000B7037" w:rsidP="000B7037">
      <w:pPr>
        <w:widowControl/>
        <w:spacing w:before="67" w:line="307" w:lineRule="exact"/>
        <w:ind w:right="77"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1. Создание развитой инфраструктуры качественного туристического о</w:t>
      </w:r>
      <w:r w:rsidRPr="00323902">
        <w:rPr>
          <w:sz w:val="28"/>
          <w:szCs w:val="28"/>
        </w:rPr>
        <w:t>б</w:t>
      </w:r>
      <w:r w:rsidRPr="00323902">
        <w:rPr>
          <w:sz w:val="28"/>
          <w:szCs w:val="28"/>
        </w:rPr>
        <w:t xml:space="preserve">служивания населения на территории Прохоровского района. </w:t>
      </w:r>
    </w:p>
    <w:p w:rsidR="000B7037" w:rsidRPr="00323902" w:rsidRDefault="000B7037" w:rsidP="000B7037">
      <w:pPr>
        <w:widowControl/>
        <w:spacing w:before="67" w:line="307" w:lineRule="exact"/>
        <w:ind w:right="77"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2. Увековечение памяти погибших при защите Отечества.</w:t>
      </w:r>
    </w:p>
    <w:p w:rsidR="000B7037" w:rsidRPr="00323902" w:rsidRDefault="000B7037" w:rsidP="000B7037">
      <w:pPr>
        <w:widowControl/>
        <w:spacing w:before="67" w:line="307" w:lineRule="exact"/>
        <w:ind w:right="77"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Для достижения поставленных целей необходимо решение следующих</w:t>
      </w:r>
    </w:p>
    <w:p w:rsidR="000B7037" w:rsidRPr="00323902" w:rsidRDefault="000B7037" w:rsidP="000B7037">
      <w:pPr>
        <w:widowControl/>
        <w:spacing w:line="307" w:lineRule="exact"/>
        <w:rPr>
          <w:sz w:val="28"/>
          <w:szCs w:val="28"/>
        </w:rPr>
      </w:pPr>
      <w:r w:rsidRPr="00323902">
        <w:rPr>
          <w:sz w:val="28"/>
          <w:szCs w:val="28"/>
        </w:rPr>
        <w:t>задач:</w:t>
      </w:r>
    </w:p>
    <w:p w:rsidR="000B7037" w:rsidRPr="00323902" w:rsidRDefault="000B7037" w:rsidP="000B7037">
      <w:pPr>
        <w:shd w:val="clear" w:color="auto" w:fill="FFFFFF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 рамках подпрограммы решаются задачи:</w:t>
      </w:r>
    </w:p>
    <w:p w:rsidR="000B7037" w:rsidRPr="00323902" w:rsidRDefault="000B7037" w:rsidP="000B7037">
      <w:pPr>
        <w:numPr>
          <w:ilvl w:val="0"/>
          <w:numId w:val="38"/>
        </w:numPr>
        <w:shd w:val="clear" w:color="auto" w:fill="FFFFFF"/>
        <w:tabs>
          <w:tab w:val="left" w:pos="720"/>
          <w:tab w:val="left" w:pos="1133"/>
        </w:tabs>
        <w:jc w:val="both"/>
        <w:rPr>
          <w:sz w:val="28"/>
          <w:szCs w:val="28"/>
        </w:rPr>
      </w:pPr>
      <w:r w:rsidRPr="00323902">
        <w:rPr>
          <w:sz w:val="28"/>
          <w:szCs w:val="28"/>
        </w:rPr>
        <w:t>формирование имиджа Прохоровского района  как привлекательной т</w:t>
      </w:r>
      <w:r w:rsidRPr="00323902">
        <w:rPr>
          <w:sz w:val="28"/>
          <w:szCs w:val="28"/>
        </w:rPr>
        <w:t>у</w:t>
      </w:r>
      <w:r w:rsidRPr="00323902">
        <w:rPr>
          <w:sz w:val="28"/>
          <w:szCs w:val="28"/>
        </w:rPr>
        <w:t>ристской территории;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развитие инфраструктуры туристско-рекреационного кластера Прохоровского района. 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 xml:space="preserve">проведение восстановительных работ. </w:t>
      </w:r>
    </w:p>
    <w:p w:rsidR="000B7037" w:rsidRPr="00323902" w:rsidRDefault="000B7037" w:rsidP="000B7037">
      <w:pPr>
        <w:widowControl/>
        <w:numPr>
          <w:ilvl w:val="0"/>
          <w:numId w:val="36"/>
        </w:numPr>
        <w:tabs>
          <w:tab w:val="left" w:pos="883"/>
        </w:tabs>
        <w:suppressAutoHyphens/>
        <w:spacing w:before="10" w:line="32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0B7037" w:rsidRPr="00323902" w:rsidRDefault="000B7037" w:rsidP="000B7037">
      <w:pPr>
        <w:widowControl/>
        <w:spacing w:before="10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Этапы реализации подпрограммы 3:</w:t>
      </w:r>
    </w:p>
    <w:p w:rsidR="000B7037" w:rsidRPr="00323902" w:rsidRDefault="000B7037" w:rsidP="000B7037">
      <w:pPr>
        <w:widowControl/>
        <w:spacing w:before="10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1 этап - 2015 – 2020 г.г.</w:t>
      </w:r>
    </w:p>
    <w:p w:rsidR="000B7037" w:rsidRPr="00323902" w:rsidRDefault="000B7037" w:rsidP="000B7037">
      <w:pPr>
        <w:widowControl/>
        <w:spacing w:before="10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 этап – 2021 – 2025 г.г.</w:t>
      </w:r>
    </w:p>
    <w:p w:rsidR="00495E32" w:rsidRPr="00DA7B45" w:rsidRDefault="00495E32" w:rsidP="00495E32">
      <w:pPr>
        <w:widowControl/>
        <w:spacing w:line="240" w:lineRule="exact"/>
        <w:jc w:val="center"/>
        <w:rPr>
          <w:sz w:val="28"/>
          <w:szCs w:val="28"/>
        </w:rPr>
      </w:pPr>
    </w:p>
    <w:p w:rsidR="00495E32" w:rsidRPr="00DA7B45" w:rsidRDefault="00495E32" w:rsidP="00495E32">
      <w:pPr>
        <w:widowControl/>
        <w:spacing w:before="82" w:line="312" w:lineRule="exact"/>
        <w:jc w:val="center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3. Обоснование выделения системы основных мероприятий и краткое оп</w:t>
      </w:r>
      <w:r w:rsidRPr="00DA7B45">
        <w:rPr>
          <w:b/>
          <w:bCs/>
          <w:sz w:val="28"/>
          <w:szCs w:val="28"/>
        </w:rPr>
        <w:t>и</w:t>
      </w:r>
      <w:r w:rsidRPr="00DA7B45">
        <w:rPr>
          <w:b/>
          <w:bCs/>
          <w:sz w:val="28"/>
          <w:szCs w:val="28"/>
        </w:rPr>
        <w:t>сание основных мероприятий подпрограммы 3</w:t>
      </w:r>
    </w:p>
    <w:p w:rsidR="000B7037" w:rsidRPr="00323902" w:rsidRDefault="000B7037" w:rsidP="000B7037">
      <w:pPr>
        <w:widowControl/>
        <w:spacing w:before="72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Подпрограмма 3 разработана в целях обеспечения развития внутреннего (историко-культурно-познавательного и сельского «зелёного» туризма) и въездного туризма с учётом опыта, продвинутых в этом направлении, регионов с последующим вовлечением в развитие данной сферы деятельности жителей района.</w:t>
      </w:r>
    </w:p>
    <w:p w:rsidR="000B7037" w:rsidRPr="00323902" w:rsidRDefault="000B7037" w:rsidP="000B7037">
      <w:pPr>
        <w:widowControl/>
        <w:spacing w:before="5"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lastRenderedPageBreak/>
        <w:t>Несмотря на большие возможности территории района, развитие туризма на сегодняшний момент связано с определёнными трудностями. Наиболее сл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бым звеном в сфере туризма и отдыха населения в настоящее время является система продвижения туристского продукта, т.е. отсутствие широкой рекламы туристских возможностей Прохоровского района за его пределами.</w:t>
      </w:r>
    </w:p>
    <w:p w:rsidR="000B7037" w:rsidRPr="00323902" w:rsidRDefault="000B7037" w:rsidP="000B7037">
      <w:pPr>
        <w:widowControl/>
        <w:spacing w:before="5"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 целях реализации задачи восстановления (ремонта, реставрации, благ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устройства) воинских захоронений на территории Прохоровского района дол</w:t>
      </w:r>
      <w:r w:rsidRPr="00323902">
        <w:rPr>
          <w:sz w:val="28"/>
          <w:szCs w:val="28"/>
        </w:rPr>
        <w:t>ж</w:t>
      </w:r>
      <w:r w:rsidRPr="00323902">
        <w:rPr>
          <w:sz w:val="28"/>
          <w:szCs w:val="28"/>
        </w:rPr>
        <w:t>ны обеспечивать при необходимости проведение работ по ремонту, реставрации или благоустройству воинских захоронений.</w:t>
      </w:r>
    </w:p>
    <w:p w:rsidR="000B7037" w:rsidRPr="00323902" w:rsidRDefault="000B7037" w:rsidP="000B7037">
      <w:pPr>
        <w:widowControl/>
        <w:spacing w:before="5"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При отборе объектов для проведения восстановления (ремонта, реставр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ции, благоустройства) воинских захоронений органам местного самоуправления необходимо учитывать обязательность постановки их на государственный учет.</w:t>
      </w:r>
    </w:p>
    <w:p w:rsidR="000B7037" w:rsidRPr="00323902" w:rsidRDefault="000B7037" w:rsidP="000B7037">
      <w:pPr>
        <w:widowControl/>
        <w:spacing w:before="5" w:line="312" w:lineRule="exact"/>
        <w:ind w:firstLine="682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 целях реализации задачи нанесения имен погибших при защите Отеч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ства на мемориальные сооружения воинских захоронений по месту захоронении следует обеспечивать проведение работ по нанесению недостающих воинских званий, фамилий и инициалов на мемориальные сооружения воинских захор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нений.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rPr>
          <w:sz w:val="28"/>
          <w:szCs w:val="28"/>
        </w:rPr>
      </w:pPr>
      <w:r w:rsidRPr="00323902">
        <w:rPr>
          <w:sz w:val="28"/>
          <w:szCs w:val="28"/>
        </w:rPr>
        <w:t>В рамках подпрограммы 3 будут реализованы следующие мероприятия:</w:t>
      </w:r>
    </w:p>
    <w:p w:rsidR="000B7037" w:rsidRPr="00323902" w:rsidRDefault="000B7037" w:rsidP="000B7037">
      <w:pPr>
        <w:widowControl/>
        <w:shd w:val="clear" w:color="auto" w:fill="FFFFFF" w:themeFill="background1"/>
        <w:autoSpaceDE/>
        <w:autoSpaceDN/>
        <w:adjustRightInd/>
        <w:spacing w:line="20" w:lineRule="atLeast"/>
        <w:rPr>
          <w:rFonts w:eastAsiaTheme="minorEastAsia"/>
          <w:sz w:val="21"/>
          <w:szCs w:val="21"/>
        </w:rPr>
      </w:pPr>
      <w:r w:rsidRPr="00323902">
        <w:rPr>
          <w:b/>
          <w:sz w:val="28"/>
          <w:szCs w:val="28"/>
        </w:rPr>
        <w:t xml:space="preserve">Мероприятие 3.1. </w:t>
      </w:r>
      <w:r w:rsidRPr="00323902">
        <w:rPr>
          <w:sz w:val="28"/>
          <w:szCs w:val="28"/>
        </w:rPr>
        <w:t>«Обеспечение деятельности муниципальных  учреждений».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Данное мероприятие включает в себя организацию туристической де</w:t>
      </w:r>
      <w:r w:rsidRPr="00323902">
        <w:rPr>
          <w:sz w:val="28"/>
          <w:szCs w:val="28"/>
        </w:rPr>
        <w:t>я</w:t>
      </w:r>
      <w:r w:rsidRPr="00323902">
        <w:rPr>
          <w:sz w:val="28"/>
          <w:szCs w:val="28"/>
        </w:rPr>
        <w:t>тельности на основе приоритетного развития внутреннего и выездного туризма на базе туристско-рекреационных зон Прохоровского района, оказание тур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стических услуг населению, обеспечение качества и доступности услуг в сфере туризма, повышение конкурентоспособности туристической отрасли, развитие новых перспективных видов туризма, количественного и качественного разв</w:t>
      </w:r>
      <w:r w:rsidRPr="00323902">
        <w:rPr>
          <w:sz w:val="28"/>
          <w:szCs w:val="28"/>
        </w:rPr>
        <w:t>и</w:t>
      </w:r>
      <w:r w:rsidRPr="00323902">
        <w:rPr>
          <w:sz w:val="28"/>
          <w:szCs w:val="28"/>
        </w:rPr>
        <w:t>тия туристских кластеров.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Финансирование данного мероприятия осуществляется за счет средств местного бюджета.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rPr>
          <w:sz w:val="28"/>
          <w:szCs w:val="28"/>
        </w:rPr>
      </w:pPr>
      <w:r w:rsidRPr="00323902">
        <w:rPr>
          <w:b/>
          <w:sz w:val="28"/>
          <w:szCs w:val="28"/>
        </w:rPr>
        <w:t xml:space="preserve">Мероприятие 3.2. </w:t>
      </w:r>
      <w:r w:rsidRPr="00323902">
        <w:rPr>
          <w:sz w:val="28"/>
          <w:szCs w:val="28"/>
        </w:rPr>
        <w:t>«Создание и продвижение туристического продукта».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Мероприятие направлено на формирование современной инфраструктуры туризма в районе и создание новых объектов показа, привлекающих туристов на территорию Прохоровского района, а также популяризацию туристических услуг  по средствам проведения рекламной компании.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Финансирование данного мероприятия осуществляется за счет средств местного бюджета.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b/>
          <w:sz w:val="28"/>
          <w:szCs w:val="28"/>
        </w:rPr>
        <w:t xml:space="preserve">Мероприятие 3.3 </w:t>
      </w:r>
      <w:r w:rsidRPr="00323902">
        <w:rPr>
          <w:sz w:val="28"/>
          <w:szCs w:val="28"/>
        </w:rPr>
        <w:t>«Реализация  мероприятий федеральной целевой пр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граммы «Увековечение памяти погибшим при защите Отечества на 2019-2024 годы».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Итогом реализации вышеуказанного мероприятия станет приведение в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инских захоронений в соответствие с установленными проектными требов</w:t>
      </w:r>
      <w:r w:rsidRPr="00323902">
        <w:rPr>
          <w:sz w:val="28"/>
          <w:szCs w:val="28"/>
        </w:rPr>
        <w:t>а</w:t>
      </w:r>
      <w:r w:rsidRPr="00323902">
        <w:rPr>
          <w:sz w:val="28"/>
          <w:szCs w:val="28"/>
        </w:rPr>
        <w:t>ниями, обеспечение информативности в целях увековечения памяти погибших защитников Отечества в результате нанесения их имен на мемориальные с</w:t>
      </w:r>
      <w:r w:rsidRPr="00323902">
        <w:rPr>
          <w:sz w:val="28"/>
          <w:szCs w:val="28"/>
        </w:rPr>
        <w:t>о</w:t>
      </w:r>
      <w:r w:rsidRPr="00323902">
        <w:rPr>
          <w:sz w:val="28"/>
          <w:szCs w:val="28"/>
        </w:rPr>
        <w:t>оружения воинских захоронений.</w:t>
      </w:r>
    </w:p>
    <w:p w:rsidR="000B7037" w:rsidRPr="00323902" w:rsidRDefault="000B7037" w:rsidP="000B7037">
      <w:pPr>
        <w:widowControl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Финансирование данного мероприятия осуществляется за счёт бюджетов всех уровней власти.</w:t>
      </w:r>
    </w:p>
    <w:p w:rsidR="00495E32" w:rsidRDefault="00495E32" w:rsidP="00495E32">
      <w:pPr>
        <w:widowControl/>
        <w:tabs>
          <w:tab w:val="left" w:pos="691"/>
        </w:tabs>
        <w:spacing w:before="34"/>
        <w:ind w:left="720"/>
        <w:rPr>
          <w:sz w:val="28"/>
          <w:szCs w:val="28"/>
        </w:rPr>
      </w:pPr>
    </w:p>
    <w:p w:rsidR="00140ACB" w:rsidRPr="00DA7B45" w:rsidRDefault="00140ACB" w:rsidP="00495E32">
      <w:pPr>
        <w:widowControl/>
        <w:tabs>
          <w:tab w:val="left" w:pos="691"/>
        </w:tabs>
        <w:spacing w:before="34"/>
        <w:ind w:left="720"/>
        <w:rPr>
          <w:sz w:val="28"/>
          <w:szCs w:val="28"/>
        </w:rPr>
      </w:pPr>
    </w:p>
    <w:p w:rsidR="00495E32" w:rsidRPr="00DA7B45" w:rsidRDefault="00495E32" w:rsidP="00495E32">
      <w:pPr>
        <w:widowControl/>
        <w:spacing w:line="307" w:lineRule="exact"/>
        <w:jc w:val="center"/>
        <w:rPr>
          <w:b/>
          <w:bCs/>
          <w:sz w:val="28"/>
          <w:szCs w:val="28"/>
        </w:rPr>
      </w:pPr>
      <w:r w:rsidRPr="00DA7B45">
        <w:rPr>
          <w:sz w:val="28"/>
          <w:szCs w:val="28"/>
        </w:rPr>
        <w:t xml:space="preserve">4. </w:t>
      </w:r>
      <w:r w:rsidRPr="00DA7B45">
        <w:rPr>
          <w:b/>
          <w:bCs/>
          <w:sz w:val="28"/>
          <w:szCs w:val="28"/>
        </w:rPr>
        <w:t>Ресурсное обеспечение подпрограммы 3</w:t>
      </w:r>
    </w:p>
    <w:p w:rsidR="000B7037" w:rsidRPr="00323902" w:rsidRDefault="000B7037" w:rsidP="000B7037">
      <w:pPr>
        <w:widowControl/>
        <w:spacing w:before="82"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Планируемый общий объём финансирования мероприятий подпрограммы 3 в 2015-2025 годах всего составит 103468,42 тыс.рублей, в том числе по годам: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2015 год – 5769,0 тыс.рублей;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2016 год – 5651,8 тыс.рублей;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2017 год – 6084,4 тыс.рублей;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2018 год – 7445,7 тыс.рублей;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2019год –  7286,0 тыс.рублей;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2020 год – 8199,2 тыс.рублей;</w:t>
      </w:r>
    </w:p>
    <w:p w:rsidR="000B7037" w:rsidRPr="00323902" w:rsidRDefault="000B7037" w:rsidP="000B7037">
      <w:pPr>
        <w:widowControl/>
        <w:tabs>
          <w:tab w:val="left" w:pos="259"/>
        </w:tabs>
        <w:spacing w:line="312" w:lineRule="exact"/>
        <w:ind w:right="24"/>
        <w:rPr>
          <w:sz w:val="28"/>
          <w:szCs w:val="28"/>
        </w:rPr>
      </w:pPr>
      <w:r w:rsidRPr="00323902">
        <w:rPr>
          <w:sz w:val="28"/>
          <w:szCs w:val="28"/>
        </w:rPr>
        <w:t>2021 год – 12593,42  тыс.рублей;</w:t>
      </w:r>
    </w:p>
    <w:p w:rsidR="000B7037" w:rsidRPr="00323902" w:rsidRDefault="000B7037" w:rsidP="000B7037">
      <w:pPr>
        <w:widowControl/>
        <w:tabs>
          <w:tab w:val="left" w:pos="259"/>
        </w:tabs>
        <w:spacing w:line="312" w:lineRule="exact"/>
        <w:ind w:right="24"/>
        <w:rPr>
          <w:sz w:val="28"/>
          <w:szCs w:val="28"/>
        </w:rPr>
      </w:pPr>
      <w:r w:rsidRPr="00323902">
        <w:rPr>
          <w:sz w:val="28"/>
          <w:szCs w:val="28"/>
        </w:rPr>
        <w:t>2022 год – 14291,30  тыс.рублей;</w:t>
      </w:r>
    </w:p>
    <w:p w:rsidR="000B7037" w:rsidRPr="00323902" w:rsidRDefault="000B7037" w:rsidP="000B7037">
      <w:pPr>
        <w:widowControl/>
        <w:tabs>
          <w:tab w:val="left" w:pos="259"/>
        </w:tabs>
        <w:spacing w:line="312" w:lineRule="exact"/>
        <w:ind w:right="24"/>
        <w:rPr>
          <w:sz w:val="28"/>
          <w:szCs w:val="28"/>
        </w:rPr>
      </w:pPr>
      <w:r w:rsidRPr="00323902">
        <w:rPr>
          <w:sz w:val="28"/>
          <w:szCs w:val="28"/>
        </w:rPr>
        <w:t>2023 год – 12354,20  тыс.рублей;</w:t>
      </w:r>
    </w:p>
    <w:p w:rsidR="000B7037" w:rsidRPr="00323902" w:rsidRDefault="000B7037" w:rsidP="000B7037">
      <w:pPr>
        <w:widowControl/>
        <w:tabs>
          <w:tab w:val="left" w:pos="259"/>
        </w:tabs>
        <w:spacing w:line="312" w:lineRule="exact"/>
        <w:ind w:right="24"/>
        <w:rPr>
          <w:sz w:val="28"/>
          <w:szCs w:val="28"/>
        </w:rPr>
      </w:pPr>
      <w:r w:rsidRPr="00323902">
        <w:rPr>
          <w:sz w:val="28"/>
          <w:szCs w:val="28"/>
        </w:rPr>
        <w:t>2024 год – 11956,50   тыс.рублей;</w:t>
      </w:r>
    </w:p>
    <w:p w:rsidR="000B7037" w:rsidRPr="00323902" w:rsidRDefault="000B7037" w:rsidP="000B7037">
      <w:pPr>
        <w:widowControl/>
        <w:tabs>
          <w:tab w:val="left" w:pos="259"/>
        </w:tabs>
        <w:spacing w:line="312" w:lineRule="exact"/>
        <w:ind w:right="24"/>
        <w:rPr>
          <w:sz w:val="28"/>
          <w:szCs w:val="28"/>
        </w:rPr>
      </w:pPr>
      <w:r w:rsidRPr="00323902">
        <w:rPr>
          <w:sz w:val="28"/>
          <w:szCs w:val="28"/>
        </w:rPr>
        <w:t>2025 год – 11836,90  тыс.рублей.</w:t>
      </w:r>
    </w:p>
    <w:p w:rsidR="000B7037" w:rsidRPr="00323902" w:rsidRDefault="000B7037" w:rsidP="000B7037">
      <w:pPr>
        <w:widowControl/>
        <w:spacing w:line="312" w:lineRule="exact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из них:</w:t>
      </w:r>
    </w:p>
    <w:p w:rsidR="000B7037" w:rsidRPr="00323902" w:rsidRDefault="000B7037" w:rsidP="000B7037">
      <w:pPr>
        <w:spacing w:line="314" w:lineRule="exact"/>
        <w:rPr>
          <w:sz w:val="28"/>
          <w:szCs w:val="28"/>
        </w:rPr>
      </w:pPr>
      <w:r w:rsidRPr="00323902">
        <w:rPr>
          <w:sz w:val="28"/>
          <w:szCs w:val="28"/>
        </w:rPr>
        <w:t xml:space="preserve">       Планируемый объем финансирования муниципальной программы  в 2015-205 годах за счёт средств консолидированного бюджета  составит – 85716,02 тыс. рублей ,  в том числе по годам: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2015</w:t>
      </w:r>
      <w:r w:rsidRPr="00323902">
        <w:rPr>
          <w:sz w:val="28"/>
          <w:szCs w:val="28"/>
        </w:rPr>
        <w:tab/>
        <w:t>год – 4436,0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2016</w:t>
      </w:r>
      <w:r w:rsidRPr="00323902">
        <w:rPr>
          <w:sz w:val="28"/>
          <w:szCs w:val="28"/>
        </w:rPr>
        <w:tab/>
        <w:t>год – 4301,8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2017</w:t>
      </w:r>
      <w:r w:rsidRPr="00323902">
        <w:rPr>
          <w:sz w:val="28"/>
          <w:szCs w:val="28"/>
        </w:rPr>
        <w:tab/>
        <w:t>год – 4569,4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2018</w:t>
      </w:r>
      <w:r w:rsidRPr="00323902">
        <w:rPr>
          <w:sz w:val="28"/>
          <w:szCs w:val="28"/>
        </w:rPr>
        <w:tab/>
        <w:t>год – 6045,7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2019</w:t>
      </w:r>
      <w:r w:rsidRPr="00323902">
        <w:rPr>
          <w:sz w:val="28"/>
          <w:szCs w:val="28"/>
        </w:rPr>
        <w:tab/>
        <w:t>год – 5755,0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2020</w:t>
      </w:r>
      <w:r w:rsidRPr="00323902">
        <w:rPr>
          <w:sz w:val="28"/>
          <w:szCs w:val="28"/>
        </w:rPr>
        <w:tab/>
        <w:t>год – 6668,2 тыс. рублей.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2021</w:t>
      </w:r>
      <w:r w:rsidRPr="00323902">
        <w:rPr>
          <w:sz w:val="28"/>
          <w:szCs w:val="28"/>
        </w:rPr>
        <w:tab/>
        <w:t>год – 8972,62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2022</w:t>
      </w:r>
      <w:r w:rsidRPr="00323902">
        <w:rPr>
          <w:sz w:val="28"/>
          <w:szCs w:val="28"/>
        </w:rPr>
        <w:tab/>
        <w:t>год – 12969,20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2023</w:t>
      </w:r>
      <w:r w:rsidRPr="00323902">
        <w:rPr>
          <w:sz w:val="28"/>
          <w:szCs w:val="28"/>
        </w:rPr>
        <w:tab/>
        <w:t>год – 10223,20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2024</w:t>
      </w:r>
      <w:r w:rsidRPr="00323902">
        <w:rPr>
          <w:sz w:val="28"/>
          <w:szCs w:val="28"/>
        </w:rPr>
        <w:tab/>
        <w:t>год – 10668,0 тыс. рублей;</w:t>
      </w:r>
    </w:p>
    <w:p w:rsidR="000B7037" w:rsidRPr="00323902" w:rsidRDefault="000B7037" w:rsidP="000B7037">
      <w:pPr>
        <w:widowControl/>
        <w:tabs>
          <w:tab w:val="left" w:pos="701"/>
        </w:tabs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>2025</w:t>
      </w:r>
      <w:r w:rsidRPr="00323902">
        <w:rPr>
          <w:sz w:val="28"/>
          <w:szCs w:val="28"/>
        </w:rPr>
        <w:tab/>
        <w:t>год – 11106,90  тыс. рублей.</w:t>
      </w:r>
    </w:p>
    <w:p w:rsidR="000B7037" w:rsidRPr="00323902" w:rsidRDefault="000B7037" w:rsidP="000B7037">
      <w:pPr>
        <w:widowControl/>
        <w:spacing w:line="312" w:lineRule="exact"/>
        <w:rPr>
          <w:sz w:val="28"/>
          <w:szCs w:val="28"/>
        </w:rPr>
      </w:pPr>
      <w:r w:rsidRPr="00323902">
        <w:rPr>
          <w:sz w:val="28"/>
          <w:szCs w:val="28"/>
        </w:rPr>
        <w:t xml:space="preserve">          Планируемый объем финансирования муниципальной программы  в 2015-205 годах за счёт федерального  бюджета  составит – 4960,65   тыс. рублей;</w:t>
      </w:r>
    </w:p>
    <w:p w:rsidR="000B7037" w:rsidRPr="00323902" w:rsidRDefault="000B7037" w:rsidP="000B7037">
      <w:pPr>
        <w:widowControl/>
        <w:spacing w:line="312" w:lineRule="exact"/>
        <w:ind w:firstLine="706"/>
        <w:rPr>
          <w:sz w:val="28"/>
          <w:szCs w:val="28"/>
        </w:rPr>
      </w:pPr>
      <w:r w:rsidRPr="00323902">
        <w:rPr>
          <w:sz w:val="28"/>
          <w:szCs w:val="28"/>
        </w:rPr>
        <w:t>Планируемый объем финансирования муниципальной программы  в 2015-205 годах за счёт областных средств  бюджета  составит – 1682,75 тыс. рублей;</w:t>
      </w:r>
    </w:p>
    <w:p w:rsidR="000B7037" w:rsidRPr="00323902" w:rsidRDefault="000B7037" w:rsidP="000B7037">
      <w:pPr>
        <w:widowControl/>
        <w:spacing w:line="312" w:lineRule="exact"/>
        <w:ind w:firstLine="706"/>
        <w:rPr>
          <w:sz w:val="28"/>
          <w:szCs w:val="28"/>
        </w:rPr>
      </w:pPr>
      <w:r w:rsidRPr="00323902">
        <w:rPr>
          <w:sz w:val="28"/>
          <w:szCs w:val="28"/>
        </w:rPr>
        <w:t>Планируемый объем финансирования муниципальной программы  в 2015-205 годах за счёт внебюджетных средств    составит – 11109,0 тыс. рублей.</w:t>
      </w:r>
    </w:p>
    <w:p w:rsidR="000B7037" w:rsidRPr="00323902" w:rsidRDefault="000B7037" w:rsidP="000B7037">
      <w:pPr>
        <w:widowControl/>
        <w:spacing w:line="312" w:lineRule="exact"/>
        <w:ind w:firstLine="706"/>
        <w:rPr>
          <w:sz w:val="28"/>
          <w:szCs w:val="28"/>
        </w:rPr>
      </w:pPr>
      <w:r w:rsidRPr="00323902">
        <w:rPr>
          <w:sz w:val="28"/>
          <w:szCs w:val="28"/>
        </w:rPr>
        <w:t>Объем расходов на осуществление мероприятий подпрограммы 3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:rsidR="00495E32" w:rsidRPr="00DA7B45" w:rsidRDefault="00495E32" w:rsidP="000B7037">
      <w:pPr>
        <w:widowControl/>
        <w:spacing w:before="82" w:line="312" w:lineRule="exact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spacing w:before="91"/>
        <w:ind w:left="1282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5. Прогноз показателей конечного результата реализации</w:t>
      </w:r>
    </w:p>
    <w:p w:rsidR="00495E32" w:rsidRPr="00DA7B45" w:rsidRDefault="00495E32" w:rsidP="00495E32">
      <w:pPr>
        <w:widowControl/>
        <w:spacing w:before="10"/>
        <w:jc w:val="center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подпрограммы 3</w:t>
      </w:r>
    </w:p>
    <w:p w:rsidR="000B7037" w:rsidRPr="00323902" w:rsidRDefault="000B7037" w:rsidP="000B7037">
      <w:pPr>
        <w:widowControl/>
        <w:spacing w:before="77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Выполнение намеченных подпрограммой 3 мероприятий будет способс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>вовать становлению туристской индустрии как доходной отрасли экономики района, укреплению материальной базы туризма, созданию новых объектов т</w:t>
      </w:r>
      <w:r w:rsidRPr="00323902">
        <w:rPr>
          <w:sz w:val="28"/>
          <w:szCs w:val="28"/>
        </w:rPr>
        <w:t>у</w:t>
      </w:r>
      <w:r w:rsidRPr="00323902">
        <w:rPr>
          <w:sz w:val="28"/>
          <w:szCs w:val="28"/>
        </w:rPr>
        <w:t>ристского показа, баз отдыха, туристских маршрутов, развитию смежных о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lastRenderedPageBreak/>
        <w:t>раслей экономики района (сельское хозяйство, транспорт, связь, торговля и о</w:t>
      </w:r>
      <w:r w:rsidRPr="00323902">
        <w:rPr>
          <w:sz w:val="28"/>
          <w:szCs w:val="28"/>
        </w:rPr>
        <w:t>б</w:t>
      </w:r>
      <w:r w:rsidRPr="00323902">
        <w:rPr>
          <w:sz w:val="28"/>
          <w:szCs w:val="28"/>
        </w:rPr>
        <w:t>щественное питание, строительство и реконструкция автодорог, благоустройс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>во населенных пунктов).</w:t>
      </w:r>
    </w:p>
    <w:p w:rsidR="000B7037" w:rsidRPr="00323902" w:rsidRDefault="000B7037" w:rsidP="000B7037">
      <w:pPr>
        <w:widowControl/>
        <w:spacing w:before="77" w:line="312" w:lineRule="exact"/>
        <w:ind w:firstLine="677"/>
        <w:jc w:val="both"/>
        <w:rPr>
          <w:sz w:val="28"/>
          <w:szCs w:val="28"/>
        </w:rPr>
      </w:pPr>
      <w:r w:rsidRPr="00323902">
        <w:rPr>
          <w:sz w:val="28"/>
          <w:szCs w:val="28"/>
        </w:rPr>
        <w:t>Реализация намеченных в подпрограмме 3 мероприятий будет способс</w:t>
      </w:r>
      <w:r w:rsidRPr="00323902">
        <w:rPr>
          <w:sz w:val="28"/>
          <w:szCs w:val="28"/>
        </w:rPr>
        <w:t>т</w:t>
      </w:r>
      <w:r w:rsidRPr="00323902">
        <w:rPr>
          <w:sz w:val="28"/>
          <w:szCs w:val="28"/>
        </w:rPr>
        <w:t>вовать расширению притока российских и иностранных туристов в район и ув</w:t>
      </w:r>
      <w:r w:rsidRPr="00323902">
        <w:rPr>
          <w:sz w:val="28"/>
          <w:szCs w:val="28"/>
        </w:rPr>
        <w:t>е</w:t>
      </w:r>
      <w:r w:rsidRPr="00323902">
        <w:rPr>
          <w:sz w:val="28"/>
          <w:szCs w:val="28"/>
        </w:rPr>
        <w:t>личению денежных поступлений в районный бюджет.</w:t>
      </w:r>
    </w:p>
    <w:p w:rsidR="00495E32" w:rsidRPr="00DA7B45" w:rsidRDefault="00495E32" w:rsidP="00495E32">
      <w:pPr>
        <w:widowControl/>
        <w:spacing w:before="67" w:line="307" w:lineRule="exact"/>
        <w:ind w:left="350" w:firstLine="686"/>
        <w:jc w:val="right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Таблица 1</w:t>
      </w:r>
    </w:p>
    <w:p w:rsidR="00495E32" w:rsidRPr="00DA7B45" w:rsidRDefault="00495E32" w:rsidP="00495E32">
      <w:pPr>
        <w:widowControl/>
        <w:spacing w:after="28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156"/>
        <w:gridCol w:w="1694"/>
        <w:gridCol w:w="869"/>
        <w:gridCol w:w="878"/>
        <w:gridCol w:w="874"/>
        <w:gridCol w:w="931"/>
        <w:gridCol w:w="869"/>
        <w:gridCol w:w="792"/>
      </w:tblGrid>
      <w:tr w:rsidR="00495E32" w:rsidRPr="00DA7B45" w:rsidTr="00412E6D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264" w:lineRule="exact"/>
              <w:ind w:left="14" w:hanging="14"/>
              <w:jc w:val="both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№ п/ п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ind w:left="293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Наименов</w:t>
            </w:r>
            <w:r w:rsidRPr="00DA7B45">
              <w:rPr>
                <w:b/>
                <w:bCs/>
                <w:sz w:val="28"/>
                <w:szCs w:val="28"/>
              </w:rPr>
              <w:t>а</w:t>
            </w:r>
            <w:r w:rsidRPr="00DA7B45"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264" w:lineRule="exact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Соисполн</w:t>
            </w:r>
            <w:r w:rsidRPr="00DA7B45">
              <w:rPr>
                <w:b/>
                <w:bCs/>
                <w:sz w:val="28"/>
                <w:szCs w:val="28"/>
              </w:rPr>
              <w:t>и</w:t>
            </w:r>
            <w:r w:rsidRPr="00DA7B45">
              <w:rPr>
                <w:b/>
                <w:bCs/>
                <w:sz w:val="28"/>
                <w:szCs w:val="28"/>
              </w:rPr>
              <w:t>тель</w:t>
            </w:r>
          </w:p>
        </w:tc>
        <w:tc>
          <w:tcPr>
            <w:tcW w:w="5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ind w:left="221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Значение показателя по годам реал</w:t>
            </w:r>
            <w:r w:rsidRPr="00DA7B45">
              <w:rPr>
                <w:b/>
                <w:bCs/>
                <w:sz w:val="28"/>
                <w:szCs w:val="28"/>
              </w:rPr>
              <w:t>и</w:t>
            </w:r>
            <w:r w:rsidRPr="00DA7B45">
              <w:rPr>
                <w:b/>
                <w:bCs/>
                <w:sz w:val="28"/>
                <w:szCs w:val="28"/>
              </w:rPr>
              <w:t>зации</w:t>
            </w:r>
          </w:p>
        </w:tc>
      </w:tr>
      <w:tr w:rsidR="00495E32" w:rsidRPr="00DA7B45" w:rsidTr="00412E6D"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2020</w:t>
            </w:r>
          </w:p>
        </w:tc>
      </w:tr>
      <w:tr w:rsidR="00495E32" w:rsidRPr="00DA7B45" w:rsidTr="00412E6D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Уровень</w:t>
            </w:r>
          </w:p>
          <w:p w:rsidR="00495E32" w:rsidRPr="00DA7B45" w:rsidRDefault="000D6D25" w:rsidP="00412E6D">
            <w:pPr>
              <w:widowControl/>
              <w:spacing w:line="312" w:lineRule="exact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</w:t>
            </w:r>
            <w:r w:rsidR="00495E32" w:rsidRPr="00DA7B45">
              <w:rPr>
                <w:sz w:val="28"/>
                <w:szCs w:val="28"/>
              </w:rPr>
              <w:t>и качеством предоставления туристских у</w:t>
            </w:r>
            <w:r w:rsidR="00495E32" w:rsidRPr="00DA7B45">
              <w:rPr>
                <w:sz w:val="28"/>
                <w:szCs w:val="28"/>
              </w:rPr>
              <w:t>с</w:t>
            </w:r>
            <w:r w:rsidR="00495E32" w:rsidRPr="00DA7B45">
              <w:rPr>
                <w:sz w:val="28"/>
                <w:szCs w:val="28"/>
              </w:rPr>
              <w:t>луг к 2020 году до 100 %.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</w:t>
            </w:r>
          </w:p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«Управле</w:t>
            </w:r>
          </w:p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ние</w:t>
            </w:r>
          </w:p>
          <w:p w:rsidR="00495E32" w:rsidRPr="00DA7B45" w:rsidRDefault="00495E32" w:rsidP="00412E6D">
            <w:pPr>
              <w:widowControl/>
              <w:spacing w:line="312" w:lineRule="exact"/>
              <w:ind w:right="5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культуры и туризма а</w:t>
            </w:r>
            <w:r w:rsidRPr="00DA7B45">
              <w:rPr>
                <w:sz w:val="28"/>
                <w:szCs w:val="28"/>
              </w:rPr>
              <w:t>д</w:t>
            </w:r>
            <w:r w:rsidRPr="00DA7B45">
              <w:rPr>
                <w:sz w:val="28"/>
                <w:szCs w:val="28"/>
              </w:rPr>
              <w:t>министрации</w:t>
            </w:r>
          </w:p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Прохоров</w:t>
            </w:r>
          </w:p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ского</w:t>
            </w:r>
          </w:p>
          <w:p w:rsidR="00495E32" w:rsidRPr="00DA7B45" w:rsidRDefault="00495E32" w:rsidP="00412E6D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района»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85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95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</w:tr>
      <w:tr w:rsidR="00495E32" w:rsidRPr="00DA7B45" w:rsidTr="00412E6D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07" w:lineRule="exact"/>
              <w:ind w:right="216" w:firstLine="10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Увеличение туристическ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го потока, тыс. чел.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Без музея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270,0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290,0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310,0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330,0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340,0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ind w:firstLine="5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350,0</w:t>
            </w:r>
          </w:p>
        </w:tc>
      </w:tr>
    </w:tbl>
    <w:p w:rsidR="00495E32" w:rsidRPr="00DA7B45" w:rsidRDefault="00495E32" w:rsidP="00495E32">
      <w:pPr>
        <w:rPr>
          <w:sz w:val="28"/>
          <w:szCs w:val="28"/>
        </w:rPr>
      </w:pPr>
    </w:p>
    <w:p w:rsidR="00495E32" w:rsidRPr="00DA7B45" w:rsidRDefault="00495E32" w:rsidP="00495E32">
      <w:pPr>
        <w:jc w:val="right"/>
        <w:rPr>
          <w:b/>
          <w:sz w:val="28"/>
          <w:szCs w:val="28"/>
        </w:rPr>
      </w:pPr>
    </w:p>
    <w:p w:rsidR="005A5DB9" w:rsidRDefault="005A5DB9" w:rsidP="00495E32">
      <w:pPr>
        <w:jc w:val="right"/>
        <w:rPr>
          <w:b/>
          <w:sz w:val="28"/>
          <w:szCs w:val="28"/>
        </w:rPr>
      </w:pPr>
    </w:p>
    <w:p w:rsidR="000B7037" w:rsidRDefault="000B7037" w:rsidP="00495E32">
      <w:pPr>
        <w:jc w:val="right"/>
        <w:rPr>
          <w:b/>
          <w:sz w:val="28"/>
          <w:szCs w:val="28"/>
        </w:rPr>
      </w:pPr>
    </w:p>
    <w:p w:rsidR="000B7037" w:rsidRDefault="000B7037" w:rsidP="00495E32">
      <w:pPr>
        <w:jc w:val="right"/>
        <w:rPr>
          <w:b/>
          <w:sz w:val="28"/>
          <w:szCs w:val="28"/>
        </w:rPr>
      </w:pPr>
    </w:p>
    <w:p w:rsidR="000B7037" w:rsidRDefault="000B7037" w:rsidP="00495E32">
      <w:pPr>
        <w:jc w:val="right"/>
        <w:rPr>
          <w:b/>
          <w:sz w:val="28"/>
          <w:szCs w:val="28"/>
        </w:rPr>
      </w:pPr>
    </w:p>
    <w:p w:rsidR="000B7037" w:rsidRDefault="000B7037" w:rsidP="00495E32">
      <w:pPr>
        <w:jc w:val="right"/>
        <w:rPr>
          <w:b/>
          <w:sz w:val="28"/>
          <w:szCs w:val="28"/>
        </w:rPr>
      </w:pPr>
    </w:p>
    <w:p w:rsidR="00495E32" w:rsidRPr="00DA7B45" w:rsidRDefault="00495E32" w:rsidP="00495E32">
      <w:pPr>
        <w:jc w:val="right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Таблица 2</w:t>
      </w:r>
    </w:p>
    <w:p w:rsidR="00495E32" w:rsidRPr="00DA7B45" w:rsidRDefault="00495E32" w:rsidP="00495E32">
      <w:pPr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381"/>
        <w:gridCol w:w="2326"/>
        <w:gridCol w:w="851"/>
        <w:gridCol w:w="850"/>
        <w:gridCol w:w="992"/>
        <w:gridCol w:w="851"/>
        <w:gridCol w:w="850"/>
      </w:tblGrid>
      <w:tr w:rsidR="00495E32" w:rsidRPr="00DA7B45" w:rsidTr="00412E6D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264" w:lineRule="exact"/>
              <w:ind w:left="14" w:hanging="14"/>
              <w:jc w:val="both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№ п/ п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ind w:left="293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264" w:lineRule="exact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ind w:left="221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495E32" w:rsidRPr="00DA7B45" w:rsidTr="00412E6D"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495E32" w:rsidRPr="00DA7B45" w:rsidRDefault="00495E32" w:rsidP="00412E6D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DA7B45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495E32" w:rsidRPr="00DA7B45" w:rsidTr="00412E6D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spacing w:line="312" w:lineRule="exact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Уровень</w:t>
            </w:r>
          </w:p>
          <w:p w:rsidR="00495E32" w:rsidRPr="00DA7B45" w:rsidRDefault="000B7037" w:rsidP="000B7037">
            <w:pPr>
              <w:widowControl/>
              <w:spacing w:line="312" w:lineRule="exact"/>
              <w:ind w:left="5" w:hanging="5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удовлетворенн</w:t>
            </w:r>
            <w:r w:rsidRPr="00323902">
              <w:rPr>
                <w:sz w:val="28"/>
                <w:szCs w:val="28"/>
              </w:rPr>
              <w:t>о</w:t>
            </w:r>
            <w:r w:rsidRPr="00323902">
              <w:rPr>
                <w:sz w:val="28"/>
                <w:szCs w:val="28"/>
              </w:rPr>
              <w:t>сти качеством предоставления туристских услуг к 2025 году - 100 %.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</w:t>
            </w:r>
          </w:p>
          <w:p w:rsidR="00495E32" w:rsidRPr="00DA7B45" w:rsidRDefault="00495E32" w:rsidP="00412E6D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«Управле</w:t>
            </w:r>
          </w:p>
          <w:p w:rsidR="00495E32" w:rsidRPr="00DA7B45" w:rsidRDefault="00495E32" w:rsidP="00412E6D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ние</w:t>
            </w:r>
          </w:p>
          <w:p w:rsidR="00495E32" w:rsidRPr="00DA7B45" w:rsidRDefault="00495E32" w:rsidP="00412E6D">
            <w:pPr>
              <w:widowControl/>
              <w:spacing w:line="312" w:lineRule="exact"/>
              <w:ind w:right="5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культуры и т</w:t>
            </w:r>
            <w:r w:rsidRPr="00DA7B45">
              <w:rPr>
                <w:sz w:val="28"/>
                <w:szCs w:val="28"/>
              </w:rPr>
              <w:t>у</w:t>
            </w:r>
            <w:r w:rsidRPr="00DA7B45">
              <w:rPr>
                <w:sz w:val="28"/>
                <w:szCs w:val="28"/>
              </w:rPr>
              <w:t>ризма админис</w:t>
            </w:r>
            <w:r w:rsidRPr="00DA7B45">
              <w:rPr>
                <w:sz w:val="28"/>
                <w:szCs w:val="28"/>
              </w:rPr>
              <w:t>т</w:t>
            </w:r>
            <w:r w:rsidRPr="00DA7B45">
              <w:rPr>
                <w:sz w:val="28"/>
                <w:szCs w:val="28"/>
              </w:rPr>
              <w:t>рации</w:t>
            </w:r>
          </w:p>
          <w:p w:rsidR="00495E32" w:rsidRPr="00DA7B45" w:rsidRDefault="00495E32" w:rsidP="00412E6D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Прохоров</w:t>
            </w:r>
          </w:p>
          <w:p w:rsidR="00495E32" w:rsidRPr="00DA7B45" w:rsidRDefault="00495E32" w:rsidP="00412E6D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ского</w:t>
            </w:r>
          </w:p>
          <w:p w:rsidR="00495E32" w:rsidRPr="00DA7B45" w:rsidRDefault="00495E32" w:rsidP="00412E6D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10</w:t>
            </w:r>
            <w:r w:rsidR="000D6D2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0D6D25" w:rsidP="00412E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5E32" w:rsidRPr="00DA7B4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</w:t>
            </w:r>
            <w:r w:rsidR="000D6D25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0D6D25" w:rsidP="00412E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5E32" w:rsidRPr="00DA7B4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</w:t>
            </w:r>
            <w:r w:rsidR="000D6D25">
              <w:rPr>
                <w:sz w:val="28"/>
                <w:szCs w:val="28"/>
              </w:rPr>
              <w:t>00</w:t>
            </w:r>
          </w:p>
        </w:tc>
      </w:tr>
      <w:tr w:rsidR="00495E32" w:rsidRPr="00DA7B45" w:rsidTr="00412E6D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0B7037" w:rsidP="00412E6D">
            <w:pPr>
              <w:widowControl/>
              <w:spacing w:line="307" w:lineRule="exact"/>
              <w:ind w:right="216" w:firstLine="10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Увеличение т</w:t>
            </w:r>
            <w:r w:rsidRPr="00323902">
              <w:rPr>
                <w:sz w:val="28"/>
                <w:szCs w:val="28"/>
              </w:rPr>
              <w:t>у</w:t>
            </w:r>
            <w:r w:rsidRPr="00323902">
              <w:rPr>
                <w:sz w:val="28"/>
                <w:szCs w:val="28"/>
              </w:rPr>
              <w:t>ристического потока, тыс. чел.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Без музея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355,0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32" w:rsidRPr="00DA7B45" w:rsidRDefault="00495E32" w:rsidP="00412E6D">
            <w:pPr>
              <w:widowControl/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375,0</w:t>
            </w:r>
          </w:p>
        </w:tc>
      </w:tr>
    </w:tbl>
    <w:p w:rsidR="001D77C0" w:rsidRDefault="001D77C0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B7037" w:rsidRPr="00323902" w:rsidRDefault="000B7037" w:rsidP="000B7037">
      <w:pPr>
        <w:jc w:val="right"/>
        <w:rPr>
          <w:b/>
          <w:sz w:val="28"/>
          <w:szCs w:val="28"/>
        </w:rPr>
      </w:pPr>
      <w:r w:rsidRPr="00323902">
        <w:rPr>
          <w:b/>
          <w:sz w:val="28"/>
          <w:szCs w:val="28"/>
        </w:rPr>
        <w:t>Таблица 3</w:t>
      </w:r>
    </w:p>
    <w:p w:rsidR="000B7037" w:rsidRPr="00323902" w:rsidRDefault="000B7037" w:rsidP="000B7037">
      <w:pPr>
        <w:rPr>
          <w:sz w:val="28"/>
          <w:szCs w:val="28"/>
        </w:rPr>
      </w:pP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35"/>
        <w:gridCol w:w="2412"/>
        <w:gridCol w:w="2321"/>
        <w:gridCol w:w="847"/>
        <w:gridCol w:w="846"/>
        <w:gridCol w:w="985"/>
        <w:gridCol w:w="847"/>
        <w:gridCol w:w="846"/>
      </w:tblGrid>
      <w:tr w:rsidR="000B7037" w:rsidRPr="00323902" w:rsidTr="0082395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spacing w:line="264" w:lineRule="exact"/>
              <w:ind w:left="14" w:hanging="14"/>
              <w:jc w:val="both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№ п/ п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ind w:left="293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spacing w:line="264" w:lineRule="exact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ind w:left="221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0B7037" w:rsidRPr="00323902" w:rsidTr="00823952">
        <w:trPr>
          <w:trHeight w:val="240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23902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0B7037" w:rsidRPr="00323902" w:rsidTr="0082395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tabs>
                <w:tab w:val="left" w:pos="883"/>
              </w:tabs>
              <w:suppressAutoHyphens/>
              <w:spacing w:before="10" w:line="32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 xml:space="preserve">Проведение восстановительных работ объектов культурного наследия на воинских захоронениях, ед. </w:t>
            </w:r>
          </w:p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  <w:p w:rsidR="000B7037" w:rsidRPr="00323902" w:rsidRDefault="000B7037" w:rsidP="000B703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МКУ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«Управле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ние</w:t>
            </w:r>
          </w:p>
          <w:p w:rsidR="000B7037" w:rsidRPr="00323902" w:rsidRDefault="000B7037" w:rsidP="000B7037">
            <w:pPr>
              <w:widowControl/>
              <w:spacing w:line="312" w:lineRule="exact"/>
              <w:ind w:right="5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культуры и т</w:t>
            </w:r>
            <w:r w:rsidRPr="00323902">
              <w:rPr>
                <w:sz w:val="28"/>
                <w:szCs w:val="28"/>
              </w:rPr>
              <w:t>у</w:t>
            </w:r>
            <w:r w:rsidRPr="00323902">
              <w:rPr>
                <w:sz w:val="28"/>
                <w:szCs w:val="28"/>
              </w:rPr>
              <w:t>ризма админис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рации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Прохоров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ского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района»,</w:t>
            </w:r>
            <w:r w:rsidRPr="00323902">
              <w:rPr>
                <w:sz w:val="28"/>
                <w:szCs w:val="28"/>
              </w:rPr>
              <w:br/>
              <w:t xml:space="preserve"> администрации сельских посел</w:t>
            </w:r>
            <w:r w:rsidRPr="00323902">
              <w:rPr>
                <w:sz w:val="28"/>
                <w:szCs w:val="28"/>
              </w:rPr>
              <w:t>е</w:t>
            </w:r>
            <w:r w:rsidRPr="00323902">
              <w:rPr>
                <w:sz w:val="28"/>
                <w:szCs w:val="28"/>
              </w:rPr>
              <w:t>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</w:p>
        </w:tc>
      </w:tr>
      <w:tr w:rsidR="000B7037" w:rsidRPr="00323902" w:rsidTr="0082395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tabs>
                <w:tab w:val="left" w:pos="883"/>
              </w:tabs>
              <w:suppressAutoHyphens/>
              <w:spacing w:before="10" w:line="322" w:lineRule="exact"/>
              <w:jc w:val="both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захоронения,ед.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МКУ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«Управле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ние</w:t>
            </w:r>
          </w:p>
          <w:p w:rsidR="000B7037" w:rsidRPr="00323902" w:rsidRDefault="000B7037" w:rsidP="000B7037">
            <w:pPr>
              <w:widowControl/>
              <w:spacing w:line="312" w:lineRule="exact"/>
              <w:ind w:right="5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культуры и т</w:t>
            </w:r>
            <w:r w:rsidRPr="00323902">
              <w:rPr>
                <w:sz w:val="28"/>
                <w:szCs w:val="28"/>
              </w:rPr>
              <w:t>у</w:t>
            </w:r>
            <w:r w:rsidRPr="00323902">
              <w:rPr>
                <w:sz w:val="28"/>
                <w:szCs w:val="28"/>
              </w:rPr>
              <w:t>ризма админис</w:t>
            </w:r>
            <w:r w:rsidRPr="00323902">
              <w:rPr>
                <w:sz w:val="28"/>
                <w:szCs w:val="28"/>
              </w:rPr>
              <w:t>т</w:t>
            </w:r>
            <w:r w:rsidRPr="00323902">
              <w:rPr>
                <w:sz w:val="28"/>
                <w:szCs w:val="28"/>
              </w:rPr>
              <w:t>рации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Прохоров</w:t>
            </w:r>
          </w:p>
          <w:p w:rsidR="000B7037" w:rsidRPr="00323902" w:rsidRDefault="000B7037" w:rsidP="000B7037">
            <w:pPr>
              <w:widowControl/>
              <w:spacing w:line="312" w:lineRule="exact"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ского</w:t>
            </w:r>
          </w:p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района», админ</w:t>
            </w:r>
            <w:r w:rsidRPr="00323902">
              <w:rPr>
                <w:sz w:val="28"/>
                <w:szCs w:val="28"/>
              </w:rPr>
              <w:t>и</w:t>
            </w:r>
            <w:r w:rsidRPr="00323902">
              <w:rPr>
                <w:sz w:val="28"/>
                <w:szCs w:val="28"/>
              </w:rPr>
              <w:t>страции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1109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37" w:rsidRPr="00323902" w:rsidRDefault="000B7037" w:rsidP="000B7037">
            <w:pPr>
              <w:widowControl/>
              <w:jc w:val="center"/>
              <w:rPr>
                <w:sz w:val="28"/>
                <w:szCs w:val="28"/>
              </w:rPr>
            </w:pPr>
            <w:r w:rsidRPr="00323902">
              <w:rPr>
                <w:sz w:val="28"/>
                <w:szCs w:val="28"/>
              </w:rPr>
              <w:t>-</w:t>
            </w:r>
          </w:p>
        </w:tc>
      </w:tr>
    </w:tbl>
    <w:p w:rsidR="001D77C0" w:rsidRDefault="001D77C0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0B7037" w:rsidRDefault="000B7037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>Подпрограмма 4 «Обеспечение реализации муниципальной программы»</w:t>
      </w: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95E32" w:rsidRPr="00DA7B45" w:rsidRDefault="00495E32" w:rsidP="00495E32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DA7B45">
        <w:rPr>
          <w:b/>
          <w:bCs/>
          <w:color w:val="000000"/>
          <w:spacing w:val="-6"/>
          <w:sz w:val="28"/>
          <w:szCs w:val="28"/>
        </w:rPr>
        <w:t xml:space="preserve"> Паспорт подпрограммы 4 «Обеспечение реализации муниципальной пр</w:t>
      </w:r>
      <w:r w:rsidRPr="00DA7B45">
        <w:rPr>
          <w:b/>
          <w:bCs/>
          <w:color w:val="000000"/>
          <w:spacing w:val="-6"/>
          <w:sz w:val="28"/>
          <w:szCs w:val="28"/>
        </w:rPr>
        <w:t>о</w:t>
      </w:r>
      <w:r w:rsidRPr="00DA7B45">
        <w:rPr>
          <w:b/>
          <w:bCs/>
          <w:color w:val="000000"/>
          <w:spacing w:val="-6"/>
          <w:sz w:val="28"/>
          <w:szCs w:val="28"/>
        </w:rPr>
        <w:t xml:space="preserve">граммы» </w:t>
      </w:r>
    </w:p>
    <w:p w:rsidR="00495E32" w:rsidRPr="00DA7B45" w:rsidRDefault="00495E32" w:rsidP="00495E3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292"/>
        <w:gridCol w:w="4533"/>
      </w:tblGrid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25" w:type="dxa"/>
            <w:gridSpan w:val="2"/>
          </w:tcPr>
          <w:p w:rsidR="00495E32" w:rsidRPr="00DA7B45" w:rsidRDefault="00495E32" w:rsidP="00412E6D">
            <w:pPr>
              <w:shd w:val="clear" w:color="auto" w:fill="FFFFFF"/>
              <w:ind w:firstLine="709"/>
              <w:jc w:val="center"/>
            </w:pPr>
            <w:r w:rsidRPr="00DA7B45">
              <w:rPr>
                <w:b/>
                <w:bCs/>
                <w:color w:val="000000"/>
                <w:spacing w:val="-5"/>
                <w:sz w:val="28"/>
                <w:szCs w:val="28"/>
              </w:rPr>
              <w:t>Наименование подпрограммы 4: «Обеспечение реализации м</w:t>
            </w:r>
            <w:r w:rsidRPr="00DA7B45">
              <w:rPr>
                <w:b/>
                <w:bCs/>
                <w:color w:val="000000"/>
                <w:spacing w:val="-5"/>
                <w:sz w:val="28"/>
                <w:szCs w:val="28"/>
              </w:rPr>
              <w:t>у</w:t>
            </w:r>
            <w:r w:rsidRPr="00DA7B45">
              <w:rPr>
                <w:b/>
                <w:bCs/>
                <w:color w:val="000000"/>
                <w:spacing w:val="-5"/>
                <w:sz w:val="28"/>
                <w:szCs w:val="28"/>
              </w:rPr>
              <w:t>ниципальной программы»</w:t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2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Соисполнитель муниципальной подпрограммы 4</w:t>
            </w:r>
          </w:p>
        </w:tc>
        <w:tc>
          <w:tcPr>
            <w:tcW w:w="4533" w:type="dxa"/>
          </w:tcPr>
          <w:p w:rsidR="00495E32" w:rsidRPr="00DA7B45" w:rsidRDefault="00495E32" w:rsidP="00412E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Муниципальное казенное учрежд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ние «Управление культуры и т</w:t>
            </w:r>
            <w:r w:rsidRPr="00DA7B45">
              <w:rPr>
                <w:sz w:val="28"/>
                <w:szCs w:val="28"/>
              </w:rPr>
              <w:t>у</w:t>
            </w:r>
            <w:r w:rsidRPr="00DA7B45">
              <w:rPr>
                <w:sz w:val="28"/>
                <w:szCs w:val="28"/>
              </w:rPr>
              <w:lastRenderedPageBreak/>
              <w:t>ризма администрации Прохоро</w:t>
            </w:r>
            <w:r w:rsidRPr="00DA7B45">
              <w:rPr>
                <w:sz w:val="28"/>
                <w:szCs w:val="28"/>
              </w:rPr>
              <w:t>в</w:t>
            </w:r>
            <w:r w:rsidRPr="00DA7B45">
              <w:rPr>
                <w:sz w:val="28"/>
                <w:szCs w:val="28"/>
              </w:rPr>
              <w:t>ского района»</w:t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92" w:type="dxa"/>
          </w:tcPr>
          <w:p w:rsidR="00495E32" w:rsidRPr="00DA7B45" w:rsidRDefault="00495E32" w:rsidP="00412E6D">
            <w:pPr>
              <w:shd w:val="clear" w:color="auto" w:fill="FFFFFF"/>
            </w:pPr>
            <w:r w:rsidRPr="00DA7B45">
              <w:rPr>
                <w:color w:val="000000"/>
                <w:spacing w:val="-7"/>
                <w:sz w:val="28"/>
                <w:szCs w:val="28"/>
              </w:rPr>
              <w:t>Участники муниципальной по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д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программы 4</w:t>
            </w:r>
          </w:p>
        </w:tc>
        <w:tc>
          <w:tcPr>
            <w:tcW w:w="4533" w:type="dxa"/>
          </w:tcPr>
          <w:p w:rsidR="00495E32" w:rsidRPr="00DA7B45" w:rsidRDefault="00495E32" w:rsidP="00412E6D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Муниципальное казенное учрежд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ние «Управление культуры и т</w:t>
            </w:r>
            <w:r w:rsidRPr="00DA7B45">
              <w:rPr>
                <w:sz w:val="28"/>
                <w:szCs w:val="28"/>
              </w:rPr>
              <w:t>у</w:t>
            </w:r>
            <w:r w:rsidRPr="00DA7B45">
              <w:rPr>
                <w:sz w:val="28"/>
                <w:szCs w:val="28"/>
              </w:rPr>
              <w:t>ризма администрации Прохоро</w:t>
            </w:r>
            <w:r w:rsidRPr="00DA7B45">
              <w:rPr>
                <w:sz w:val="28"/>
                <w:szCs w:val="28"/>
              </w:rPr>
              <w:t>в</w:t>
            </w:r>
            <w:r w:rsidRPr="00DA7B45">
              <w:rPr>
                <w:sz w:val="28"/>
                <w:szCs w:val="28"/>
              </w:rPr>
              <w:t>ского района», ЦБУКиТ</w:t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2" w:type="dxa"/>
          </w:tcPr>
          <w:p w:rsidR="00495E32" w:rsidRPr="00DA7B45" w:rsidRDefault="00495E32" w:rsidP="00412E6D">
            <w:pPr>
              <w:shd w:val="clear" w:color="auto" w:fill="FFFFFF"/>
            </w:pPr>
            <w:r w:rsidRPr="00DA7B45">
              <w:rPr>
                <w:color w:val="000000"/>
                <w:sz w:val="28"/>
                <w:szCs w:val="28"/>
              </w:rPr>
              <w:t>Цель (цели) муниципальной по</w:t>
            </w:r>
            <w:r w:rsidRPr="00DA7B45">
              <w:rPr>
                <w:color w:val="000000"/>
                <w:sz w:val="28"/>
                <w:szCs w:val="28"/>
              </w:rPr>
              <w:t>д</w:t>
            </w:r>
            <w:r w:rsidRPr="00DA7B45">
              <w:rPr>
                <w:color w:val="000000"/>
                <w:sz w:val="28"/>
                <w:szCs w:val="28"/>
              </w:rPr>
              <w:t>программы 4</w:t>
            </w:r>
          </w:p>
        </w:tc>
        <w:tc>
          <w:tcPr>
            <w:tcW w:w="4533" w:type="dxa"/>
          </w:tcPr>
          <w:p w:rsidR="00495E32" w:rsidRPr="00DA7B45" w:rsidRDefault="00495E32" w:rsidP="00412E6D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 xml:space="preserve">Реализация основных направлений муниципальной политики в целях создания благоприятных условий для устойчивого развития культуры Прохоровского района </w:t>
            </w:r>
            <w:r w:rsidRPr="00DA7B45">
              <w:rPr>
                <w:bCs/>
                <w:sz w:val="28"/>
                <w:szCs w:val="28"/>
              </w:rPr>
              <w:tab/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2" w:type="dxa"/>
          </w:tcPr>
          <w:p w:rsidR="00495E32" w:rsidRPr="00DA7B45" w:rsidRDefault="00495E32" w:rsidP="00412E6D">
            <w:pPr>
              <w:shd w:val="clear" w:color="auto" w:fill="FFFFFF"/>
            </w:pPr>
            <w:r w:rsidRPr="00DA7B45">
              <w:rPr>
                <w:color w:val="000000"/>
                <w:spacing w:val="-7"/>
                <w:sz w:val="28"/>
                <w:szCs w:val="28"/>
              </w:rPr>
              <w:t>Задачи муниципальной подпр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7"/>
                <w:sz w:val="28"/>
                <w:szCs w:val="28"/>
              </w:rPr>
              <w:t>граммы 4</w:t>
            </w:r>
          </w:p>
        </w:tc>
        <w:tc>
          <w:tcPr>
            <w:tcW w:w="4533" w:type="dxa"/>
          </w:tcPr>
          <w:p w:rsidR="00495E32" w:rsidRPr="00DA7B45" w:rsidRDefault="00495E32" w:rsidP="00412E6D">
            <w:pPr>
              <w:widowControl/>
              <w:ind w:left="27" w:firstLine="333"/>
              <w:jc w:val="both"/>
              <w:rPr>
                <w:bCs/>
                <w:sz w:val="28"/>
                <w:szCs w:val="28"/>
              </w:rPr>
            </w:pPr>
            <w:r w:rsidRPr="00DA7B45">
              <w:rPr>
                <w:bCs/>
                <w:sz w:val="28"/>
                <w:szCs w:val="28"/>
              </w:rPr>
              <w:t>1)Исполнение муниципальных функций управлением культуры и туризма Прохоровского района в соответствии с действующим зак</w:t>
            </w:r>
            <w:r w:rsidRPr="00DA7B45">
              <w:rPr>
                <w:bCs/>
                <w:sz w:val="28"/>
                <w:szCs w:val="28"/>
              </w:rPr>
              <w:t>о</w:t>
            </w:r>
            <w:r w:rsidRPr="00DA7B45">
              <w:rPr>
                <w:bCs/>
                <w:sz w:val="28"/>
                <w:szCs w:val="28"/>
              </w:rPr>
              <w:t>нодательством.</w:t>
            </w:r>
          </w:p>
          <w:p w:rsidR="00495E32" w:rsidRPr="00DA7B45" w:rsidRDefault="00495E32" w:rsidP="00412E6D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     2) Обеспечение беспрепятстве</w:t>
            </w:r>
            <w:r w:rsidRPr="00DA7B45">
              <w:rPr>
                <w:sz w:val="28"/>
                <w:szCs w:val="28"/>
              </w:rPr>
              <w:t>н</w:t>
            </w:r>
            <w:r w:rsidRPr="00DA7B45">
              <w:rPr>
                <w:sz w:val="28"/>
                <w:szCs w:val="28"/>
              </w:rPr>
              <w:t>ного доступа инвалидов и других маломобильных групп населения к приоритетным объектам и услугам в приоритетных сферах жизнеде</w:t>
            </w:r>
            <w:r w:rsidRPr="00DA7B45">
              <w:rPr>
                <w:sz w:val="28"/>
                <w:szCs w:val="28"/>
              </w:rPr>
              <w:t>я</w:t>
            </w:r>
            <w:r w:rsidRPr="00DA7B45">
              <w:rPr>
                <w:sz w:val="28"/>
                <w:szCs w:val="28"/>
              </w:rPr>
              <w:t>тельности.</w:t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2" w:type="dxa"/>
          </w:tcPr>
          <w:p w:rsidR="00495E32" w:rsidRPr="00DA7B45" w:rsidRDefault="00495E32" w:rsidP="00412E6D">
            <w:pPr>
              <w:shd w:val="clear" w:color="auto" w:fill="FFFFFF"/>
            </w:pPr>
            <w:r w:rsidRPr="00DA7B45">
              <w:rPr>
                <w:color w:val="000000"/>
                <w:sz w:val="28"/>
                <w:szCs w:val="28"/>
              </w:rPr>
              <w:t>Сроки и этапы  реализации по</w:t>
            </w:r>
            <w:r w:rsidRPr="00DA7B45">
              <w:rPr>
                <w:color w:val="000000"/>
                <w:sz w:val="28"/>
                <w:szCs w:val="28"/>
              </w:rPr>
              <w:t>д</w:t>
            </w:r>
            <w:r w:rsidRPr="00DA7B45">
              <w:rPr>
                <w:color w:val="000000"/>
                <w:sz w:val="28"/>
                <w:szCs w:val="28"/>
              </w:rPr>
              <w:t>программы 4</w:t>
            </w:r>
          </w:p>
        </w:tc>
        <w:tc>
          <w:tcPr>
            <w:tcW w:w="4533" w:type="dxa"/>
          </w:tcPr>
          <w:p w:rsidR="00495E32" w:rsidRPr="00DA7B45" w:rsidRDefault="00495E32" w:rsidP="00412E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Срок реализации подпрограммы 2015-2025 годы. Этапы реализации </w:t>
            </w:r>
            <w:r w:rsidRPr="00DA7B45">
              <w:rPr>
                <w:color w:val="000000"/>
                <w:sz w:val="28"/>
                <w:szCs w:val="28"/>
              </w:rPr>
              <w:t xml:space="preserve">подпрограммы 2 этапа. </w:t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</w:pPr>
            <w:r w:rsidRPr="00DA7B45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92" w:type="dxa"/>
          </w:tcPr>
          <w:p w:rsidR="00495E32" w:rsidRPr="00DA7B45" w:rsidRDefault="00495E32" w:rsidP="00C27FCE">
            <w:pPr>
              <w:shd w:val="clear" w:color="auto" w:fill="FFFFFF"/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Общий объем бюджетных асси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г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нований муниципальной под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пр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граммы </w:t>
            </w:r>
            <w:r w:rsidR="00C27FCE">
              <w:rPr>
                <w:color w:val="000000"/>
                <w:spacing w:val="-3"/>
                <w:sz w:val="28"/>
                <w:szCs w:val="28"/>
              </w:rPr>
              <w:t>4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, в том числе за счет средств местного бюджета 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(с ра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шифровкой   плановых   объемов 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бюджетных ассигнований по г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 xml:space="preserve">дам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её реализации), а также пр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гнозный объем   средств,   привл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е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каемых   из </w:t>
            </w:r>
            <w:r w:rsidRPr="00DA7B45">
              <w:rPr>
                <w:color w:val="000000"/>
                <w:sz w:val="28"/>
                <w:szCs w:val="28"/>
              </w:rPr>
              <w:t>других источников</w:t>
            </w:r>
          </w:p>
        </w:tc>
        <w:tc>
          <w:tcPr>
            <w:tcW w:w="4533" w:type="dxa"/>
          </w:tcPr>
          <w:p w:rsidR="00495E32" w:rsidRPr="001D77C0" w:rsidRDefault="00495E32" w:rsidP="00412E6D">
            <w:pPr>
              <w:jc w:val="both"/>
              <w:rPr>
                <w:sz w:val="28"/>
                <w:szCs w:val="28"/>
              </w:rPr>
            </w:pPr>
            <w:r w:rsidRPr="0094456D">
              <w:rPr>
                <w:sz w:val="28"/>
                <w:szCs w:val="28"/>
              </w:rPr>
              <w:t>Планируемый объем бюджетных</w:t>
            </w:r>
            <w:r w:rsidRPr="001D77C0">
              <w:rPr>
                <w:sz w:val="28"/>
                <w:szCs w:val="28"/>
              </w:rPr>
              <w:t xml:space="preserve"> ассигнований в 2015-2025 годах на реализацию  подпрограммы 4 за счет всех источников финансир</w:t>
            </w:r>
            <w:r w:rsidRPr="001D77C0">
              <w:rPr>
                <w:sz w:val="28"/>
                <w:szCs w:val="28"/>
              </w:rPr>
              <w:t>о</w:t>
            </w:r>
            <w:r w:rsidRPr="001D77C0">
              <w:rPr>
                <w:sz w:val="28"/>
                <w:szCs w:val="28"/>
              </w:rPr>
              <w:t xml:space="preserve">вания составит </w:t>
            </w:r>
            <w:r w:rsidRPr="005B6552">
              <w:rPr>
                <w:sz w:val="28"/>
                <w:szCs w:val="28"/>
              </w:rPr>
              <w:t>3</w:t>
            </w:r>
            <w:r w:rsidR="001D77C0" w:rsidRPr="005B6552">
              <w:rPr>
                <w:sz w:val="28"/>
                <w:szCs w:val="28"/>
              </w:rPr>
              <w:t>39253,6</w:t>
            </w:r>
            <w:r w:rsidRPr="005B6552">
              <w:rPr>
                <w:sz w:val="28"/>
                <w:szCs w:val="28"/>
              </w:rPr>
              <w:t xml:space="preserve"> тыс. ру</w:t>
            </w:r>
            <w:r w:rsidRPr="005B6552">
              <w:rPr>
                <w:sz w:val="28"/>
                <w:szCs w:val="28"/>
              </w:rPr>
              <w:t>б</w:t>
            </w:r>
            <w:r w:rsidRPr="005B6552">
              <w:rPr>
                <w:sz w:val="28"/>
                <w:szCs w:val="28"/>
              </w:rPr>
              <w:t>лей, в том числе по годам</w:t>
            </w:r>
            <w:r w:rsidRPr="001D77C0">
              <w:rPr>
                <w:sz w:val="28"/>
                <w:szCs w:val="28"/>
              </w:rPr>
              <w:t>:</w:t>
            </w:r>
          </w:p>
          <w:p w:rsidR="000D0129" w:rsidRPr="009547B3" w:rsidRDefault="000D0129" w:rsidP="000D0129">
            <w:pPr>
              <w:pStyle w:val="Style5"/>
              <w:widowControl/>
              <w:jc w:val="both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2015 год – 13289,0 тыс. рублей;</w:t>
            </w:r>
          </w:p>
          <w:p w:rsidR="000D0129" w:rsidRPr="009547B3" w:rsidRDefault="000D0129" w:rsidP="000D0129">
            <w:pPr>
              <w:pStyle w:val="Style5"/>
              <w:widowControl/>
              <w:jc w:val="both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2016 год – 22003,9 тыс. рублей;</w:t>
            </w:r>
          </w:p>
          <w:p w:rsidR="000D0129" w:rsidRPr="009547B3" w:rsidRDefault="000D0129" w:rsidP="000D0129">
            <w:pPr>
              <w:pStyle w:val="Style5"/>
              <w:widowControl/>
              <w:jc w:val="both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2017 год – 30354,0 тыс. рублей;</w:t>
            </w:r>
          </w:p>
          <w:p w:rsidR="000D0129" w:rsidRPr="009547B3" w:rsidRDefault="000D0129" w:rsidP="000D0129">
            <w:pPr>
              <w:pStyle w:val="Style5"/>
              <w:widowControl/>
              <w:jc w:val="both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2018 год – 36548,3 тыс. рублей;</w:t>
            </w:r>
          </w:p>
          <w:p w:rsidR="000D0129" w:rsidRPr="009547B3" w:rsidRDefault="000D0129" w:rsidP="000D0129">
            <w:pPr>
              <w:pStyle w:val="Style5"/>
              <w:widowControl/>
              <w:jc w:val="both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2019год –  33462,0 тыс. рублей;</w:t>
            </w:r>
          </w:p>
          <w:p w:rsidR="000D0129" w:rsidRPr="009547B3" w:rsidRDefault="000D0129" w:rsidP="000D0129">
            <w:pPr>
              <w:pStyle w:val="Style5"/>
              <w:widowControl/>
              <w:jc w:val="both"/>
              <w:rPr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2020 год – 31660,8 тыс. рублей;</w:t>
            </w:r>
          </w:p>
          <w:p w:rsidR="000D0129" w:rsidRPr="009547B3" w:rsidRDefault="000D0129" w:rsidP="000D0129">
            <w:pPr>
              <w:pStyle w:val="Style3"/>
              <w:widowControl/>
              <w:tabs>
                <w:tab w:val="left" w:pos="259"/>
              </w:tabs>
              <w:ind w:right="24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2021 год – 27514,80  тыс. рублей;</w:t>
            </w:r>
          </w:p>
          <w:p w:rsidR="000D0129" w:rsidRPr="009547B3" w:rsidRDefault="000D0129" w:rsidP="000D0129">
            <w:pPr>
              <w:pStyle w:val="Style3"/>
              <w:widowControl/>
              <w:tabs>
                <w:tab w:val="left" w:pos="259"/>
              </w:tabs>
              <w:ind w:right="24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2022 год – 36552,80  тыс. рублей;</w:t>
            </w:r>
          </w:p>
          <w:p w:rsidR="000D0129" w:rsidRPr="009547B3" w:rsidRDefault="000D0129" w:rsidP="000D0129">
            <w:pPr>
              <w:pStyle w:val="Style3"/>
              <w:widowControl/>
              <w:tabs>
                <w:tab w:val="left" w:pos="259"/>
              </w:tabs>
              <w:ind w:right="24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2023 год – 34908,50  тыс. рублей;</w:t>
            </w:r>
          </w:p>
          <w:p w:rsidR="000D0129" w:rsidRPr="009547B3" w:rsidRDefault="000D0129" w:rsidP="000D0129">
            <w:pPr>
              <w:pStyle w:val="Style3"/>
              <w:widowControl/>
              <w:tabs>
                <w:tab w:val="left" w:pos="259"/>
              </w:tabs>
              <w:ind w:right="24"/>
              <w:rPr>
                <w:rStyle w:val="FontStyle29"/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2024 год – 36228,80   тыс. рублей;</w:t>
            </w:r>
          </w:p>
          <w:p w:rsidR="00495E32" w:rsidRPr="001D77C0" w:rsidRDefault="000D0129" w:rsidP="000D0129">
            <w:pPr>
              <w:widowControl/>
              <w:tabs>
                <w:tab w:val="left" w:pos="158"/>
              </w:tabs>
              <w:spacing w:before="5" w:line="312" w:lineRule="exact"/>
              <w:rPr>
                <w:sz w:val="28"/>
                <w:szCs w:val="28"/>
              </w:rPr>
            </w:pPr>
            <w:r w:rsidRPr="009547B3">
              <w:rPr>
                <w:sz w:val="28"/>
                <w:szCs w:val="28"/>
              </w:rPr>
              <w:t>2025 год – 37676,0  тыс. рублей</w:t>
            </w:r>
            <w:r w:rsidR="00495E32" w:rsidRPr="001D77C0">
              <w:rPr>
                <w:sz w:val="28"/>
                <w:szCs w:val="28"/>
              </w:rPr>
              <w:t>;</w:t>
            </w:r>
          </w:p>
          <w:p w:rsidR="00495E32" w:rsidRPr="001D77C0" w:rsidRDefault="00495E32" w:rsidP="00412E6D">
            <w:pPr>
              <w:jc w:val="both"/>
              <w:rPr>
                <w:sz w:val="28"/>
                <w:szCs w:val="28"/>
              </w:rPr>
            </w:pPr>
            <w:r w:rsidRPr="001D77C0">
              <w:rPr>
                <w:sz w:val="28"/>
                <w:szCs w:val="28"/>
              </w:rPr>
              <w:t>из них:</w:t>
            </w:r>
          </w:p>
          <w:p w:rsidR="00495E32" w:rsidRPr="001D77C0" w:rsidRDefault="00495E32" w:rsidP="00412E6D">
            <w:pPr>
              <w:jc w:val="both"/>
              <w:rPr>
                <w:sz w:val="28"/>
                <w:szCs w:val="28"/>
              </w:rPr>
            </w:pPr>
            <w:r w:rsidRPr="001D77C0">
              <w:rPr>
                <w:sz w:val="28"/>
                <w:szCs w:val="28"/>
              </w:rPr>
              <w:t>Планируемый объем финансиров</w:t>
            </w:r>
            <w:r w:rsidRPr="001D77C0">
              <w:rPr>
                <w:sz w:val="28"/>
                <w:szCs w:val="28"/>
              </w:rPr>
              <w:t>а</w:t>
            </w:r>
            <w:r w:rsidRPr="001D77C0">
              <w:rPr>
                <w:sz w:val="28"/>
                <w:szCs w:val="28"/>
              </w:rPr>
              <w:t xml:space="preserve">ния муниципальной программы в 2015-2025 годах за счет средств федерального бюджета составит – </w:t>
            </w:r>
            <w:r w:rsidR="000D0129" w:rsidRPr="00B2581A">
              <w:rPr>
                <w:rStyle w:val="FontStyle29"/>
                <w:sz w:val="28"/>
                <w:szCs w:val="28"/>
              </w:rPr>
              <w:lastRenderedPageBreak/>
              <w:t>550</w:t>
            </w:r>
            <w:r w:rsidRPr="005B6552">
              <w:rPr>
                <w:sz w:val="28"/>
                <w:szCs w:val="28"/>
              </w:rPr>
              <w:t>тыс. рублей;</w:t>
            </w:r>
          </w:p>
          <w:p w:rsidR="00495E32" w:rsidRPr="001D77C0" w:rsidRDefault="00495E32" w:rsidP="00412E6D">
            <w:pPr>
              <w:jc w:val="both"/>
              <w:rPr>
                <w:sz w:val="28"/>
                <w:szCs w:val="28"/>
              </w:rPr>
            </w:pPr>
            <w:r w:rsidRPr="001D77C0">
              <w:rPr>
                <w:sz w:val="28"/>
                <w:szCs w:val="28"/>
              </w:rPr>
              <w:t>Планируемый объем финансиров</w:t>
            </w:r>
            <w:r w:rsidRPr="001D77C0">
              <w:rPr>
                <w:sz w:val="28"/>
                <w:szCs w:val="28"/>
              </w:rPr>
              <w:t>а</w:t>
            </w:r>
            <w:r w:rsidRPr="001D77C0">
              <w:rPr>
                <w:sz w:val="28"/>
                <w:szCs w:val="28"/>
              </w:rPr>
              <w:t>ния муниципальной программы в 2015-2025 годах за счет средств о</w:t>
            </w:r>
            <w:r w:rsidRPr="001D77C0">
              <w:rPr>
                <w:sz w:val="28"/>
                <w:szCs w:val="28"/>
              </w:rPr>
              <w:t>б</w:t>
            </w:r>
            <w:r w:rsidRPr="001D77C0">
              <w:rPr>
                <w:sz w:val="28"/>
                <w:szCs w:val="28"/>
              </w:rPr>
              <w:t xml:space="preserve">ластного бюджета составит – </w:t>
            </w:r>
            <w:r w:rsidR="000D0129" w:rsidRPr="00B2581A">
              <w:rPr>
                <w:rStyle w:val="FontStyle29"/>
                <w:sz w:val="28"/>
                <w:szCs w:val="28"/>
              </w:rPr>
              <w:t>14197,1</w:t>
            </w:r>
            <w:r w:rsidRPr="005B6552">
              <w:rPr>
                <w:sz w:val="28"/>
                <w:szCs w:val="28"/>
              </w:rPr>
              <w:t>тыс. руб.;</w:t>
            </w:r>
          </w:p>
          <w:p w:rsidR="00495E32" w:rsidRPr="006C63C0" w:rsidRDefault="00495E32" w:rsidP="00412E6D">
            <w:pPr>
              <w:jc w:val="both"/>
              <w:rPr>
                <w:sz w:val="28"/>
                <w:szCs w:val="28"/>
              </w:rPr>
            </w:pPr>
            <w:r w:rsidRPr="006C63C0">
              <w:rPr>
                <w:sz w:val="28"/>
                <w:szCs w:val="28"/>
              </w:rPr>
              <w:t>Планируемый объем финансиров</w:t>
            </w:r>
            <w:r w:rsidRPr="006C63C0">
              <w:rPr>
                <w:sz w:val="28"/>
                <w:szCs w:val="28"/>
              </w:rPr>
              <w:t>а</w:t>
            </w:r>
            <w:r w:rsidRPr="006C63C0">
              <w:rPr>
                <w:sz w:val="28"/>
                <w:szCs w:val="28"/>
              </w:rPr>
              <w:t>ния муниципальной программы в 2015-2025 годах за счет средств консолидированного бюджета м</w:t>
            </w:r>
            <w:r w:rsidRPr="006C63C0">
              <w:rPr>
                <w:sz w:val="28"/>
                <w:szCs w:val="28"/>
              </w:rPr>
              <w:t>у</w:t>
            </w:r>
            <w:r w:rsidRPr="006C63C0">
              <w:rPr>
                <w:sz w:val="28"/>
                <w:szCs w:val="28"/>
              </w:rPr>
              <w:t xml:space="preserve">ниципальных образований-  </w:t>
            </w:r>
            <w:r w:rsidR="000D0129" w:rsidRPr="009547B3">
              <w:rPr>
                <w:rStyle w:val="FontStyle29"/>
                <w:sz w:val="28"/>
                <w:szCs w:val="28"/>
              </w:rPr>
              <w:t>325351,8</w:t>
            </w:r>
            <w:r w:rsidRPr="005B6552">
              <w:rPr>
                <w:sz w:val="28"/>
                <w:szCs w:val="28"/>
              </w:rPr>
              <w:t>тыс. рублей,</w:t>
            </w:r>
          </w:p>
          <w:p w:rsidR="00495E32" w:rsidRPr="006C63C0" w:rsidRDefault="00495E32" w:rsidP="00412E6D">
            <w:pPr>
              <w:jc w:val="both"/>
              <w:rPr>
                <w:sz w:val="28"/>
                <w:szCs w:val="28"/>
              </w:rPr>
            </w:pPr>
            <w:r w:rsidRPr="006C63C0">
              <w:rPr>
                <w:sz w:val="28"/>
                <w:szCs w:val="28"/>
              </w:rPr>
              <w:t xml:space="preserve"> в том числе по годам: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2015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13289,0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2016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21753,9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2017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26262,0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2018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33091,3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2019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31428,0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2020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28834,6 тыс. рублей.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2021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26892,7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2022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34987,0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2023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34908,5 тыс. рублей;</w:t>
            </w:r>
          </w:p>
          <w:p w:rsidR="000D0129" w:rsidRPr="00B2581A" w:rsidRDefault="000D0129" w:rsidP="000D0129">
            <w:pPr>
              <w:pStyle w:val="Style3"/>
              <w:widowControl/>
              <w:tabs>
                <w:tab w:val="left" w:pos="701"/>
              </w:tabs>
              <w:rPr>
                <w:rStyle w:val="FontStyle29"/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2024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36228,8 тыс. рублей;</w:t>
            </w:r>
          </w:p>
          <w:p w:rsidR="00495E32" w:rsidRPr="00DA7B45" w:rsidRDefault="000D0129" w:rsidP="000D0129">
            <w:pPr>
              <w:jc w:val="both"/>
              <w:rPr>
                <w:sz w:val="28"/>
                <w:szCs w:val="28"/>
              </w:rPr>
            </w:pPr>
            <w:r w:rsidRPr="00B2581A">
              <w:rPr>
                <w:rStyle w:val="FontStyle29"/>
                <w:sz w:val="28"/>
                <w:szCs w:val="28"/>
              </w:rPr>
              <w:t>2025</w:t>
            </w:r>
            <w:r w:rsidRPr="00B2581A">
              <w:rPr>
                <w:rStyle w:val="FontStyle29"/>
                <w:sz w:val="28"/>
                <w:szCs w:val="28"/>
              </w:rPr>
              <w:tab/>
              <w:t>год – 37676,0  тыс. рублей</w:t>
            </w:r>
            <w:r w:rsidR="00495E32" w:rsidRPr="006C63C0">
              <w:rPr>
                <w:sz w:val="28"/>
                <w:szCs w:val="28"/>
              </w:rPr>
              <w:t>. Планируемый объем финансиров</w:t>
            </w:r>
            <w:r w:rsidR="00495E32" w:rsidRPr="006C63C0">
              <w:rPr>
                <w:sz w:val="28"/>
                <w:szCs w:val="28"/>
              </w:rPr>
              <w:t>а</w:t>
            </w:r>
            <w:r w:rsidR="00495E32" w:rsidRPr="006C63C0">
              <w:rPr>
                <w:sz w:val="28"/>
                <w:szCs w:val="28"/>
              </w:rPr>
              <w:t>ния муниципальной программы в 2015-2025 годах за счет средств внебюджетных источников сост</w:t>
            </w:r>
            <w:r w:rsidR="00495E32" w:rsidRPr="006C63C0">
              <w:rPr>
                <w:sz w:val="28"/>
                <w:szCs w:val="28"/>
              </w:rPr>
              <w:t>а</w:t>
            </w:r>
            <w:r w:rsidR="00495E32" w:rsidRPr="006C63C0">
              <w:rPr>
                <w:sz w:val="28"/>
                <w:szCs w:val="28"/>
              </w:rPr>
              <w:t xml:space="preserve">вит – </w:t>
            </w:r>
            <w:r w:rsidR="00495E32" w:rsidRPr="005B6552">
              <w:rPr>
                <w:sz w:val="28"/>
                <w:szCs w:val="28"/>
              </w:rPr>
              <w:t>100,0 тыс. руб.</w:t>
            </w:r>
          </w:p>
        </w:tc>
      </w:tr>
      <w:tr w:rsidR="00495E32" w:rsidRPr="00DA7B45" w:rsidTr="00412E6D">
        <w:tc>
          <w:tcPr>
            <w:tcW w:w="643" w:type="dxa"/>
          </w:tcPr>
          <w:p w:rsidR="00495E32" w:rsidRPr="00DA7B45" w:rsidRDefault="00495E32" w:rsidP="00412E6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A7B45">
              <w:rPr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92" w:type="dxa"/>
          </w:tcPr>
          <w:p w:rsidR="00495E32" w:rsidRPr="00DA7B45" w:rsidRDefault="00495E32" w:rsidP="00412E6D">
            <w:pPr>
              <w:shd w:val="clear" w:color="auto" w:fill="FFFFFF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 xml:space="preserve">Показатели конечного результата муниципальной </w:t>
            </w:r>
            <w:r w:rsidRPr="00DA7B45">
              <w:rPr>
                <w:color w:val="000000"/>
                <w:sz w:val="28"/>
                <w:szCs w:val="28"/>
              </w:rPr>
              <w:t>подпрограммы 4</w:t>
            </w:r>
          </w:p>
        </w:tc>
        <w:tc>
          <w:tcPr>
            <w:tcW w:w="4533" w:type="dxa"/>
          </w:tcPr>
          <w:p w:rsidR="00495E32" w:rsidRPr="00DA7B45" w:rsidRDefault="00495E32" w:rsidP="00412E6D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>1) Уровень ежегодного достижения показателей муниципальной пр</w:t>
            </w:r>
            <w:r w:rsidRPr="00DA7B45">
              <w:rPr>
                <w:color w:val="000000"/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>граммы не менее 95 % к 2025 году.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4429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2) Отношение средней заработной платы работников учреждений культуры к средней заработной плате в Белгородской области - 100% к 2025 году.</w:t>
            </w:r>
          </w:p>
          <w:p w:rsidR="00495E32" w:rsidRPr="00DA7B45" w:rsidRDefault="00495E32" w:rsidP="00412E6D">
            <w:pPr>
              <w:shd w:val="clear" w:color="auto" w:fill="FFFFFF"/>
              <w:tabs>
                <w:tab w:val="left" w:pos="4429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3) Объем средств, выделяемых из федерального и областного бюдж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тов на предоставление грантов у</w:t>
            </w:r>
            <w:r w:rsidRPr="00DA7B45">
              <w:rPr>
                <w:sz w:val="28"/>
                <w:szCs w:val="28"/>
              </w:rPr>
              <w:t>ч</w:t>
            </w:r>
            <w:r w:rsidRPr="00DA7B45">
              <w:rPr>
                <w:sz w:val="28"/>
                <w:szCs w:val="28"/>
              </w:rPr>
              <w:t>реждениям культуры района, не менее 50 тыс. рублей к 2025 году ежегодно.</w:t>
            </w:r>
          </w:p>
        </w:tc>
      </w:tr>
    </w:tbl>
    <w:p w:rsidR="00495E32" w:rsidRPr="00DA7B45" w:rsidRDefault="00495E32" w:rsidP="00495E32">
      <w:pPr>
        <w:widowControl/>
        <w:ind w:firstLine="540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 xml:space="preserve">1. Характеристика сферы реализации подпрограммы 4, </w:t>
      </w:r>
    </w:p>
    <w:p w:rsidR="00495E32" w:rsidRPr="00DA7B45" w:rsidRDefault="00495E32" w:rsidP="00495E3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описание основных проблем в указанной сфере и  прогноз её развития</w:t>
      </w:r>
    </w:p>
    <w:p w:rsidR="00495E32" w:rsidRPr="00DA7B45" w:rsidRDefault="00495E32" w:rsidP="00495E32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lastRenderedPageBreak/>
        <w:t>МКУ «Управление культуры и туризма администрации Прохоровского района» является отраслевым органом администрации муниципального района «Прохоровский район»  в пределах своей компетенции участвующим в реал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зации муниципальной политики в сфере культуры, искусства  и туризма.</w:t>
      </w:r>
    </w:p>
    <w:p w:rsidR="00495E32" w:rsidRPr="00DA7B45" w:rsidRDefault="00495E32" w:rsidP="00495E32">
      <w:pPr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последние годы основные преобразования в сфере культуры касались следующих направлений:</w:t>
      </w:r>
    </w:p>
    <w:p w:rsidR="00495E32" w:rsidRPr="00DA7B45" w:rsidRDefault="00495E32" w:rsidP="00495E32">
      <w:pPr>
        <w:widowControl/>
        <w:numPr>
          <w:ilvl w:val="0"/>
          <w:numId w:val="15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проведение административной реформы, в рамках которой была провед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на работа по разработке административных регламентов и стандартов муниц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пальных услуг, оказываемых органами местного самоуправления, в целях обе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печения эффективности деятельности органов местного самоуправления и пр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зрачности административных процедур для потребителей;</w:t>
      </w:r>
    </w:p>
    <w:p w:rsidR="00495E32" w:rsidRPr="00DA7B45" w:rsidRDefault="00495E32" w:rsidP="00495E32">
      <w:pPr>
        <w:widowControl/>
        <w:numPr>
          <w:ilvl w:val="0"/>
          <w:numId w:val="15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проведение реформы муниципальных учреждений в рамках бюджетной реформы (в рамках этого направления реформирования были введены новые типы муниципальных учреждений: казенные и бюджетные, проведена работа по разработке методик и расчету нормативных затрат на выполнение работ и ок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зание услуг учреждениями);</w:t>
      </w:r>
    </w:p>
    <w:p w:rsidR="00495E32" w:rsidRPr="00DA7B45" w:rsidRDefault="00495E32" w:rsidP="00495E32">
      <w:pPr>
        <w:widowControl/>
        <w:numPr>
          <w:ilvl w:val="0"/>
          <w:numId w:val="15"/>
        </w:numPr>
        <w:tabs>
          <w:tab w:val="clear" w:pos="720"/>
          <w:tab w:val="num" w:pos="-540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проведение работ по информатизации отрасли: внедрение информацио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но-коммуникационных технологий в деятельность учреждений культуры, авт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матизация отдельных процессов в учреждениях, создание модельных домов культуры и модельных библиотек.</w:t>
      </w:r>
    </w:p>
    <w:p w:rsidR="00495E32" w:rsidRPr="00DA7B45" w:rsidRDefault="00495E32" w:rsidP="00495E32">
      <w:pPr>
        <w:widowControl/>
        <w:ind w:left="360" w:firstLine="34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Основными направлениями деятельности управления являются:</w:t>
      </w:r>
    </w:p>
    <w:p w:rsidR="00495E32" w:rsidRPr="00DA7B45" w:rsidRDefault="00495E32" w:rsidP="00495E32">
      <w:pPr>
        <w:widowControl/>
        <w:tabs>
          <w:tab w:val="left" w:pos="-5220"/>
        </w:tabs>
        <w:autoSpaceDE/>
        <w:autoSpaceDN/>
        <w:adjustRightInd/>
        <w:ind w:right="-8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1) Разработка и реализация планов и программ комплексного социально-экономического развития Прохоровского района в части  развития   культуры и  туризма, обеспечения культурно-туристического обслуживания населения, цел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вых программ развития культуры, искусства и туризма на территории Прох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ровского района.</w:t>
      </w:r>
    </w:p>
    <w:p w:rsidR="00495E32" w:rsidRPr="00DA7B45" w:rsidRDefault="00495E32" w:rsidP="00495E32">
      <w:pPr>
        <w:widowControl/>
        <w:tabs>
          <w:tab w:val="left" w:pos="-5220"/>
        </w:tabs>
        <w:autoSpaceDE/>
        <w:autoSpaceDN/>
        <w:adjustRightInd/>
        <w:ind w:right="-8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 2) Координация участия структурных подразделений, учреждений нах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 xml:space="preserve">дящихся в ведении и ведомственном подчинении управления осуществляющих свою деятельность в сфере культуры и туризма, в комплексном социально-экономическом развитии Прохоровского района. </w:t>
      </w:r>
    </w:p>
    <w:p w:rsidR="00495E32" w:rsidRPr="00DA7B45" w:rsidRDefault="00495E32" w:rsidP="00495E32">
      <w:pPr>
        <w:widowControl/>
        <w:tabs>
          <w:tab w:val="left" w:pos="720"/>
        </w:tabs>
        <w:autoSpaceDE/>
        <w:autoSpaceDN/>
        <w:adjustRightInd/>
        <w:ind w:right="-8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3) Участие в формировании проекта бюджета Прохоровского района в ча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 xml:space="preserve">ти, касающейся сферы культуры, туризма и дополнительного образования детей. </w:t>
      </w:r>
    </w:p>
    <w:p w:rsidR="00495E32" w:rsidRPr="00DA7B45" w:rsidRDefault="00495E32" w:rsidP="00495E32">
      <w:pPr>
        <w:widowControl/>
        <w:autoSpaceDE/>
        <w:autoSpaceDN/>
        <w:adjustRightInd/>
        <w:ind w:right="-8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4) Взаимодействие с органами местного самоуправления иных муниц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пальных образований по вопросам развития культуры, искусства и туризма, о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носящимся к компетенции муниципального образования, в соответствии с де</w:t>
      </w:r>
      <w:r w:rsidRPr="00DA7B45">
        <w:rPr>
          <w:sz w:val="28"/>
          <w:szCs w:val="28"/>
        </w:rPr>
        <w:t>й</w:t>
      </w:r>
      <w:r w:rsidRPr="00DA7B45">
        <w:rPr>
          <w:sz w:val="28"/>
          <w:szCs w:val="28"/>
        </w:rPr>
        <w:t xml:space="preserve">ствующим законодательством. </w:t>
      </w:r>
    </w:p>
    <w:p w:rsidR="00495E32" w:rsidRPr="00DA7B45" w:rsidRDefault="00495E32" w:rsidP="00495E32">
      <w:pPr>
        <w:widowControl/>
        <w:autoSpaceDE/>
        <w:autoSpaceDN/>
        <w:adjustRightInd/>
        <w:ind w:right="-8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5) Способствование развитию международных связей Прохоровского ра</w:t>
      </w:r>
      <w:r w:rsidRPr="00DA7B45">
        <w:rPr>
          <w:sz w:val="28"/>
          <w:szCs w:val="28"/>
        </w:rPr>
        <w:t>й</w:t>
      </w:r>
      <w:r w:rsidRPr="00DA7B45">
        <w:rPr>
          <w:sz w:val="28"/>
          <w:szCs w:val="28"/>
        </w:rPr>
        <w:t>она в сфере культуры, искусства, туризма, историко-культурного наследия, д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 xml:space="preserve">полнительного музыкального и художественного образования детей. </w:t>
      </w:r>
    </w:p>
    <w:p w:rsidR="00495E32" w:rsidRPr="00DA7B45" w:rsidRDefault="00495E32" w:rsidP="00495E32">
      <w:pPr>
        <w:widowControl/>
        <w:autoSpaceDE/>
        <w:autoSpaceDN/>
        <w:adjustRightInd/>
        <w:ind w:right="-81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6) Подготовка и проведение массовых мероприятий в области культуры и искусства (театрализованные представления, конкурсы, концерты, массовые н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 xml:space="preserve">родные гуляния и другие мероприятия) на территории Прохоровского района. </w:t>
      </w:r>
    </w:p>
    <w:p w:rsidR="00495E32" w:rsidRPr="00DA7B45" w:rsidRDefault="00495E32" w:rsidP="00495E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>     </w:t>
      </w:r>
      <w:r w:rsidRPr="00DA7B45">
        <w:rPr>
          <w:sz w:val="28"/>
          <w:szCs w:val="28"/>
        </w:rPr>
        <w:tab/>
        <w:t>7) Предоставление услуг по ведению бухгалтерского учета финансово-хозяйственной деятельности муниципальных учреждений, находящихся в вед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нии Управления, на основании заключенных договоров в соответствии с зак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нодательством Российской Федерации;</w:t>
      </w:r>
    </w:p>
    <w:p w:rsidR="00495E32" w:rsidRPr="00DA7B45" w:rsidRDefault="00495E32" w:rsidP="00495E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lastRenderedPageBreak/>
        <w:t>     </w:t>
      </w:r>
      <w:r w:rsidRPr="00DA7B45">
        <w:rPr>
          <w:sz w:val="28"/>
          <w:szCs w:val="28"/>
        </w:rPr>
        <w:tab/>
        <w:t>8) Формирование, предоставление полной достоверной отчетности (и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формации) о деятельности учреждений, их имущественном положении, необх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димой внутренним пользователям бухгалтерской отчетности - руководителям обслуживаемых учреждений, Учредителю, а также внешним - инвесторам, кр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диторам и другим пользователям бухгалтерской отчетности;</w:t>
      </w:r>
    </w:p>
    <w:p w:rsidR="00495E32" w:rsidRPr="00DA7B45" w:rsidRDefault="00495E32" w:rsidP="00495E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>     </w:t>
      </w:r>
      <w:r w:rsidRPr="00DA7B45">
        <w:rPr>
          <w:sz w:val="28"/>
          <w:szCs w:val="28"/>
        </w:rPr>
        <w:tab/>
        <w:t>9) Формирование сводной бухгалтерской, бюджетной, статистической о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четности, сбор и обобщение данных, информации в течение финансового года по муниципальным учреждениям, находящимся в ведении Управления, предо</w:t>
      </w:r>
      <w:r w:rsidRPr="00DA7B45">
        <w:rPr>
          <w:sz w:val="28"/>
          <w:szCs w:val="28"/>
        </w:rPr>
        <w:t>с</w:t>
      </w:r>
      <w:r w:rsidRPr="00DA7B45">
        <w:rPr>
          <w:sz w:val="28"/>
          <w:szCs w:val="28"/>
        </w:rPr>
        <w:t>тавление их в Управление;</w:t>
      </w:r>
    </w:p>
    <w:p w:rsidR="00495E32" w:rsidRPr="00DA7B45" w:rsidRDefault="00495E32" w:rsidP="00495E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A7B45">
        <w:rPr>
          <w:sz w:val="28"/>
          <w:szCs w:val="28"/>
        </w:rPr>
        <w:t>     </w:t>
      </w:r>
      <w:r w:rsidRPr="00DA7B45">
        <w:rPr>
          <w:sz w:val="28"/>
          <w:szCs w:val="28"/>
        </w:rPr>
        <w:tab/>
        <w:t>10) Организация и осуществление ведомственного финансового контроля в своей сфере деятельности;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рамках структурных реформ на период  предусматривается:</w:t>
      </w:r>
    </w:p>
    <w:p w:rsidR="00495E32" w:rsidRPr="00DA7B45" w:rsidRDefault="00495E32" w:rsidP="00495E32">
      <w:pPr>
        <w:widowControl/>
        <w:numPr>
          <w:ilvl w:val="0"/>
          <w:numId w:val="16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повышение качества и расширение спектра муниципальных услуг в сфере культуры;</w:t>
      </w:r>
    </w:p>
    <w:p w:rsidR="00495E32" w:rsidRPr="00DA7B45" w:rsidRDefault="00495E32" w:rsidP="00495E32">
      <w:pPr>
        <w:widowControl/>
        <w:numPr>
          <w:ilvl w:val="0"/>
          <w:numId w:val="16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обеспечение доступности к культурному продукту путем информатизации отрасли;</w:t>
      </w:r>
    </w:p>
    <w:p w:rsidR="00495E32" w:rsidRPr="00DA7B45" w:rsidRDefault="00495E32" w:rsidP="00495E32">
      <w:pPr>
        <w:widowControl/>
        <w:numPr>
          <w:ilvl w:val="0"/>
          <w:numId w:val="16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формирование конкурентоспособной среды в отрасли культуры путем расширения грантовой поддержки творческих проектов;</w:t>
      </w:r>
    </w:p>
    <w:p w:rsidR="00495E32" w:rsidRPr="00DA7B45" w:rsidRDefault="00495E32" w:rsidP="00495E32">
      <w:pPr>
        <w:widowControl/>
        <w:numPr>
          <w:ilvl w:val="0"/>
          <w:numId w:val="16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создание условий для творческой самореализации жителей района</w:t>
      </w:r>
    </w:p>
    <w:p w:rsidR="00495E32" w:rsidRPr="00DA7B45" w:rsidRDefault="00495E32" w:rsidP="00495E32">
      <w:pPr>
        <w:widowControl/>
        <w:numPr>
          <w:ilvl w:val="0"/>
          <w:numId w:val="16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расширение участия в культурной жизни категорий населения, нужда</w:t>
      </w:r>
      <w:r w:rsidRPr="00DA7B45">
        <w:rPr>
          <w:sz w:val="28"/>
          <w:szCs w:val="28"/>
        </w:rPr>
        <w:t>ю</w:t>
      </w:r>
      <w:r w:rsidRPr="00DA7B45">
        <w:rPr>
          <w:sz w:val="28"/>
          <w:szCs w:val="28"/>
        </w:rPr>
        <w:t>щихся в дополнительных мерах социальной поддержки;</w:t>
      </w:r>
    </w:p>
    <w:p w:rsidR="00495E32" w:rsidRPr="00DA7B45" w:rsidRDefault="00495E32" w:rsidP="00495E32">
      <w:pPr>
        <w:widowControl/>
        <w:numPr>
          <w:ilvl w:val="0"/>
          <w:numId w:val="16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развитие виртуальных, дистанционных и нестационарных форм культу</w:t>
      </w:r>
      <w:r w:rsidRPr="00DA7B45">
        <w:rPr>
          <w:sz w:val="28"/>
          <w:szCs w:val="28"/>
        </w:rPr>
        <w:t>р</w:t>
      </w:r>
      <w:r w:rsidRPr="00DA7B45">
        <w:rPr>
          <w:sz w:val="28"/>
          <w:szCs w:val="28"/>
        </w:rPr>
        <w:t>ного обслуживания населения;</w:t>
      </w:r>
    </w:p>
    <w:p w:rsidR="00495E32" w:rsidRPr="00DA7B45" w:rsidRDefault="00495E32" w:rsidP="00495E32">
      <w:pPr>
        <w:widowControl/>
        <w:numPr>
          <w:ilvl w:val="0"/>
          <w:numId w:val="16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создание единого современного информационного ресурса сферы культ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t>ры муниципального района «Прохоровский район»;</w:t>
      </w:r>
    </w:p>
    <w:p w:rsidR="00495E32" w:rsidRPr="00DA7B45" w:rsidRDefault="00495E32" w:rsidP="00495E32">
      <w:pPr>
        <w:widowControl/>
        <w:numPr>
          <w:ilvl w:val="0"/>
          <w:numId w:val="16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разработка и реализация брендовых проектов в сфере культуры;</w:t>
      </w:r>
    </w:p>
    <w:p w:rsidR="00495E32" w:rsidRPr="00DA7B45" w:rsidRDefault="00495E32" w:rsidP="00495E32">
      <w:pPr>
        <w:widowControl/>
        <w:numPr>
          <w:ilvl w:val="0"/>
          <w:numId w:val="16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поддержка одаренных детей и талантливой молодежи.</w:t>
      </w:r>
    </w:p>
    <w:p w:rsidR="00495E32" w:rsidRPr="00DA7B45" w:rsidRDefault="00495E32" w:rsidP="00495E32">
      <w:pPr>
        <w:widowControl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  В рамках реформ МКУ «Управление культуры и туризма администрации Прохоровского района» запланирована реализация следующих мероприятий:</w:t>
      </w:r>
    </w:p>
    <w:p w:rsidR="00495E32" w:rsidRPr="00DA7B45" w:rsidRDefault="00495E32" w:rsidP="00495E32">
      <w:pPr>
        <w:widowControl/>
        <w:numPr>
          <w:ilvl w:val="0"/>
          <w:numId w:val="18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</w:t>
      </w:r>
      <w:r w:rsidRPr="00DA7B45">
        <w:rPr>
          <w:sz w:val="28"/>
          <w:szCs w:val="28"/>
        </w:rPr>
        <w:t>ю</w:t>
      </w:r>
      <w:r w:rsidRPr="00DA7B45">
        <w:rPr>
          <w:sz w:val="28"/>
          <w:szCs w:val="28"/>
        </w:rPr>
        <w:t>щего установление более высокого уровня заработной платы, выполнения тр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бований к качеству оказания услуг, направленных на повышение качества ок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зания муниципальных услуг;</w:t>
      </w:r>
    </w:p>
    <w:p w:rsidR="00495E32" w:rsidRPr="00DA7B45" w:rsidRDefault="00495E32" w:rsidP="00495E32">
      <w:pPr>
        <w:widowControl/>
        <w:numPr>
          <w:ilvl w:val="0"/>
          <w:numId w:val="17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поэтапный рост оплаты труда работников учреждений культуры, дост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жение целевых показателей по доведению уровня оплаты труда (средней зар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 xml:space="preserve">ботной платы) работников учреждений культуры до уровня средней заработной платы в регионе в соответствии с </w:t>
      </w:r>
      <w:hyperlink r:id="rId10" w:history="1">
        <w:r w:rsidRPr="00DA7B45">
          <w:rPr>
            <w:sz w:val="28"/>
            <w:szCs w:val="28"/>
          </w:rPr>
          <w:t>Указом</w:t>
        </w:r>
      </w:hyperlink>
      <w:r w:rsidRPr="00DA7B45">
        <w:rPr>
          <w:sz w:val="28"/>
          <w:szCs w:val="28"/>
        </w:rPr>
        <w:t xml:space="preserve"> Президента Российской Федерации от 7 мая 2012 года №597 «О мероприятиях по реализации государственной соц</w:t>
      </w:r>
      <w:r w:rsidRPr="00DA7B45">
        <w:rPr>
          <w:sz w:val="28"/>
          <w:szCs w:val="28"/>
        </w:rPr>
        <w:t>и</w:t>
      </w:r>
      <w:r w:rsidRPr="00DA7B45">
        <w:rPr>
          <w:sz w:val="28"/>
          <w:szCs w:val="28"/>
        </w:rPr>
        <w:t>альной политики»;</w:t>
      </w:r>
    </w:p>
    <w:p w:rsidR="00495E32" w:rsidRPr="00DA7B45" w:rsidRDefault="00495E32" w:rsidP="00495E32">
      <w:pPr>
        <w:widowControl/>
        <w:numPr>
          <w:ilvl w:val="0"/>
          <w:numId w:val="17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создание предпосылок для появления в бюджетном секторе конкурент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способных специалистов, сохранение и развитие кадрового потенциала рабо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ников сферы культуры;</w:t>
      </w:r>
    </w:p>
    <w:p w:rsidR="00495E32" w:rsidRPr="00DA7B45" w:rsidRDefault="00495E32" w:rsidP="00495E32">
      <w:pPr>
        <w:widowControl/>
        <w:numPr>
          <w:ilvl w:val="0"/>
          <w:numId w:val="17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оптимизация сети учреждений культуры и развитие передвижных центров обслуживания населения;</w:t>
      </w:r>
    </w:p>
    <w:p w:rsidR="00495E32" w:rsidRPr="00DA7B45" w:rsidRDefault="00495E32" w:rsidP="00495E32">
      <w:pPr>
        <w:widowControl/>
        <w:numPr>
          <w:ilvl w:val="0"/>
          <w:numId w:val="17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создание и развитие социально-культурных кластеров района.</w:t>
      </w:r>
    </w:p>
    <w:p w:rsidR="00495E32" w:rsidRPr="00DA7B45" w:rsidRDefault="00495E32" w:rsidP="00495E32">
      <w:pPr>
        <w:widowControl/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lastRenderedPageBreak/>
        <w:t>Риски реализации подпрограммы связаны с:</w:t>
      </w:r>
    </w:p>
    <w:p w:rsidR="00495E32" w:rsidRPr="00DA7B45" w:rsidRDefault="00495E32" w:rsidP="00495E32">
      <w:pPr>
        <w:widowControl/>
        <w:numPr>
          <w:ilvl w:val="0"/>
          <w:numId w:val="19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неэффективным управлением, низкой эффективностью взаимодействия заинтересованных сторон, что может повлечь за собой потерю управляемости отраслей культуры и туризма;</w:t>
      </w:r>
    </w:p>
    <w:p w:rsidR="00495E32" w:rsidRPr="00DA7B45" w:rsidRDefault="00495E32" w:rsidP="00495E32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нарушение планируемых сроков реализации подпрограммы; </w:t>
      </w:r>
    </w:p>
    <w:p w:rsidR="00495E32" w:rsidRPr="00DA7B45" w:rsidRDefault="00495E32" w:rsidP="00495E32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невыполнение ее цели и задач; </w:t>
      </w:r>
    </w:p>
    <w:p w:rsidR="00495E32" w:rsidRPr="00DA7B45" w:rsidRDefault="00495E32" w:rsidP="00495E32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не достижение плановых значений показателей;</w:t>
      </w:r>
    </w:p>
    <w:p w:rsidR="00495E32" w:rsidRPr="00DA7B45" w:rsidRDefault="00495E32" w:rsidP="00495E32">
      <w:pPr>
        <w:widowControl/>
        <w:numPr>
          <w:ilvl w:val="0"/>
          <w:numId w:val="19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снижение эффективности использования ресурсов и качества выполнения мероприятий подпрограммы.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Основными условиями минимизации административных рисков являю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ся:</w:t>
      </w:r>
    </w:p>
    <w:p w:rsidR="00495E32" w:rsidRPr="00DA7B45" w:rsidRDefault="00495E32" w:rsidP="00495E32">
      <w:pPr>
        <w:numPr>
          <w:ilvl w:val="0"/>
          <w:numId w:val="20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формирование эффективной системы управления реализацией подпр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граммы;</w:t>
      </w:r>
    </w:p>
    <w:p w:rsidR="00495E32" w:rsidRPr="00DA7B45" w:rsidRDefault="00495E32" w:rsidP="00495E32">
      <w:pPr>
        <w:numPr>
          <w:ilvl w:val="0"/>
          <w:numId w:val="20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проведение систематического аудита результативности реализации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программы;</w:t>
      </w:r>
    </w:p>
    <w:p w:rsidR="00495E32" w:rsidRPr="00DA7B45" w:rsidRDefault="00495E32" w:rsidP="00495E32">
      <w:pPr>
        <w:numPr>
          <w:ilvl w:val="0"/>
          <w:numId w:val="20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регулярная публикация отчетов о ходе реализации подпрограммы;</w:t>
      </w:r>
    </w:p>
    <w:p w:rsidR="00495E32" w:rsidRPr="00DA7B45" w:rsidRDefault="00495E32" w:rsidP="00495E32">
      <w:pPr>
        <w:numPr>
          <w:ilvl w:val="0"/>
          <w:numId w:val="20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повышение эффективности взаимодействия участников реализации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программы;</w:t>
      </w:r>
    </w:p>
    <w:p w:rsidR="00495E32" w:rsidRPr="00DA7B45" w:rsidRDefault="00495E32" w:rsidP="00495E32">
      <w:pPr>
        <w:numPr>
          <w:ilvl w:val="0"/>
          <w:numId w:val="20"/>
        </w:numPr>
        <w:tabs>
          <w:tab w:val="clear" w:pos="720"/>
          <w:tab w:val="num" w:pos="-5220"/>
        </w:tabs>
        <w:ind w:left="0" w:firstLine="36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заключение и контроль реализации соглашений о взаимодействии с заи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тересованными сторонами;</w:t>
      </w:r>
    </w:p>
    <w:p w:rsidR="00495E32" w:rsidRPr="00DA7B45" w:rsidRDefault="00495E32" w:rsidP="00495E32">
      <w:pPr>
        <w:numPr>
          <w:ilvl w:val="0"/>
          <w:numId w:val="20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создание системы мониторингов реализации подпрограммы;</w:t>
      </w:r>
    </w:p>
    <w:p w:rsidR="00495E32" w:rsidRPr="00DA7B45" w:rsidRDefault="00495E32" w:rsidP="00495E32">
      <w:pPr>
        <w:numPr>
          <w:ilvl w:val="0"/>
          <w:numId w:val="20"/>
        </w:numPr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своевременная корректировка мероприятий подпрограммы.</w:t>
      </w:r>
    </w:p>
    <w:p w:rsidR="00495E32" w:rsidRPr="00DA7B45" w:rsidRDefault="00495E32" w:rsidP="00495E32">
      <w:pPr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ходе реализации подпрограммы 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Муниципальное регулирование в сфере реализации подпрограммы вкл</w:t>
      </w:r>
      <w:r w:rsidRPr="00DA7B45">
        <w:rPr>
          <w:sz w:val="28"/>
          <w:szCs w:val="28"/>
        </w:rPr>
        <w:t>ю</w:t>
      </w:r>
      <w:r w:rsidRPr="00DA7B45">
        <w:rPr>
          <w:sz w:val="28"/>
          <w:szCs w:val="28"/>
        </w:rPr>
        <w:t>чает косвенные инструменты государственной поддержки, которые будут ос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t xml:space="preserve">ществляться на федеральном уровне путем внесения изменений и дополнений в ряд федеральных и областных нормативно-правовых актов. </w:t>
      </w:r>
    </w:p>
    <w:p w:rsidR="00495E32" w:rsidRPr="00DA7B45" w:rsidRDefault="00495E32" w:rsidP="00495E32">
      <w:pPr>
        <w:ind w:firstLine="540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В рамках реализации подпрограммы предполагается осуществление мер по координации деятельности учреждений, находящихся в ведомственном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чинении МКУ «Управление культуры и туризма администрации Прохоровского района»  для достижения целей и конечных результатов Программы путем обеспечения финансовой, правовой, методической и иной поддержки.</w:t>
      </w:r>
    </w:p>
    <w:p w:rsidR="00495E32" w:rsidRDefault="00495E32" w:rsidP="00495E32"/>
    <w:p w:rsidR="00196F46" w:rsidRPr="00DA7B45" w:rsidRDefault="00196F46" w:rsidP="00495E32"/>
    <w:p w:rsidR="00495E32" w:rsidRPr="00DA7B45" w:rsidRDefault="00495E32" w:rsidP="00495E32">
      <w:pPr>
        <w:tabs>
          <w:tab w:val="left" w:pos="1485"/>
        </w:tabs>
        <w:ind w:firstLine="709"/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2. Цель (цели), задачи, сроки и этапы реализации подпрограммы 4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widowControl/>
        <w:ind w:firstLine="708"/>
        <w:jc w:val="both"/>
        <w:rPr>
          <w:bCs/>
          <w:sz w:val="28"/>
          <w:szCs w:val="28"/>
        </w:rPr>
      </w:pPr>
      <w:r w:rsidRPr="00DA7B45">
        <w:rPr>
          <w:sz w:val="28"/>
          <w:szCs w:val="28"/>
        </w:rPr>
        <w:t>Целью подпрограммы 4 является р</w:t>
      </w:r>
      <w:r w:rsidRPr="00DA7B45">
        <w:rPr>
          <w:bCs/>
          <w:sz w:val="28"/>
          <w:szCs w:val="28"/>
        </w:rPr>
        <w:t>еализация основных направлений м</w:t>
      </w:r>
      <w:r w:rsidRPr="00DA7B45">
        <w:rPr>
          <w:bCs/>
          <w:sz w:val="28"/>
          <w:szCs w:val="28"/>
        </w:rPr>
        <w:t>у</w:t>
      </w:r>
      <w:r w:rsidRPr="00DA7B45">
        <w:rPr>
          <w:bCs/>
          <w:sz w:val="28"/>
          <w:szCs w:val="28"/>
        </w:rPr>
        <w:t>ниципальной политики в целях создания благоприятных условий для устойч</w:t>
      </w:r>
      <w:r w:rsidRPr="00DA7B45">
        <w:rPr>
          <w:bCs/>
          <w:sz w:val="28"/>
          <w:szCs w:val="28"/>
        </w:rPr>
        <w:t>и</w:t>
      </w:r>
      <w:r w:rsidRPr="00DA7B45">
        <w:rPr>
          <w:bCs/>
          <w:sz w:val="28"/>
          <w:szCs w:val="28"/>
        </w:rPr>
        <w:t>вого развития культуры Прохоровского района.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Для достижения данной цели предусмотрено решение следующих задач:</w:t>
      </w:r>
    </w:p>
    <w:p w:rsidR="00495E32" w:rsidRPr="00DA7B45" w:rsidRDefault="00495E32" w:rsidP="00495E32">
      <w:pPr>
        <w:widowControl/>
        <w:jc w:val="both"/>
        <w:rPr>
          <w:bCs/>
          <w:sz w:val="28"/>
          <w:szCs w:val="28"/>
        </w:rPr>
      </w:pPr>
      <w:r w:rsidRPr="00DA7B45">
        <w:rPr>
          <w:sz w:val="28"/>
          <w:szCs w:val="28"/>
        </w:rPr>
        <w:t xml:space="preserve">1) </w:t>
      </w:r>
      <w:r w:rsidRPr="00DA7B45">
        <w:rPr>
          <w:bCs/>
          <w:sz w:val="28"/>
          <w:szCs w:val="28"/>
        </w:rPr>
        <w:t>Исполнение муниципальных функций МКУ «Управление культуры и тури</w:t>
      </w:r>
      <w:r w:rsidRPr="00DA7B45">
        <w:rPr>
          <w:bCs/>
          <w:sz w:val="28"/>
          <w:szCs w:val="28"/>
        </w:rPr>
        <w:t>з</w:t>
      </w:r>
      <w:r w:rsidRPr="00DA7B45">
        <w:rPr>
          <w:bCs/>
          <w:sz w:val="28"/>
          <w:szCs w:val="28"/>
        </w:rPr>
        <w:t>ма администрации Прохоровского района в соответствии с действующим зак</w:t>
      </w:r>
      <w:r w:rsidRPr="00DA7B45">
        <w:rPr>
          <w:bCs/>
          <w:sz w:val="28"/>
          <w:szCs w:val="28"/>
        </w:rPr>
        <w:t>о</w:t>
      </w:r>
      <w:r w:rsidRPr="00DA7B45">
        <w:rPr>
          <w:bCs/>
          <w:sz w:val="28"/>
          <w:szCs w:val="28"/>
        </w:rPr>
        <w:t>нодательством.</w:t>
      </w:r>
    </w:p>
    <w:p w:rsidR="00495E32" w:rsidRPr="00DA7B45" w:rsidRDefault="00495E32" w:rsidP="00495E32">
      <w:pPr>
        <w:widowControl/>
        <w:jc w:val="both"/>
        <w:rPr>
          <w:sz w:val="28"/>
          <w:szCs w:val="28"/>
        </w:rPr>
      </w:pPr>
      <w:r w:rsidRPr="00DA7B45">
        <w:rPr>
          <w:sz w:val="28"/>
          <w:szCs w:val="28"/>
        </w:rPr>
        <w:lastRenderedPageBreak/>
        <w:t>2) Обеспечение беспрепятственного доступа инвалидов и других маломобил</w:t>
      </w:r>
      <w:r w:rsidRPr="00DA7B45">
        <w:rPr>
          <w:sz w:val="28"/>
          <w:szCs w:val="28"/>
        </w:rPr>
        <w:t>ь</w:t>
      </w:r>
      <w:r w:rsidRPr="00DA7B45">
        <w:rPr>
          <w:sz w:val="28"/>
          <w:szCs w:val="28"/>
        </w:rPr>
        <w:t>ных групп населения к приоритетным объектам и услугам в приоритетных сф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рах жизнедеятельности.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Основными показателями конечного результата реализации подпрогра</w:t>
      </w:r>
      <w:r w:rsidRPr="00DA7B45">
        <w:rPr>
          <w:sz w:val="28"/>
          <w:szCs w:val="28"/>
        </w:rPr>
        <w:t>м</w:t>
      </w:r>
      <w:r w:rsidRPr="00DA7B45">
        <w:rPr>
          <w:sz w:val="28"/>
          <w:szCs w:val="28"/>
        </w:rPr>
        <w:t>мы 4 являются:</w:t>
      </w:r>
    </w:p>
    <w:p w:rsidR="00495E32" w:rsidRPr="00DA7B45" w:rsidRDefault="00495E32" w:rsidP="00495E32">
      <w:pPr>
        <w:shd w:val="clear" w:color="auto" w:fill="FFFFFF"/>
        <w:ind w:right="5"/>
        <w:jc w:val="both"/>
        <w:rPr>
          <w:sz w:val="28"/>
          <w:szCs w:val="28"/>
        </w:rPr>
      </w:pPr>
      <w:r w:rsidRPr="00DA7B45">
        <w:rPr>
          <w:color w:val="000000"/>
          <w:sz w:val="28"/>
          <w:szCs w:val="28"/>
        </w:rPr>
        <w:t>-  Уровень ежегодного достижения показателей муниципальной программы не менее 95 %.</w:t>
      </w:r>
    </w:p>
    <w:p w:rsidR="00495E32" w:rsidRPr="00DA7B45" w:rsidRDefault="00495E32" w:rsidP="00495E32">
      <w:pPr>
        <w:shd w:val="clear" w:color="auto" w:fill="FFFFFF"/>
        <w:tabs>
          <w:tab w:val="left" w:pos="4429"/>
        </w:tabs>
        <w:jc w:val="both"/>
        <w:rPr>
          <w:sz w:val="28"/>
          <w:szCs w:val="28"/>
        </w:rPr>
      </w:pPr>
      <w:r w:rsidRPr="00DA7B45">
        <w:rPr>
          <w:sz w:val="28"/>
          <w:szCs w:val="28"/>
        </w:rPr>
        <w:t>-  Отношение средней заработной платы работников учреждений культуры к средней заработной плате в Белгородской области - 100% к 2025 году.</w:t>
      </w:r>
    </w:p>
    <w:p w:rsidR="00495E32" w:rsidRPr="00DA7B45" w:rsidRDefault="00495E32" w:rsidP="00495E32">
      <w:pPr>
        <w:shd w:val="clear" w:color="auto" w:fill="FFFFFF"/>
        <w:tabs>
          <w:tab w:val="left" w:pos="4429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Срок реализации подпрограммы 4 до 2025 года. Этапы реализации по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программы 4 в два этапа.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</w:p>
    <w:p w:rsidR="00495E32" w:rsidRPr="00DA7B45" w:rsidRDefault="00495E32" w:rsidP="00495E32">
      <w:pPr>
        <w:tabs>
          <w:tab w:val="left" w:pos="1485"/>
        </w:tabs>
        <w:ind w:firstLine="709"/>
        <w:jc w:val="center"/>
        <w:rPr>
          <w:b/>
          <w:sz w:val="28"/>
          <w:szCs w:val="28"/>
        </w:rPr>
      </w:pPr>
      <w:r w:rsidRPr="00DA7B45">
        <w:rPr>
          <w:b/>
          <w:bCs/>
          <w:sz w:val="28"/>
          <w:szCs w:val="28"/>
        </w:rPr>
        <w:t xml:space="preserve">3. Обоснование </w:t>
      </w:r>
      <w:r w:rsidRPr="00DA7B45">
        <w:rPr>
          <w:b/>
          <w:sz w:val="28"/>
          <w:szCs w:val="28"/>
        </w:rPr>
        <w:t>выделения системы основных мероприятий и  кра</w:t>
      </w:r>
      <w:r w:rsidRPr="00DA7B45">
        <w:rPr>
          <w:b/>
          <w:sz w:val="28"/>
          <w:szCs w:val="28"/>
        </w:rPr>
        <w:t>т</w:t>
      </w:r>
      <w:r w:rsidRPr="00DA7B45">
        <w:rPr>
          <w:b/>
          <w:sz w:val="28"/>
          <w:szCs w:val="28"/>
        </w:rPr>
        <w:t>кое описание основных мероприятий подпрограммы 4</w:t>
      </w:r>
    </w:p>
    <w:p w:rsidR="00495E32" w:rsidRPr="00DA7B45" w:rsidRDefault="00495E32" w:rsidP="00495E32">
      <w:pPr>
        <w:ind w:firstLine="709"/>
        <w:jc w:val="center"/>
        <w:rPr>
          <w:b/>
          <w:bCs/>
          <w:sz w:val="28"/>
          <w:szCs w:val="28"/>
        </w:rPr>
      </w:pP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В рамках подпрограммы 4 будут реализованы следующие основные м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роприятия: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Мероприятие 4.1</w:t>
      </w:r>
      <w:r w:rsidRPr="00DA7B45">
        <w:rPr>
          <w:sz w:val="28"/>
          <w:szCs w:val="28"/>
        </w:rPr>
        <w:t>. « Обеспечение функций органов власти местного с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моуправления».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Реализация данного мероприятия направлена на выполнение задачи по исполнению муниципальных функций МКУ «Управление культуры и туризма администрации Прохоровского района» в соответствии с действующим закон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дательством и обеспечение стабильного функционирования сферы культуры, соблюдение норм федерального законодательства и законодательства Белгоро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ской области  в данной сфере, выполнение поручений Президента Российской Федерации, Правительства Российской Федерации и федеральных органов г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сударственной власти.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Мероприятие 4.2.</w:t>
      </w:r>
      <w:r w:rsidRPr="00DA7B45">
        <w:rPr>
          <w:sz w:val="28"/>
          <w:szCs w:val="28"/>
        </w:rPr>
        <w:t xml:space="preserve"> «Социальная поддержка  муниципальных учреждений культуры и их работников». 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Осуществление данного основного мероприятия направлено на выполн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ние задачи по созданию комфортных условий для предоставления культурных услуг  населению и развития народного творчества, популяризации совреме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ной и традиционной народной культуры района, расширению доступа насел</w:t>
      </w:r>
      <w:r w:rsidRPr="00DA7B45">
        <w:rPr>
          <w:sz w:val="28"/>
          <w:szCs w:val="28"/>
        </w:rPr>
        <w:t>е</w:t>
      </w:r>
      <w:r w:rsidRPr="00DA7B45">
        <w:rPr>
          <w:sz w:val="28"/>
          <w:szCs w:val="28"/>
        </w:rPr>
        <w:t>ния района к искусству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pacing w:val="-4"/>
          <w:sz w:val="28"/>
          <w:szCs w:val="28"/>
        </w:rPr>
      </w:pPr>
      <w:r w:rsidRPr="00DA7B45">
        <w:rPr>
          <w:b/>
          <w:sz w:val="28"/>
          <w:szCs w:val="28"/>
        </w:rPr>
        <w:t>Мероприятие 4.3</w:t>
      </w:r>
      <w:r w:rsidRPr="00DA7B45">
        <w:rPr>
          <w:sz w:val="28"/>
          <w:szCs w:val="28"/>
        </w:rPr>
        <w:t>. «Государственная поддержка муниципальных учре</w:t>
      </w:r>
      <w:r w:rsidRPr="00DA7B45">
        <w:rPr>
          <w:sz w:val="28"/>
          <w:szCs w:val="28"/>
        </w:rPr>
        <w:t>ж</w:t>
      </w:r>
      <w:r w:rsidRPr="00DA7B45">
        <w:rPr>
          <w:sz w:val="28"/>
          <w:szCs w:val="28"/>
        </w:rPr>
        <w:t>дений культуры и их работников».</w:t>
      </w:r>
    </w:p>
    <w:p w:rsidR="00495E32" w:rsidRPr="00DA7B45" w:rsidRDefault="00495E32" w:rsidP="00495E32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DA7B45">
        <w:rPr>
          <w:spacing w:val="-4"/>
          <w:sz w:val="28"/>
          <w:szCs w:val="28"/>
        </w:rPr>
        <w:t>Данное   мероприятие   направлено   на   выполнение   задачи   поосущест</w:t>
      </w:r>
      <w:r w:rsidRPr="00DA7B45">
        <w:rPr>
          <w:spacing w:val="-4"/>
          <w:sz w:val="28"/>
          <w:szCs w:val="28"/>
        </w:rPr>
        <w:t>в</w:t>
      </w:r>
      <w:r w:rsidRPr="00DA7B45">
        <w:rPr>
          <w:spacing w:val="-4"/>
          <w:sz w:val="28"/>
          <w:szCs w:val="28"/>
        </w:rPr>
        <w:t xml:space="preserve">лению мер государственной поддержки в сфере развития культуры и </w:t>
      </w:r>
      <w:r w:rsidRPr="00DA7B45">
        <w:rPr>
          <w:spacing w:val="-5"/>
          <w:sz w:val="28"/>
          <w:szCs w:val="28"/>
        </w:rPr>
        <w:t xml:space="preserve">искусства и предполагает предоставление межбюджетных трансфертов местным </w:t>
      </w:r>
      <w:r w:rsidRPr="00DA7B45">
        <w:rPr>
          <w:sz w:val="28"/>
          <w:szCs w:val="28"/>
        </w:rPr>
        <w:t xml:space="preserve">бюджетам на осуществление государственной поддержки муниципальных </w:t>
      </w:r>
      <w:r w:rsidRPr="00DA7B45">
        <w:rPr>
          <w:spacing w:val="-2"/>
          <w:sz w:val="28"/>
          <w:szCs w:val="28"/>
        </w:rPr>
        <w:t>учреждений кул</w:t>
      </w:r>
      <w:r w:rsidRPr="00DA7B45">
        <w:rPr>
          <w:spacing w:val="-2"/>
          <w:sz w:val="28"/>
          <w:szCs w:val="28"/>
        </w:rPr>
        <w:t>ь</w:t>
      </w:r>
      <w:r w:rsidRPr="00DA7B45">
        <w:rPr>
          <w:spacing w:val="-2"/>
          <w:sz w:val="28"/>
          <w:szCs w:val="28"/>
        </w:rPr>
        <w:t xml:space="preserve">туры, находящихся на территориях сельских поселений, в соответствии с Указом Президента Российской Федерации от 28 июля 2012 года </w:t>
      </w:r>
      <w:r w:rsidRPr="00DA7B45">
        <w:rPr>
          <w:sz w:val="28"/>
          <w:szCs w:val="28"/>
        </w:rPr>
        <w:t>№ 1062 «О мерах гос</w:t>
      </w:r>
      <w:r w:rsidRPr="00DA7B45">
        <w:rPr>
          <w:sz w:val="28"/>
          <w:szCs w:val="28"/>
        </w:rPr>
        <w:t>у</w:t>
      </w:r>
      <w:r w:rsidRPr="00DA7B45">
        <w:rPr>
          <w:sz w:val="28"/>
          <w:szCs w:val="28"/>
        </w:rPr>
        <w:t xml:space="preserve">дарственной поддержки муниципальных учреждений </w:t>
      </w:r>
      <w:r w:rsidRPr="00DA7B45">
        <w:rPr>
          <w:spacing w:val="-5"/>
          <w:sz w:val="28"/>
          <w:szCs w:val="28"/>
        </w:rPr>
        <w:t>культуры, находящихся на территориях сельских поселений, и их работников».</w:t>
      </w:r>
    </w:p>
    <w:p w:rsidR="00495E32" w:rsidRPr="00DA7B45" w:rsidRDefault="00495E32" w:rsidP="00495E32">
      <w:pPr>
        <w:shd w:val="clear" w:color="auto" w:fill="FFFFFF"/>
        <w:spacing w:line="312" w:lineRule="exact"/>
        <w:ind w:left="19" w:right="14" w:firstLine="691"/>
        <w:jc w:val="both"/>
        <w:rPr>
          <w:sz w:val="28"/>
          <w:szCs w:val="28"/>
        </w:rPr>
      </w:pPr>
      <w:r w:rsidRPr="00DA7B45">
        <w:rPr>
          <w:b/>
          <w:sz w:val="28"/>
          <w:szCs w:val="28"/>
        </w:rPr>
        <w:t>Мероприятие 4.4</w:t>
      </w:r>
      <w:r w:rsidRPr="00DA7B45">
        <w:rPr>
          <w:sz w:val="28"/>
          <w:szCs w:val="28"/>
        </w:rPr>
        <w:t xml:space="preserve">. « Гранты».  </w:t>
      </w:r>
    </w:p>
    <w:p w:rsidR="00495E32" w:rsidRPr="00DA7B45" w:rsidRDefault="00495E32" w:rsidP="00495E32">
      <w:pPr>
        <w:jc w:val="both"/>
        <w:rPr>
          <w:b/>
          <w:sz w:val="28"/>
          <w:szCs w:val="28"/>
        </w:rPr>
      </w:pPr>
      <w:r w:rsidRPr="00DA7B45">
        <w:rPr>
          <w:spacing w:val="-5"/>
          <w:sz w:val="28"/>
          <w:szCs w:val="28"/>
        </w:rPr>
        <w:t xml:space="preserve">           Данное мероприятие направлено на выполнение задачи по осуществлению </w:t>
      </w:r>
      <w:r w:rsidRPr="00DA7B45">
        <w:rPr>
          <w:sz w:val="28"/>
          <w:szCs w:val="28"/>
        </w:rPr>
        <w:t xml:space="preserve">мер государственной поддержки в сфере развития культуры и искусства, </w:t>
      </w:r>
      <w:r w:rsidRPr="00DA7B45">
        <w:rPr>
          <w:spacing w:val="-3"/>
          <w:sz w:val="28"/>
          <w:szCs w:val="28"/>
        </w:rPr>
        <w:t>по</w:t>
      </w:r>
      <w:r w:rsidRPr="00DA7B45">
        <w:rPr>
          <w:spacing w:val="-3"/>
          <w:sz w:val="28"/>
          <w:szCs w:val="28"/>
        </w:rPr>
        <w:t>д</w:t>
      </w:r>
      <w:r w:rsidRPr="00DA7B45">
        <w:rPr>
          <w:spacing w:val="-3"/>
          <w:sz w:val="28"/>
          <w:szCs w:val="28"/>
        </w:rPr>
        <w:lastRenderedPageBreak/>
        <w:t xml:space="preserve">держку и поощрение лиц за достижения в сфере культуры и искусства и </w:t>
      </w:r>
      <w:r w:rsidRPr="00DA7B45">
        <w:rPr>
          <w:spacing w:val="-4"/>
          <w:sz w:val="28"/>
          <w:szCs w:val="28"/>
        </w:rPr>
        <w:t>предп</w:t>
      </w:r>
      <w:r w:rsidRPr="00DA7B45">
        <w:rPr>
          <w:spacing w:val="-4"/>
          <w:sz w:val="28"/>
          <w:szCs w:val="28"/>
        </w:rPr>
        <w:t>о</w:t>
      </w:r>
      <w:r w:rsidRPr="00DA7B45">
        <w:rPr>
          <w:spacing w:val="-4"/>
          <w:sz w:val="28"/>
          <w:szCs w:val="28"/>
        </w:rPr>
        <w:t xml:space="preserve">лагает предоставление за счет средств областного бюджета грантов на </w:t>
      </w:r>
      <w:r w:rsidRPr="00DA7B45">
        <w:rPr>
          <w:spacing w:val="-5"/>
          <w:sz w:val="28"/>
          <w:szCs w:val="28"/>
        </w:rPr>
        <w:t>поддержку и поощрение лиц за достижения в сфере культуры и искусств</w:t>
      </w:r>
      <w:r w:rsidRPr="00DA7B45">
        <w:t>.</w:t>
      </w:r>
    </w:p>
    <w:p w:rsidR="00495E32" w:rsidRPr="00DA7B45" w:rsidRDefault="00495E32" w:rsidP="00495E32">
      <w:pPr>
        <w:ind w:firstLine="709"/>
        <w:jc w:val="both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Мероприятие 4.5.</w:t>
      </w:r>
      <w:r w:rsidR="00DC2021">
        <w:rPr>
          <w:sz w:val="28"/>
          <w:szCs w:val="28"/>
        </w:rPr>
        <w:t xml:space="preserve"> «</w:t>
      </w:r>
      <w:r w:rsidRPr="00DA7B45">
        <w:rPr>
          <w:sz w:val="28"/>
          <w:szCs w:val="28"/>
        </w:rPr>
        <w:t>Мероприятия в части повышения оплаты труда р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ботникам учреждений культуры»</w:t>
      </w:r>
    </w:p>
    <w:p w:rsidR="00495E32" w:rsidRPr="00DA7B45" w:rsidRDefault="00495E32" w:rsidP="00495E32">
      <w:pPr>
        <w:widowControl/>
        <w:ind w:firstLine="708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Реализация данного мероприятия направлена на выполнение задачи по исполнению муниципальных функций в соответствии с действующим закон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дательством и обеспечение стабильного функционирования сферы культуры, соблюдение норм федерального законодательства и законодательства Белгоро</w:t>
      </w:r>
      <w:r w:rsidRPr="00DA7B45">
        <w:rPr>
          <w:sz w:val="28"/>
          <w:szCs w:val="28"/>
        </w:rPr>
        <w:t>д</w:t>
      </w:r>
      <w:r w:rsidRPr="00DA7B45">
        <w:rPr>
          <w:sz w:val="28"/>
          <w:szCs w:val="28"/>
        </w:rPr>
        <w:t>ской области  в данной сфере, выполнение поручений Президента Российской Федерации, Правительства Российской Федерации и федеральных органов г</w:t>
      </w:r>
      <w:r w:rsidRPr="00DA7B45">
        <w:rPr>
          <w:sz w:val="28"/>
          <w:szCs w:val="28"/>
        </w:rPr>
        <w:t>о</w:t>
      </w:r>
      <w:r w:rsidRPr="00DA7B45">
        <w:rPr>
          <w:sz w:val="28"/>
          <w:szCs w:val="28"/>
        </w:rPr>
        <w:t>сударственной власти.</w:t>
      </w:r>
    </w:p>
    <w:p w:rsidR="00495E32" w:rsidRPr="00DA7B45" w:rsidRDefault="00495E32" w:rsidP="00495E32">
      <w:pPr>
        <w:widowControl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 рамках данного основного мероприятия будет осуществляться фина</w:t>
      </w:r>
      <w:r w:rsidRPr="00DA7B45">
        <w:rPr>
          <w:sz w:val="28"/>
          <w:szCs w:val="28"/>
        </w:rPr>
        <w:t>н</w:t>
      </w:r>
      <w:r w:rsidRPr="00DA7B45">
        <w:rPr>
          <w:sz w:val="28"/>
          <w:szCs w:val="28"/>
        </w:rPr>
        <w:t>сирование текущей деятельности за счет средств местного бюджета.</w:t>
      </w:r>
    </w:p>
    <w:p w:rsidR="00495E32" w:rsidRPr="00DA7B45" w:rsidRDefault="00495E32" w:rsidP="00495E32">
      <w:pPr>
        <w:ind w:firstLine="709"/>
        <w:jc w:val="center"/>
        <w:rPr>
          <w:b/>
          <w:bCs/>
          <w:sz w:val="28"/>
          <w:szCs w:val="28"/>
        </w:rPr>
      </w:pPr>
    </w:p>
    <w:p w:rsidR="00495E32" w:rsidRPr="00DA7B45" w:rsidRDefault="00495E32" w:rsidP="00495E32">
      <w:pPr>
        <w:ind w:firstLine="709"/>
        <w:jc w:val="center"/>
        <w:rPr>
          <w:b/>
          <w:bCs/>
          <w:sz w:val="28"/>
          <w:szCs w:val="28"/>
        </w:rPr>
      </w:pPr>
      <w:r w:rsidRPr="00DA7B45">
        <w:rPr>
          <w:b/>
          <w:bCs/>
          <w:sz w:val="28"/>
          <w:szCs w:val="28"/>
        </w:rPr>
        <w:t>4. Ресурсное обеспечение подпрограммы 4</w:t>
      </w:r>
    </w:p>
    <w:p w:rsidR="00495E32" w:rsidRPr="00DA7B45" w:rsidRDefault="00495E32" w:rsidP="00495E32">
      <w:pPr>
        <w:ind w:firstLine="709"/>
        <w:jc w:val="center"/>
        <w:rPr>
          <w:b/>
          <w:bCs/>
          <w:sz w:val="28"/>
          <w:szCs w:val="28"/>
        </w:rPr>
      </w:pPr>
    </w:p>
    <w:p w:rsidR="00495E32" w:rsidRPr="00C27FCE" w:rsidRDefault="00495E32" w:rsidP="00495E32">
      <w:pPr>
        <w:jc w:val="both"/>
        <w:rPr>
          <w:sz w:val="28"/>
          <w:szCs w:val="28"/>
        </w:rPr>
      </w:pPr>
      <w:r w:rsidRPr="00C27FCE">
        <w:rPr>
          <w:sz w:val="28"/>
          <w:szCs w:val="28"/>
        </w:rPr>
        <w:t>Планируемый общий объем финансирования муниципальной программы мер</w:t>
      </w:r>
      <w:r w:rsidRPr="00C27FCE">
        <w:rPr>
          <w:sz w:val="28"/>
          <w:szCs w:val="28"/>
        </w:rPr>
        <w:t>о</w:t>
      </w:r>
      <w:r w:rsidRPr="00C27FCE">
        <w:rPr>
          <w:sz w:val="28"/>
          <w:szCs w:val="28"/>
        </w:rPr>
        <w:t xml:space="preserve">приятия  подпрограммы 4 в 2015-2025 годах составит </w:t>
      </w:r>
      <w:r w:rsidR="000D0129">
        <w:rPr>
          <w:rStyle w:val="FontStyle29"/>
          <w:sz w:val="28"/>
          <w:szCs w:val="28"/>
        </w:rPr>
        <w:t xml:space="preserve">340198,9 </w:t>
      </w:r>
      <w:r w:rsidRPr="00412DD9">
        <w:rPr>
          <w:sz w:val="28"/>
          <w:szCs w:val="28"/>
        </w:rPr>
        <w:t>тыс</w:t>
      </w:r>
      <w:r w:rsidRPr="00C27FCE">
        <w:rPr>
          <w:sz w:val="28"/>
          <w:szCs w:val="28"/>
        </w:rPr>
        <w:t>. рублей, в том числе по годам: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2015 год – 13289,0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2016 год – 22003,9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2017 год – 30354,0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2018 год – 36548,3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2019год –  33462,0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2020 год – 31660,8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2021 год – 27514,80 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2022 год – 36552,80 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2023 год – 34908,50  тыс. рублей;</w:t>
      </w:r>
    </w:p>
    <w:p w:rsidR="000D0129" w:rsidRPr="000D0129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2024 год – 36228,80   тыс. рублей;</w:t>
      </w:r>
    </w:p>
    <w:p w:rsidR="00C27FCE" w:rsidRPr="001D77C0" w:rsidRDefault="000D0129" w:rsidP="000D0129">
      <w:pPr>
        <w:widowControl/>
        <w:tabs>
          <w:tab w:val="left" w:pos="158"/>
        </w:tabs>
        <w:spacing w:before="5" w:line="312" w:lineRule="exact"/>
        <w:rPr>
          <w:sz w:val="28"/>
          <w:szCs w:val="28"/>
        </w:rPr>
      </w:pPr>
      <w:r w:rsidRPr="000D0129">
        <w:rPr>
          <w:sz w:val="28"/>
          <w:szCs w:val="28"/>
        </w:rPr>
        <w:t>2025 год – 37676,0  тыс. рублей</w:t>
      </w:r>
      <w:r w:rsidR="00C27FCE" w:rsidRPr="001D77C0">
        <w:rPr>
          <w:sz w:val="28"/>
          <w:szCs w:val="28"/>
        </w:rPr>
        <w:t>;</w:t>
      </w:r>
    </w:p>
    <w:p w:rsidR="00495E32" w:rsidRPr="00C27FCE" w:rsidRDefault="00495E32" w:rsidP="00495E32">
      <w:pPr>
        <w:jc w:val="both"/>
        <w:rPr>
          <w:sz w:val="28"/>
          <w:szCs w:val="28"/>
        </w:rPr>
      </w:pPr>
      <w:r w:rsidRPr="00C27FCE">
        <w:rPr>
          <w:sz w:val="28"/>
          <w:szCs w:val="28"/>
        </w:rPr>
        <w:t>из них:</w:t>
      </w:r>
    </w:p>
    <w:p w:rsidR="00495E32" w:rsidRPr="00C27FCE" w:rsidRDefault="00495E32" w:rsidP="00495E32">
      <w:pPr>
        <w:jc w:val="both"/>
        <w:rPr>
          <w:sz w:val="28"/>
          <w:szCs w:val="28"/>
        </w:rPr>
      </w:pPr>
      <w:r w:rsidRPr="00C27FCE">
        <w:rPr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федерального бюджета составит – </w:t>
      </w:r>
      <w:r w:rsidR="00617C7C" w:rsidRPr="005B6552">
        <w:rPr>
          <w:sz w:val="28"/>
          <w:szCs w:val="28"/>
        </w:rPr>
        <w:t>5</w:t>
      </w:r>
      <w:r w:rsidR="00C27FCE" w:rsidRPr="005B6552">
        <w:rPr>
          <w:sz w:val="28"/>
          <w:szCs w:val="28"/>
        </w:rPr>
        <w:t>5</w:t>
      </w:r>
      <w:r w:rsidRPr="005B6552">
        <w:rPr>
          <w:sz w:val="28"/>
          <w:szCs w:val="28"/>
        </w:rPr>
        <w:t>0,0тыс.</w:t>
      </w:r>
      <w:r w:rsidRPr="00C27FCE">
        <w:rPr>
          <w:sz w:val="28"/>
          <w:szCs w:val="28"/>
        </w:rPr>
        <w:t xml:space="preserve"> руб.;</w:t>
      </w:r>
    </w:p>
    <w:p w:rsidR="00495E32" w:rsidRPr="00C27FCE" w:rsidRDefault="00495E32" w:rsidP="00495E32">
      <w:pPr>
        <w:jc w:val="both"/>
        <w:rPr>
          <w:sz w:val="28"/>
          <w:szCs w:val="28"/>
        </w:rPr>
      </w:pPr>
      <w:r w:rsidRPr="00C27FCE">
        <w:rPr>
          <w:sz w:val="28"/>
          <w:szCs w:val="28"/>
        </w:rPr>
        <w:t xml:space="preserve">             Планируемый объем финансирования муниципальной программы в 2015-2025 годах за счет средств областного бюджета составит –</w:t>
      </w:r>
      <w:r w:rsidR="000D0129" w:rsidRPr="00B2581A">
        <w:rPr>
          <w:rStyle w:val="FontStyle29"/>
          <w:sz w:val="28"/>
          <w:szCs w:val="28"/>
        </w:rPr>
        <w:t>14197,1</w:t>
      </w:r>
      <w:r w:rsidRPr="005B6552">
        <w:rPr>
          <w:sz w:val="28"/>
          <w:szCs w:val="28"/>
        </w:rPr>
        <w:t>тыс.</w:t>
      </w:r>
      <w:r w:rsidRPr="00C27FCE">
        <w:rPr>
          <w:sz w:val="28"/>
          <w:szCs w:val="28"/>
        </w:rPr>
        <w:t xml:space="preserve"> руб.;</w:t>
      </w:r>
    </w:p>
    <w:p w:rsidR="00495E32" w:rsidRPr="00C27FCE" w:rsidRDefault="00495E32" w:rsidP="00495E32">
      <w:pPr>
        <w:jc w:val="both"/>
        <w:rPr>
          <w:sz w:val="28"/>
          <w:szCs w:val="28"/>
        </w:rPr>
      </w:pPr>
      <w:r w:rsidRPr="00C27FCE">
        <w:rPr>
          <w:sz w:val="28"/>
          <w:szCs w:val="28"/>
        </w:rPr>
        <w:t xml:space="preserve">             Планируемый объем финансирования муниципальной программы  в 2015-2025 годах за счет консолидированного бюджета муниципальных образ</w:t>
      </w:r>
      <w:r w:rsidRPr="00C27FCE">
        <w:rPr>
          <w:sz w:val="28"/>
          <w:szCs w:val="28"/>
        </w:rPr>
        <w:t>о</w:t>
      </w:r>
      <w:r w:rsidRPr="00C27FCE">
        <w:rPr>
          <w:sz w:val="28"/>
          <w:szCs w:val="28"/>
        </w:rPr>
        <w:t xml:space="preserve">ваний – </w:t>
      </w:r>
      <w:r w:rsidR="000D0129" w:rsidRPr="009547B3">
        <w:rPr>
          <w:rStyle w:val="FontStyle29"/>
          <w:sz w:val="28"/>
          <w:szCs w:val="28"/>
        </w:rPr>
        <w:t>325351,8</w:t>
      </w:r>
      <w:r w:rsidRPr="005B6552">
        <w:rPr>
          <w:sz w:val="28"/>
          <w:szCs w:val="28"/>
        </w:rPr>
        <w:t>тыс. рублей</w:t>
      </w:r>
      <w:r w:rsidRPr="00C27FCE">
        <w:rPr>
          <w:sz w:val="28"/>
          <w:szCs w:val="28"/>
        </w:rPr>
        <w:t>, в том числе по годам :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2015</w:t>
      </w:r>
      <w:r w:rsidRPr="000D0129">
        <w:rPr>
          <w:sz w:val="28"/>
          <w:szCs w:val="28"/>
        </w:rPr>
        <w:tab/>
        <w:t>год – 13289,0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2016</w:t>
      </w:r>
      <w:r w:rsidRPr="000D0129">
        <w:rPr>
          <w:sz w:val="28"/>
          <w:szCs w:val="28"/>
        </w:rPr>
        <w:tab/>
        <w:t>год – 21753,9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2017</w:t>
      </w:r>
      <w:r w:rsidRPr="000D0129">
        <w:rPr>
          <w:sz w:val="28"/>
          <w:szCs w:val="28"/>
        </w:rPr>
        <w:tab/>
        <w:t>год – 26262,0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2018</w:t>
      </w:r>
      <w:r w:rsidRPr="000D0129">
        <w:rPr>
          <w:sz w:val="28"/>
          <w:szCs w:val="28"/>
        </w:rPr>
        <w:tab/>
        <w:t>год – 33091,3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2019</w:t>
      </w:r>
      <w:r w:rsidRPr="000D0129">
        <w:rPr>
          <w:sz w:val="28"/>
          <w:szCs w:val="28"/>
        </w:rPr>
        <w:tab/>
        <w:t>год – 31428,0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2020</w:t>
      </w:r>
      <w:r w:rsidRPr="000D0129">
        <w:rPr>
          <w:sz w:val="28"/>
          <w:szCs w:val="28"/>
        </w:rPr>
        <w:tab/>
        <w:t>год – 28834,6 тыс. рублей.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lastRenderedPageBreak/>
        <w:t>2021</w:t>
      </w:r>
      <w:r w:rsidRPr="000D0129">
        <w:rPr>
          <w:sz w:val="28"/>
          <w:szCs w:val="28"/>
        </w:rPr>
        <w:tab/>
        <w:t>год – 26892,7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2022</w:t>
      </w:r>
      <w:r w:rsidRPr="000D0129">
        <w:rPr>
          <w:sz w:val="28"/>
          <w:szCs w:val="28"/>
        </w:rPr>
        <w:tab/>
        <w:t>год – 34987,0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2023</w:t>
      </w:r>
      <w:r w:rsidRPr="000D0129">
        <w:rPr>
          <w:sz w:val="28"/>
          <w:szCs w:val="28"/>
        </w:rPr>
        <w:tab/>
        <w:t>год – 34908,5 тыс. рублей;</w:t>
      </w:r>
    </w:p>
    <w:p w:rsidR="000D0129" w:rsidRPr="000D0129" w:rsidRDefault="000D0129" w:rsidP="000D0129">
      <w:pPr>
        <w:jc w:val="both"/>
        <w:rPr>
          <w:sz w:val="28"/>
          <w:szCs w:val="28"/>
        </w:rPr>
      </w:pPr>
      <w:r w:rsidRPr="000D0129">
        <w:rPr>
          <w:sz w:val="28"/>
          <w:szCs w:val="28"/>
        </w:rPr>
        <w:t>2024</w:t>
      </w:r>
      <w:r w:rsidRPr="000D0129">
        <w:rPr>
          <w:sz w:val="28"/>
          <w:szCs w:val="28"/>
        </w:rPr>
        <w:tab/>
        <w:t>год – 36228,8 тыс. рублей;</w:t>
      </w:r>
    </w:p>
    <w:p w:rsidR="00495E32" w:rsidRPr="00B12231" w:rsidRDefault="000D0129" w:rsidP="000D0129">
      <w:pPr>
        <w:jc w:val="both"/>
        <w:rPr>
          <w:sz w:val="28"/>
          <w:szCs w:val="28"/>
          <w:highlight w:val="yellow"/>
        </w:rPr>
      </w:pPr>
      <w:r w:rsidRPr="000D0129">
        <w:rPr>
          <w:sz w:val="28"/>
          <w:szCs w:val="28"/>
        </w:rPr>
        <w:t>2025</w:t>
      </w:r>
      <w:r w:rsidRPr="000D0129">
        <w:rPr>
          <w:sz w:val="28"/>
          <w:szCs w:val="28"/>
        </w:rPr>
        <w:tab/>
        <w:t>год – 37676,0  тыс. рублей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C27FCE">
        <w:rPr>
          <w:sz w:val="28"/>
          <w:szCs w:val="28"/>
        </w:rPr>
        <w:tab/>
        <w:t xml:space="preserve">Планируемый объем финансирования муниципальной программы в 2015-2025 годах за счёт внебюджетных источников составит – </w:t>
      </w:r>
      <w:r w:rsidRPr="005B6552">
        <w:rPr>
          <w:sz w:val="28"/>
          <w:szCs w:val="28"/>
        </w:rPr>
        <w:t>100,0 тыс. руб.</w:t>
      </w:r>
    </w:p>
    <w:p w:rsidR="00495E32" w:rsidRPr="00DA7B45" w:rsidRDefault="00495E32" w:rsidP="00495E32">
      <w:pPr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Объем расходов на осуществление мероприятия подпрограммы 4 будет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:rsidR="00495E32" w:rsidRPr="00DA7B45" w:rsidRDefault="00495E32" w:rsidP="00495E32">
      <w:pPr>
        <w:ind w:firstLine="709"/>
        <w:jc w:val="center"/>
        <w:rPr>
          <w:b/>
          <w:bCs/>
          <w:sz w:val="28"/>
          <w:szCs w:val="28"/>
        </w:rPr>
      </w:pP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ind w:left="540"/>
        <w:jc w:val="center"/>
        <w:rPr>
          <w:b/>
          <w:sz w:val="28"/>
          <w:szCs w:val="28"/>
        </w:rPr>
      </w:pPr>
      <w:r w:rsidRPr="00DA7B45">
        <w:rPr>
          <w:b/>
          <w:bCs/>
          <w:sz w:val="28"/>
          <w:szCs w:val="28"/>
        </w:rPr>
        <w:t>5. Прогноз</w:t>
      </w:r>
      <w:r w:rsidRPr="00DA7B45">
        <w:rPr>
          <w:b/>
          <w:sz w:val="28"/>
          <w:szCs w:val="28"/>
        </w:rPr>
        <w:t xml:space="preserve"> показателей конечного результата реализации </w:t>
      </w:r>
    </w:p>
    <w:p w:rsidR="00495E32" w:rsidRPr="00DA7B45" w:rsidRDefault="00495E32" w:rsidP="00495E32">
      <w:pPr>
        <w:widowControl/>
        <w:tabs>
          <w:tab w:val="left" w:pos="1485"/>
        </w:tabs>
        <w:autoSpaceDE/>
        <w:adjustRightInd/>
        <w:jc w:val="center"/>
        <w:rPr>
          <w:b/>
          <w:bCs/>
          <w:sz w:val="28"/>
          <w:szCs w:val="28"/>
        </w:rPr>
      </w:pPr>
      <w:r w:rsidRPr="00DA7B45">
        <w:rPr>
          <w:b/>
          <w:sz w:val="28"/>
          <w:szCs w:val="28"/>
        </w:rPr>
        <w:t xml:space="preserve"> подпрограммы 4</w:t>
      </w:r>
    </w:p>
    <w:p w:rsidR="00495E32" w:rsidRPr="00DA7B45" w:rsidRDefault="00495E32" w:rsidP="00495E32">
      <w:pPr>
        <w:ind w:firstLine="709"/>
        <w:rPr>
          <w:b/>
          <w:bCs/>
          <w:sz w:val="28"/>
          <w:szCs w:val="28"/>
        </w:rPr>
      </w:pP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DA7B45">
        <w:rPr>
          <w:sz w:val="28"/>
          <w:szCs w:val="28"/>
        </w:rPr>
        <w:t>Выполнение намеченных подпрограммой 4 мероприятий будет способс</w:t>
      </w:r>
      <w:r w:rsidRPr="00DA7B45">
        <w:rPr>
          <w:sz w:val="28"/>
          <w:szCs w:val="28"/>
        </w:rPr>
        <w:t>т</w:t>
      </w:r>
      <w:r w:rsidRPr="00DA7B45">
        <w:rPr>
          <w:sz w:val="28"/>
          <w:szCs w:val="28"/>
        </w:rPr>
        <w:t>вовать созданию эффективной системы управления реализации Программы, эффективное управление отраслями культуры и туризма, реализации в полном объеме мероприятий Программы, достижению ее целей и задач, повышению качества и доступности муниципальных услуг, оказываемых в сферах культуры и туризма, повышению заработной платы работников учреждений культуры, повышению эффективности деятельности органов исполнительной власти и о</w:t>
      </w:r>
      <w:r w:rsidRPr="00DA7B45">
        <w:rPr>
          <w:sz w:val="28"/>
          <w:szCs w:val="28"/>
        </w:rPr>
        <w:t>р</w:t>
      </w:r>
      <w:r w:rsidRPr="00DA7B45">
        <w:rPr>
          <w:sz w:val="28"/>
          <w:szCs w:val="28"/>
        </w:rPr>
        <w:t>ганов местного самоуправления в сфере культуры и туризма, созданию условий для привлечения в отрасль культуры высококвалифицированных кадров, в том числе молодых специалистов; повышению эффективности информатизации в отраслях культуры и туризма; формированию необходимой нормативно-правовой базы, обеспечивающей эффективную реализацию Программы и н</w:t>
      </w:r>
      <w:r w:rsidRPr="00DA7B45">
        <w:rPr>
          <w:sz w:val="28"/>
          <w:szCs w:val="28"/>
        </w:rPr>
        <w:t>а</w:t>
      </w:r>
      <w:r w:rsidRPr="00DA7B45">
        <w:rPr>
          <w:sz w:val="28"/>
          <w:szCs w:val="28"/>
        </w:rPr>
        <w:t>правленной на развитие сферы культуры и туризма.</w:t>
      </w:r>
    </w:p>
    <w:p w:rsidR="00495E32" w:rsidRPr="00DA7B45" w:rsidRDefault="00495E32" w:rsidP="00495E32">
      <w:pPr>
        <w:widowControl/>
        <w:shd w:val="clear" w:color="auto" w:fill="FFFFFF"/>
        <w:autoSpaceDE/>
        <w:autoSpaceDN/>
        <w:adjustRightInd/>
        <w:ind w:firstLine="709"/>
        <w:jc w:val="right"/>
        <w:rPr>
          <w:b/>
          <w:color w:val="000000"/>
          <w:sz w:val="28"/>
          <w:szCs w:val="28"/>
        </w:rPr>
      </w:pPr>
      <w:r w:rsidRPr="00DA7B45">
        <w:rPr>
          <w:b/>
          <w:color w:val="000000"/>
          <w:sz w:val="28"/>
          <w:szCs w:val="28"/>
        </w:rPr>
        <w:t>Таблица 1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1921"/>
        <w:gridCol w:w="720"/>
        <w:gridCol w:w="836"/>
        <w:gridCol w:w="708"/>
        <w:gridCol w:w="709"/>
        <w:gridCol w:w="709"/>
        <w:gridCol w:w="709"/>
      </w:tblGrid>
      <w:tr w:rsidR="00495E32" w:rsidRPr="00DA7B45" w:rsidTr="00412E6D">
        <w:tc>
          <w:tcPr>
            <w:tcW w:w="534" w:type="dxa"/>
            <w:vMerge w:val="restart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1" w:type="dxa"/>
            <w:vMerge w:val="restart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Соисполн</w:t>
            </w:r>
            <w:r w:rsidRPr="00DA7B45">
              <w:rPr>
                <w:b/>
                <w:sz w:val="28"/>
                <w:szCs w:val="28"/>
              </w:rPr>
              <w:t>и</w:t>
            </w:r>
            <w:r w:rsidRPr="00DA7B45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4391" w:type="dxa"/>
            <w:gridSpan w:val="6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495E32" w:rsidRPr="00DA7B45" w:rsidTr="00412E6D">
        <w:tc>
          <w:tcPr>
            <w:tcW w:w="534" w:type="dxa"/>
            <w:vMerge/>
            <w:vAlign w:val="center"/>
          </w:tcPr>
          <w:p w:rsidR="00495E32" w:rsidRPr="00DA7B45" w:rsidRDefault="00495E32" w:rsidP="00412E6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95E32" w:rsidRPr="00DA7B45" w:rsidRDefault="00495E32" w:rsidP="00412E6D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495E32" w:rsidRPr="00DA7B45" w:rsidRDefault="00495E32" w:rsidP="00412E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36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2020</w:t>
            </w:r>
          </w:p>
        </w:tc>
      </w:tr>
      <w:tr w:rsidR="00495E32" w:rsidRPr="00DA7B45" w:rsidTr="00412E6D">
        <w:tc>
          <w:tcPr>
            <w:tcW w:w="534" w:type="dxa"/>
          </w:tcPr>
          <w:p w:rsidR="00495E32" w:rsidRPr="00DA7B45" w:rsidRDefault="00495E32" w:rsidP="00412E6D">
            <w:pPr>
              <w:jc w:val="both"/>
              <w:rPr>
                <w:sz w:val="24"/>
                <w:szCs w:val="24"/>
              </w:rPr>
            </w:pPr>
            <w:r w:rsidRPr="00DA7B4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</w:tcPr>
          <w:p w:rsidR="00495E32" w:rsidRPr="00DA7B45" w:rsidRDefault="00495E32" w:rsidP="00412E6D">
            <w:pPr>
              <w:widowControl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>беспечение сре</w:t>
            </w:r>
            <w:r w:rsidRPr="00DA7B45">
              <w:rPr>
                <w:color w:val="000000"/>
                <w:sz w:val="28"/>
                <w:szCs w:val="28"/>
              </w:rPr>
              <w:t>д</w:t>
            </w:r>
            <w:r w:rsidRPr="00DA7B45">
              <w:rPr>
                <w:color w:val="000000"/>
                <w:sz w:val="28"/>
                <w:szCs w:val="28"/>
              </w:rPr>
              <w:t>него уровня дост</w:t>
            </w:r>
            <w:r w:rsidRPr="00DA7B45">
              <w:rPr>
                <w:color w:val="000000"/>
                <w:sz w:val="28"/>
                <w:szCs w:val="28"/>
              </w:rPr>
              <w:t>и</w:t>
            </w:r>
            <w:r w:rsidRPr="00DA7B45">
              <w:rPr>
                <w:color w:val="000000"/>
                <w:sz w:val="28"/>
                <w:szCs w:val="28"/>
              </w:rPr>
              <w:t>жения показателей муниципальной программы, %;</w:t>
            </w:r>
          </w:p>
          <w:p w:rsidR="00495E32" w:rsidRPr="00DA7B45" w:rsidRDefault="00495E32" w:rsidP="00412E6D">
            <w:pPr>
              <w:widowControl/>
              <w:ind w:hanging="3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 «Управление культуры и туризма а</w:t>
            </w:r>
            <w:r w:rsidRPr="00DA7B45">
              <w:rPr>
                <w:sz w:val="28"/>
                <w:szCs w:val="28"/>
              </w:rPr>
              <w:t>д</w:t>
            </w:r>
            <w:r w:rsidRPr="00DA7B45">
              <w:rPr>
                <w:sz w:val="28"/>
                <w:szCs w:val="28"/>
              </w:rPr>
              <w:t>министрации Прохоровск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го района»</w:t>
            </w:r>
          </w:p>
        </w:tc>
        <w:tc>
          <w:tcPr>
            <w:tcW w:w="720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  <w:tc>
          <w:tcPr>
            <w:tcW w:w="836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75</w:t>
            </w:r>
          </w:p>
        </w:tc>
      </w:tr>
      <w:tr w:rsidR="00495E32" w:rsidRPr="00DA7B45" w:rsidTr="00412E6D">
        <w:tc>
          <w:tcPr>
            <w:tcW w:w="534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95E32" w:rsidRPr="00DA7B45" w:rsidRDefault="00495E32" w:rsidP="00412E6D">
            <w:pPr>
              <w:widowControl/>
              <w:ind w:hanging="30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Отношение средней заработной платы работников учре</w:t>
            </w:r>
            <w:r w:rsidRPr="00DA7B45">
              <w:rPr>
                <w:sz w:val="28"/>
                <w:szCs w:val="28"/>
              </w:rPr>
              <w:t>ж</w:t>
            </w:r>
            <w:r w:rsidRPr="00DA7B45">
              <w:rPr>
                <w:sz w:val="28"/>
                <w:szCs w:val="28"/>
              </w:rPr>
              <w:t>дений культуры района к средней заработной плате Белгородской о</w:t>
            </w:r>
            <w:r w:rsidRPr="00DA7B45">
              <w:rPr>
                <w:sz w:val="28"/>
                <w:szCs w:val="28"/>
              </w:rPr>
              <w:t>б</w:t>
            </w:r>
            <w:r w:rsidRPr="00DA7B45">
              <w:rPr>
                <w:sz w:val="28"/>
                <w:szCs w:val="28"/>
              </w:rPr>
              <w:lastRenderedPageBreak/>
              <w:t>ласти, %</w:t>
            </w:r>
          </w:p>
        </w:tc>
        <w:tc>
          <w:tcPr>
            <w:tcW w:w="1921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lastRenderedPageBreak/>
              <w:t>МКУ «Управление культуры и туризма а</w:t>
            </w:r>
            <w:r w:rsidRPr="00DA7B45">
              <w:rPr>
                <w:sz w:val="28"/>
                <w:szCs w:val="28"/>
              </w:rPr>
              <w:t>д</w:t>
            </w:r>
            <w:r w:rsidRPr="00DA7B45">
              <w:rPr>
                <w:sz w:val="28"/>
                <w:szCs w:val="28"/>
              </w:rPr>
              <w:t>министрации Прохоровск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го района»</w:t>
            </w:r>
          </w:p>
        </w:tc>
        <w:tc>
          <w:tcPr>
            <w:tcW w:w="720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73,7</w:t>
            </w:r>
          </w:p>
        </w:tc>
        <w:tc>
          <w:tcPr>
            <w:tcW w:w="836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 xml:space="preserve"> 82,4</w:t>
            </w:r>
          </w:p>
        </w:tc>
        <w:tc>
          <w:tcPr>
            <w:tcW w:w="708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</w:tr>
    </w:tbl>
    <w:p w:rsidR="00495E32" w:rsidRPr="00DA7B45" w:rsidRDefault="00495E32" w:rsidP="00495E32">
      <w:pPr>
        <w:ind w:firstLine="709"/>
        <w:jc w:val="right"/>
        <w:rPr>
          <w:b/>
          <w:sz w:val="28"/>
          <w:szCs w:val="28"/>
        </w:rPr>
      </w:pPr>
    </w:p>
    <w:p w:rsidR="00495E32" w:rsidRPr="00DA7B45" w:rsidRDefault="00495E32" w:rsidP="00495E32">
      <w:pPr>
        <w:ind w:firstLine="709"/>
        <w:jc w:val="right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>Таблица 2</w:t>
      </w:r>
    </w:p>
    <w:p w:rsidR="00495E32" w:rsidRPr="00DA7B45" w:rsidRDefault="00495E32" w:rsidP="00495E32">
      <w:pPr>
        <w:ind w:firstLine="709"/>
        <w:jc w:val="right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2268"/>
        <w:gridCol w:w="850"/>
        <w:gridCol w:w="709"/>
        <w:gridCol w:w="851"/>
        <w:gridCol w:w="850"/>
        <w:gridCol w:w="993"/>
      </w:tblGrid>
      <w:tr w:rsidR="00495E32" w:rsidRPr="00DA7B45" w:rsidTr="00412E6D">
        <w:tc>
          <w:tcPr>
            <w:tcW w:w="534" w:type="dxa"/>
            <w:vMerge w:val="restart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Соисполнитель</w:t>
            </w:r>
          </w:p>
        </w:tc>
        <w:tc>
          <w:tcPr>
            <w:tcW w:w="4253" w:type="dxa"/>
            <w:gridSpan w:val="5"/>
          </w:tcPr>
          <w:p w:rsidR="00495E32" w:rsidRPr="00DA7B45" w:rsidRDefault="00495E32" w:rsidP="00412E6D">
            <w:pPr>
              <w:jc w:val="center"/>
              <w:rPr>
                <w:b/>
                <w:sz w:val="28"/>
                <w:szCs w:val="28"/>
              </w:rPr>
            </w:pPr>
            <w:r w:rsidRPr="00DA7B45">
              <w:rPr>
                <w:b/>
                <w:sz w:val="28"/>
                <w:szCs w:val="28"/>
              </w:rPr>
              <w:t>Значение показателя по годам реализации</w:t>
            </w:r>
          </w:p>
        </w:tc>
      </w:tr>
      <w:tr w:rsidR="00495E32" w:rsidRPr="00DA7B45" w:rsidTr="00412E6D">
        <w:tc>
          <w:tcPr>
            <w:tcW w:w="534" w:type="dxa"/>
            <w:vMerge/>
            <w:vAlign w:val="center"/>
          </w:tcPr>
          <w:p w:rsidR="00495E32" w:rsidRPr="00DA7B45" w:rsidRDefault="00495E32" w:rsidP="00412E6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95E32" w:rsidRPr="00DA7B45" w:rsidRDefault="00495E32" w:rsidP="00412E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95E32" w:rsidRPr="00DA7B45" w:rsidRDefault="00495E32" w:rsidP="00412E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95E32" w:rsidRPr="00DA7B45" w:rsidRDefault="00495E32" w:rsidP="00412E6D">
            <w:pPr>
              <w:jc w:val="center"/>
              <w:rPr>
                <w:b/>
                <w:sz w:val="24"/>
                <w:szCs w:val="24"/>
              </w:rPr>
            </w:pPr>
            <w:r w:rsidRPr="00DA7B4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495E32" w:rsidRPr="00DA7B45" w:rsidRDefault="00495E32" w:rsidP="00412E6D">
            <w:pPr>
              <w:jc w:val="center"/>
            </w:pPr>
            <w:r w:rsidRPr="00DA7B45">
              <w:rPr>
                <w:b/>
                <w:sz w:val="24"/>
                <w:szCs w:val="24"/>
              </w:rPr>
              <w:t>2025</w:t>
            </w:r>
          </w:p>
        </w:tc>
      </w:tr>
      <w:tr w:rsidR="00495E32" w:rsidRPr="00DA7B45" w:rsidTr="00412E6D">
        <w:tc>
          <w:tcPr>
            <w:tcW w:w="534" w:type="dxa"/>
          </w:tcPr>
          <w:p w:rsidR="00495E32" w:rsidRPr="00DA7B45" w:rsidRDefault="00495E32" w:rsidP="00412E6D">
            <w:pPr>
              <w:jc w:val="both"/>
              <w:rPr>
                <w:sz w:val="24"/>
                <w:szCs w:val="24"/>
              </w:rPr>
            </w:pPr>
            <w:r w:rsidRPr="00DA7B4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</w:tcPr>
          <w:p w:rsidR="00495E32" w:rsidRPr="00DA7B45" w:rsidRDefault="00495E32" w:rsidP="00412E6D">
            <w:pPr>
              <w:widowControl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>беспечение сре</w:t>
            </w:r>
            <w:r w:rsidRPr="00DA7B45">
              <w:rPr>
                <w:color w:val="000000"/>
                <w:sz w:val="28"/>
                <w:szCs w:val="28"/>
              </w:rPr>
              <w:t>д</w:t>
            </w:r>
            <w:r w:rsidRPr="00DA7B45">
              <w:rPr>
                <w:color w:val="000000"/>
                <w:sz w:val="28"/>
                <w:szCs w:val="28"/>
              </w:rPr>
              <w:t>него уровня дост</w:t>
            </w:r>
            <w:r w:rsidRPr="00DA7B45">
              <w:rPr>
                <w:color w:val="000000"/>
                <w:sz w:val="28"/>
                <w:szCs w:val="28"/>
              </w:rPr>
              <w:t>и</w:t>
            </w:r>
            <w:r w:rsidRPr="00DA7B45">
              <w:rPr>
                <w:color w:val="000000"/>
                <w:sz w:val="28"/>
                <w:szCs w:val="28"/>
              </w:rPr>
              <w:t>жения показателей муниципальной программы, %;</w:t>
            </w:r>
          </w:p>
        </w:tc>
        <w:tc>
          <w:tcPr>
            <w:tcW w:w="2268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 «Управл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ние культуры и туризма адм</w:t>
            </w:r>
            <w:r w:rsidRPr="00DA7B45">
              <w:rPr>
                <w:sz w:val="28"/>
                <w:szCs w:val="28"/>
              </w:rPr>
              <w:t>и</w:t>
            </w:r>
            <w:r w:rsidRPr="00DA7B45">
              <w:rPr>
                <w:sz w:val="28"/>
                <w:szCs w:val="28"/>
              </w:rPr>
              <w:t>нистрации Пр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хоровского ра</w:t>
            </w:r>
            <w:r w:rsidRPr="00DA7B45">
              <w:rPr>
                <w:sz w:val="28"/>
                <w:szCs w:val="28"/>
              </w:rPr>
              <w:t>й</w:t>
            </w:r>
            <w:r w:rsidRPr="00DA7B45">
              <w:rPr>
                <w:sz w:val="28"/>
                <w:szCs w:val="28"/>
              </w:rPr>
              <w:t>она»</w:t>
            </w:r>
          </w:p>
        </w:tc>
        <w:tc>
          <w:tcPr>
            <w:tcW w:w="850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95E32" w:rsidRPr="00DA7B45" w:rsidRDefault="000D6D25" w:rsidP="00412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9</w:t>
            </w:r>
            <w:r w:rsidR="000D6D2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9</w:t>
            </w:r>
            <w:r w:rsidR="000D6D25">
              <w:rPr>
                <w:sz w:val="28"/>
                <w:szCs w:val="28"/>
              </w:rPr>
              <w:t>0</w:t>
            </w:r>
          </w:p>
        </w:tc>
      </w:tr>
      <w:tr w:rsidR="00495E32" w:rsidRPr="00DA7B45" w:rsidTr="00412E6D">
        <w:tc>
          <w:tcPr>
            <w:tcW w:w="534" w:type="dxa"/>
          </w:tcPr>
          <w:p w:rsidR="00495E32" w:rsidRPr="00DA7B45" w:rsidRDefault="00495E32" w:rsidP="00412E6D">
            <w:pPr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95E32" w:rsidRPr="00DA7B45" w:rsidRDefault="00495E32" w:rsidP="00412E6D">
            <w:pPr>
              <w:widowControl/>
              <w:ind w:hanging="30"/>
              <w:jc w:val="both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Отношение средней заработной платы работников учре</w:t>
            </w:r>
            <w:r w:rsidRPr="00DA7B45">
              <w:rPr>
                <w:sz w:val="28"/>
                <w:szCs w:val="28"/>
              </w:rPr>
              <w:t>ж</w:t>
            </w:r>
            <w:r w:rsidRPr="00DA7B45">
              <w:rPr>
                <w:sz w:val="28"/>
                <w:szCs w:val="28"/>
              </w:rPr>
              <w:t>дений культуры района к средней заработной плате Белгородской о</w:t>
            </w:r>
            <w:r w:rsidRPr="00DA7B45">
              <w:rPr>
                <w:sz w:val="28"/>
                <w:szCs w:val="28"/>
              </w:rPr>
              <w:t>б</w:t>
            </w:r>
            <w:r w:rsidRPr="00DA7B45">
              <w:rPr>
                <w:sz w:val="28"/>
                <w:szCs w:val="28"/>
              </w:rPr>
              <w:t>ласти, %</w:t>
            </w:r>
          </w:p>
        </w:tc>
        <w:tc>
          <w:tcPr>
            <w:tcW w:w="2268" w:type="dxa"/>
          </w:tcPr>
          <w:p w:rsidR="00495E32" w:rsidRPr="00DA7B45" w:rsidRDefault="00495E32" w:rsidP="00412E6D">
            <w:pPr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МКУ «Управл</w:t>
            </w:r>
            <w:r w:rsidRPr="00DA7B45">
              <w:rPr>
                <w:sz w:val="28"/>
                <w:szCs w:val="28"/>
              </w:rPr>
              <w:t>е</w:t>
            </w:r>
            <w:r w:rsidRPr="00DA7B45">
              <w:rPr>
                <w:sz w:val="28"/>
                <w:szCs w:val="28"/>
              </w:rPr>
              <w:t>ние культуры и туризма адм</w:t>
            </w:r>
            <w:r w:rsidRPr="00DA7B45">
              <w:rPr>
                <w:sz w:val="28"/>
                <w:szCs w:val="28"/>
              </w:rPr>
              <w:t>и</w:t>
            </w:r>
            <w:r w:rsidRPr="00DA7B45">
              <w:rPr>
                <w:sz w:val="28"/>
                <w:szCs w:val="28"/>
              </w:rPr>
              <w:t>нистрации Пр</w:t>
            </w:r>
            <w:r w:rsidRPr="00DA7B45">
              <w:rPr>
                <w:sz w:val="28"/>
                <w:szCs w:val="28"/>
              </w:rPr>
              <w:t>о</w:t>
            </w:r>
            <w:r w:rsidRPr="00DA7B45">
              <w:rPr>
                <w:sz w:val="28"/>
                <w:szCs w:val="28"/>
              </w:rPr>
              <w:t>хоровского ра</w:t>
            </w:r>
            <w:r w:rsidRPr="00DA7B45">
              <w:rPr>
                <w:sz w:val="28"/>
                <w:szCs w:val="28"/>
              </w:rPr>
              <w:t>й</w:t>
            </w:r>
            <w:r w:rsidRPr="00DA7B45">
              <w:rPr>
                <w:sz w:val="28"/>
                <w:szCs w:val="28"/>
              </w:rPr>
              <w:t>она»</w:t>
            </w:r>
          </w:p>
        </w:tc>
        <w:tc>
          <w:tcPr>
            <w:tcW w:w="850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95E32" w:rsidRPr="00DA7B45" w:rsidRDefault="00495E32" w:rsidP="00412E6D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100</w:t>
            </w:r>
          </w:p>
        </w:tc>
      </w:tr>
    </w:tbl>
    <w:p w:rsidR="00495E32" w:rsidRDefault="00495E32" w:rsidP="00495E32">
      <w:pPr>
        <w:rPr>
          <w:b/>
          <w:bCs/>
          <w:sz w:val="32"/>
          <w:szCs w:val="32"/>
        </w:rPr>
      </w:pPr>
    </w:p>
    <w:p w:rsidR="00495E32" w:rsidRPr="009D4852" w:rsidRDefault="00495E32" w:rsidP="00495E32">
      <w:pPr>
        <w:tabs>
          <w:tab w:val="left" w:pos="9356"/>
        </w:tabs>
        <w:ind w:right="283"/>
        <w:rPr>
          <w:bCs/>
          <w:sz w:val="32"/>
          <w:szCs w:val="32"/>
        </w:rPr>
      </w:pPr>
    </w:p>
    <w:p w:rsidR="00495E32" w:rsidRDefault="00495E32" w:rsidP="00495E32">
      <w:pPr>
        <w:shd w:val="clear" w:color="auto" w:fill="FFFFFF"/>
        <w:ind w:right="3685"/>
        <w:jc w:val="both"/>
        <w:rPr>
          <w:b/>
          <w:bCs/>
          <w:color w:val="000000"/>
          <w:spacing w:val="-2"/>
          <w:sz w:val="28"/>
          <w:szCs w:val="28"/>
        </w:rPr>
      </w:pPr>
    </w:p>
    <w:p w:rsidR="00495E32" w:rsidRPr="00C27100" w:rsidRDefault="00495E32" w:rsidP="00495E32">
      <w:pPr>
        <w:ind w:firstLine="709"/>
      </w:pPr>
    </w:p>
    <w:p w:rsidR="00504CD4" w:rsidRPr="0029021F" w:rsidRDefault="00504CD4" w:rsidP="00504CD4">
      <w:pPr>
        <w:widowControl/>
        <w:jc w:val="center"/>
        <w:rPr>
          <w:b/>
          <w:sz w:val="28"/>
          <w:szCs w:val="28"/>
        </w:rPr>
      </w:pPr>
      <w:r w:rsidRPr="0029021F">
        <w:rPr>
          <w:b/>
          <w:spacing w:val="-5"/>
          <w:sz w:val="28"/>
          <w:szCs w:val="28"/>
        </w:rPr>
        <w:t>Подпрограмма</w:t>
      </w:r>
      <w:r w:rsidRPr="0029021F">
        <w:rPr>
          <w:b/>
          <w:sz w:val="28"/>
          <w:szCs w:val="28"/>
        </w:rPr>
        <w:t>5 «Развитие дополнительного образования, поддержка               талантливых и одаренных детей»</w:t>
      </w:r>
    </w:p>
    <w:p w:rsidR="00504CD4" w:rsidRPr="0029021F" w:rsidRDefault="00504CD4" w:rsidP="00504CD4">
      <w:pPr>
        <w:widowControl/>
        <w:jc w:val="center"/>
        <w:rPr>
          <w:b/>
          <w:sz w:val="28"/>
          <w:szCs w:val="28"/>
        </w:rPr>
      </w:pPr>
    </w:p>
    <w:p w:rsidR="00504CD4" w:rsidRPr="0029021F" w:rsidRDefault="00504CD4" w:rsidP="00504CD4">
      <w:pPr>
        <w:shd w:val="clear" w:color="auto" w:fill="FFFFFF"/>
        <w:jc w:val="center"/>
        <w:rPr>
          <w:b/>
          <w:sz w:val="28"/>
          <w:szCs w:val="28"/>
        </w:rPr>
      </w:pPr>
      <w:r w:rsidRPr="0029021F">
        <w:rPr>
          <w:b/>
          <w:sz w:val="28"/>
          <w:szCs w:val="28"/>
        </w:rPr>
        <w:t>Паспорт подпрограммы «Развитие дополнительного образования, по</w:t>
      </w:r>
      <w:r w:rsidRPr="0029021F">
        <w:rPr>
          <w:b/>
          <w:sz w:val="28"/>
          <w:szCs w:val="28"/>
        </w:rPr>
        <w:t>д</w:t>
      </w:r>
      <w:r w:rsidRPr="0029021F">
        <w:rPr>
          <w:b/>
          <w:sz w:val="28"/>
          <w:szCs w:val="28"/>
        </w:rPr>
        <w:t xml:space="preserve">держка талантливых и одаренных детей» </w:t>
      </w:r>
    </w:p>
    <w:p w:rsidR="00504CD4" w:rsidRPr="0029021F" w:rsidRDefault="00504CD4" w:rsidP="00504CD4">
      <w:pPr>
        <w:shd w:val="clear" w:color="auto" w:fill="FFFFFF"/>
        <w:ind w:hanging="1253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713"/>
        <w:gridCol w:w="5386"/>
      </w:tblGrid>
      <w:tr w:rsidR="00504CD4" w:rsidRPr="0029021F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b/>
                <w:sz w:val="28"/>
                <w:szCs w:val="28"/>
              </w:rPr>
            </w:pPr>
            <w:r w:rsidRPr="002902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b/>
                <w:sz w:val="28"/>
                <w:szCs w:val="28"/>
              </w:rPr>
            </w:pPr>
            <w:r w:rsidRPr="0029021F">
              <w:rPr>
                <w:b/>
                <w:sz w:val="28"/>
                <w:szCs w:val="28"/>
              </w:rPr>
              <w:t>Наименование подпрограммы «Развитие дополнительного образов</w:t>
            </w:r>
            <w:r w:rsidRPr="0029021F">
              <w:rPr>
                <w:b/>
                <w:sz w:val="28"/>
                <w:szCs w:val="28"/>
              </w:rPr>
              <w:t>а</w:t>
            </w:r>
            <w:r w:rsidRPr="0029021F">
              <w:rPr>
                <w:b/>
                <w:sz w:val="28"/>
                <w:szCs w:val="28"/>
              </w:rPr>
              <w:t>ния, поддержка талантливых и одаренных детей»</w:t>
            </w:r>
          </w:p>
        </w:tc>
      </w:tr>
      <w:tr w:rsidR="00504CD4" w:rsidRPr="0029021F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Соисполнитель муниц</w:t>
            </w:r>
            <w:r w:rsidRPr="0029021F">
              <w:rPr>
                <w:sz w:val="28"/>
                <w:szCs w:val="28"/>
              </w:rPr>
              <w:t>и</w:t>
            </w:r>
            <w:r w:rsidRPr="0029021F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29021F" w:rsidRDefault="00504CD4" w:rsidP="00961E12">
            <w:pPr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Муниципальное казённое учреждение «Управление культуры и туризма»</w:t>
            </w:r>
          </w:p>
        </w:tc>
      </w:tr>
      <w:tr w:rsidR="00504CD4" w:rsidRPr="0029021F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trike/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Участники подпрограммы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 xml:space="preserve">Муниципальное казённое учреждение «Управление культуры и туризма», </w:t>
            </w:r>
            <w:r w:rsidRPr="0029021F">
              <w:rPr>
                <w:spacing w:val="-3"/>
                <w:sz w:val="28"/>
                <w:szCs w:val="28"/>
              </w:rPr>
              <w:t>мун</w:t>
            </w:r>
            <w:r w:rsidRPr="0029021F">
              <w:rPr>
                <w:spacing w:val="-3"/>
                <w:sz w:val="28"/>
                <w:szCs w:val="28"/>
              </w:rPr>
              <w:t>и</w:t>
            </w:r>
            <w:r w:rsidRPr="0029021F">
              <w:rPr>
                <w:spacing w:val="-3"/>
                <w:sz w:val="28"/>
                <w:szCs w:val="28"/>
              </w:rPr>
              <w:t>ципальное бюджетное учреждение «Пр</w:t>
            </w:r>
            <w:r w:rsidRPr="0029021F">
              <w:rPr>
                <w:spacing w:val="-3"/>
                <w:sz w:val="28"/>
                <w:szCs w:val="28"/>
              </w:rPr>
              <w:t>о</w:t>
            </w:r>
            <w:r w:rsidRPr="0029021F">
              <w:rPr>
                <w:spacing w:val="-3"/>
                <w:sz w:val="28"/>
                <w:szCs w:val="28"/>
              </w:rPr>
              <w:t>хоровская детская школа искусств»</w:t>
            </w:r>
          </w:p>
        </w:tc>
      </w:tr>
      <w:tr w:rsidR="00504CD4" w:rsidRPr="00576B1A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Цель (цели) муниципальной подпрограммы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29021F" w:rsidRDefault="00504CD4" w:rsidP="00961E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Приобщение детей к искусству, развитие их творческих способностей и приобрет</w:t>
            </w:r>
            <w:r w:rsidRPr="0029021F">
              <w:rPr>
                <w:sz w:val="28"/>
                <w:szCs w:val="28"/>
              </w:rPr>
              <w:t>е</w:t>
            </w:r>
            <w:r w:rsidRPr="0029021F">
              <w:rPr>
                <w:sz w:val="28"/>
                <w:szCs w:val="28"/>
              </w:rPr>
              <w:t>ние ими предпрофессиональных навыков.</w:t>
            </w:r>
          </w:p>
        </w:tc>
      </w:tr>
      <w:tr w:rsidR="00504CD4" w:rsidRPr="00576B1A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4.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Задачи муниципальной по</w:t>
            </w:r>
            <w:r w:rsidRPr="0029021F">
              <w:rPr>
                <w:sz w:val="28"/>
                <w:szCs w:val="28"/>
              </w:rPr>
              <w:t>д</w:t>
            </w:r>
            <w:r w:rsidRPr="0029021F">
              <w:rPr>
                <w:sz w:val="28"/>
                <w:szCs w:val="28"/>
              </w:rPr>
              <w:t>программы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29021F" w:rsidRDefault="00504CD4" w:rsidP="00961E12">
            <w:pPr>
              <w:tabs>
                <w:tab w:val="left" w:pos="1485"/>
              </w:tabs>
              <w:ind w:firstLine="34"/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1) Обеспечение деятельности  муниц</w:t>
            </w:r>
            <w:r w:rsidRPr="0029021F">
              <w:rPr>
                <w:sz w:val="28"/>
                <w:szCs w:val="28"/>
              </w:rPr>
              <w:t>и</w:t>
            </w:r>
            <w:r w:rsidRPr="0029021F">
              <w:rPr>
                <w:sz w:val="28"/>
                <w:szCs w:val="28"/>
              </w:rPr>
              <w:t>пального учреждения дополнительного образования.</w:t>
            </w:r>
          </w:p>
          <w:p w:rsidR="00504CD4" w:rsidRPr="0029021F" w:rsidRDefault="00504CD4" w:rsidP="00961E12">
            <w:pPr>
              <w:shd w:val="clear" w:color="auto" w:fill="FFFFFF"/>
              <w:tabs>
                <w:tab w:val="left" w:pos="442"/>
              </w:tabs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 xml:space="preserve">2) Предоставление муниципальной услуги </w:t>
            </w:r>
            <w:r w:rsidRPr="0029021F">
              <w:rPr>
                <w:sz w:val="28"/>
                <w:szCs w:val="28"/>
              </w:rPr>
              <w:lastRenderedPageBreak/>
              <w:t>по реализации дополнительных общеобр</w:t>
            </w:r>
            <w:r w:rsidRPr="0029021F">
              <w:rPr>
                <w:sz w:val="28"/>
                <w:szCs w:val="28"/>
              </w:rPr>
              <w:t>а</w:t>
            </w:r>
            <w:r w:rsidRPr="0029021F">
              <w:rPr>
                <w:sz w:val="28"/>
                <w:szCs w:val="28"/>
              </w:rPr>
              <w:t>зовательных программ в области искусств.</w:t>
            </w:r>
          </w:p>
        </w:tc>
      </w:tr>
      <w:tr w:rsidR="00504CD4" w:rsidRPr="00576B1A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center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Сроки и этапы реализации подпрограммы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29021F" w:rsidRDefault="00504CD4" w:rsidP="00961E12">
            <w:pPr>
              <w:jc w:val="both"/>
              <w:rPr>
                <w:sz w:val="28"/>
                <w:szCs w:val="28"/>
              </w:rPr>
            </w:pPr>
            <w:r w:rsidRPr="0029021F">
              <w:rPr>
                <w:sz w:val="28"/>
                <w:szCs w:val="28"/>
              </w:rPr>
              <w:t>2022-2025 г.г.</w:t>
            </w:r>
          </w:p>
        </w:tc>
      </w:tr>
      <w:tr w:rsidR="00504CD4" w:rsidRPr="00DA7B45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DA7B45" w:rsidRDefault="00504CD4" w:rsidP="00961E12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6.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DA7B45" w:rsidRDefault="00504CD4" w:rsidP="00961E12">
            <w:pPr>
              <w:rPr>
                <w:sz w:val="28"/>
                <w:szCs w:val="28"/>
              </w:rPr>
            </w:pPr>
            <w:r w:rsidRPr="00DA7B45">
              <w:rPr>
                <w:color w:val="000000"/>
                <w:spacing w:val="-6"/>
                <w:sz w:val="28"/>
                <w:szCs w:val="28"/>
              </w:rPr>
              <w:t>Общий объем бюджетных а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</w:t>
            </w:r>
            <w:r w:rsidRPr="00DA7B45">
              <w:rPr>
                <w:color w:val="000000"/>
                <w:spacing w:val="-6"/>
                <w:sz w:val="28"/>
                <w:szCs w:val="28"/>
              </w:rPr>
              <w:t>сигнований муниципальной под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pacing w:val="-3"/>
                <w:sz w:val="28"/>
                <w:szCs w:val="28"/>
              </w:rPr>
              <w:t>5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, в том числе за счет средств местного бюджета 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(с расшифровкой   плановых   объемов 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бюдже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>т</w:t>
            </w:r>
            <w:r w:rsidRPr="00DA7B45">
              <w:rPr>
                <w:color w:val="000000"/>
                <w:spacing w:val="-1"/>
                <w:sz w:val="28"/>
                <w:szCs w:val="28"/>
              </w:rPr>
              <w:t xml:space="preserve">ных ассигнований по годам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её реализации), а также пр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 xml:space="preserve">гнозный объем   средств,   привлекаемых   из </w:t>
            </w:r>
            <w:r w:rsidRPr="00DA7B45">
              <w:rPr>
                <w:color w:val="000000"/>
                <w:sz w:val="28"/>
                <w:szCs w:val="28"/>
              </w:rPr>
              <w:t>других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976F36" w:rsidRDefault="00504CD4" w:rsidP="00961E12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542BD5">
              <w:rPr>
                <w:color w:val="000000"/>
                <w:sz w:val="28"/>
                <w:szCs w:val="28"/>
              </w:rPr>
              <w:t>Планируемый объем финансирования</w:t>
            </w:r>
            <w:r w:rsidRPr="00DA7B45">
              <w:rPr>
                <w:color w:val="000000"/>
                <w:sz w:val="28"/>
                <w:szCs w:val="28"/>
              </w:rPr>
              <w:t xml:space="preserve"> м</w:t>
            </w:r>
            <w:r w:rsidRPr="00DA7B45">
              <w:rPr>
                <w:color w:val="000000"/>
                <w:sz w:val="28"/>
                <w:szCs w:val="28"/>
              </w:rPr>
              <w:t>у</w:t>
            </w:r>
            <w:r w:rsidRPr="00DA7B45">
              <w:rPr>
                <w:color w:val="000000"/>
                <w:sz w:val="28"/>
                <w:szCs w:val="28"/>
              </w:rPr>
              <w:t>ниципальной программы в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DA7B45">
              <w:rPr>
                <w:color w:val="000000"/>
                <w:sz w:val="28"/>
                <w:szCs w:val="28"/>
              </w:rPr>
              <w:t xml:space="preserve"> -2025 г</w:t>
            </w:r>
            <w:r w:rsidRPr="00DA7B45">
              <w:rPr>
                <w:color w:val="000000"/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 xml:space="preserve">дах на реализацию подпрограммы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A7B45">
              <w:rPr>
                <w:color w:val="000000"/>
                <w:sz w:val="28"/>
                <w:szCs w:val="28"/>
              </w:rPr>
              <w:t xml:space="preserve"> за счет всех источников финансирования с</w:t>
            </w:r>
            <w:r w:rsidRPr="00DA7B45">
              <w:rPr>
                <w:color w:val="000000"/>
                <w:sz w:val="28"/>
                <w:szCs w:val="28"/>
              </w:rPr>
              <w:t>о</w:t>
            </w:r>
            <w:r w:rsidRPr="00DA7B45">
              <w:rPr>
                <w:color w:val="000000"/>
                <w:sz w:val="28"/>
                <w:szCs w:val="28"/>
              </w:rPr>
              <w:t xml:space="preserve">ставит </w:t>
            </w:r>
            <w:r w:rsidRPr="00DA7B45">
              <w:rPr>
                <w:color w:val="000000"/>
                <w:spacing w:val="-3"/>
                <w:sz w:val="28"/>
                <w:szCs w:val="28"/>
              </w:rPr>
              <w:t>всего -</w:t>
            </w:r>
            <w:r w:rsidR="000D0129" w:rsidRPr="00B2581A">
              <w:rPr>
                <w:color w:val="000000"/>
                <w:spacing w:val="-3"/>
                <w:sz w:val="28"/>
                <w:szCs w:val="28"/>
              </w:rPr>
              <w:t>97120,9</w:t>
            </w:r>
            <w:r w:rsidRPr="005B6552">
              <w:rPr>
                <w:color w:val="000000"/>
                <w:spacing w:val="-3"/>
                <w:sz w:val="28"/>
                <w:szCs w:val="28"/>
              </w:rPr>
              <w:t>тыс. рублей,</w:t>
            </w:r>
          </w:p>
          <w:p w:rsidR="00504CD4" w:rsidRPr="00976F36" w:rsidRDefault="00504CD4" w:rsidP="00961E12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976F36">
              <w:rPr>
                <w:sz w:val="28"/>
                <w:szCs w:val="28"/>
              </w:rPr>
              <w:t>в том числе по годам:</w:t>
            </w:r>
          </w:p>
          <w:p w:rsidR="000D0129" w:rsidRPr="00B2581A" w:rsidRDefault="000D0129" w:rsidP="000D0129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2022 год – 27207,0 тыс.рублей;</w:t>
            </w:r>
          </w:p>
          <w:p w:rsidR="000D0129" w:rsidRPr="00B2581A" w:rsidRDefault="000D0129" w:rsidP="000D0129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2023 год – 22530,30 тыс.рублей;</w:t>
            </w:r>
          </w:p>
          <w:p w:rsidR="000D0129" w:rsidRPr="00B2581A" w:rsidRDefault="000D0129" w:rsidP="000D0129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2024 год -  23420,60 тыс.рублей;</w:t>
            </w:r>
          </w:p>
          <w:p w:rsidR="00504CD4" w:rsidRPr="00DA7B45" w:rsidRDefault="000D0129" w:rsidP="000D0129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2025 год -  23963,0 тыс.рублей.</w:t>
            </w:r>
            <w:r w:rsidR="00504CD4" w:rsidRPr="00976F36">
              <w:rPr>
                <w:color w:val="000000"/>
                <w:sz w:val="28"/>
                <w:szCs w:val="28"/>
              </w:rPr>
              <w:t>.</w:t>
            </w:r>
          </w:p>
          <w:p w:rsidR="00504CD4" w:rsidRPr="00DA7B45" w:rsidRDefault="00504CD4" w:rsidP="00961E12">
            <w:pPr>
              <w:shd w:val="clear" w:color="auto" w:fill="FFFFFF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DA7B45">
              <w:rPr>
                <w:color w:val="000000"/>
                <w:sz w:val="28"/>
                <w:szCs w:val="28"/>
              </w:rPr>
              <w:t xml:space="preserve">из них: </w:t>
            </w:r>
          </w:p>
          <w:p w:rsidR="00504CD4" w:rsidRPr="00A1770B" w:rsidRDefault="00504CD4" w:rsidP="00961E12">
            <w:pPr>
              <w:shd w:val="clear" w:color="auto" w:fill="FFFFFF"/>
              <w:jc w:val="both"/>
            </w:pPr>
            <w:r w:rsidRPr="00A1770B">
              <w:rPr>
                <w:spacing w:val="-4"/>
                <w:sz w:val="28"/>
                <w:szCs w:val="28"/>
              </w:rPr>
              <w:t>Планируемый объем финансирования м</w:t>
            </w:r>
            <w:r w:rsidRPr="00A1770B">
              <w:rPr>
                <w:spacing w:val="-4"/>
                <w:sz w:val="28"/>
                <w:szCs w:val="28"/>
              </w:rPr>
              <w:t>у</w:t>
            </w:r>
            <w:r w:rsidRPr="00A1770B">
              <w:rPr>
                <w:spacing w:val="-4"/>
                <w:sz w:val="28"/>
                <w:szCs w:val="28"/>
              </w:rPr>
              <w:t>ниципальной программы в 20</w:t>
            </w:r>
            <w:r>
              <w:rPr>
                <w:spacing w:val="-4"/>
                <w:sz w:val="28"/>
                <w:szCs w:val="28"/>
              </w:rPr>
              <w:t>22</w:t>
            </w:r>
            <w:r w:rsidRPr="00A1770B">
              <w:rPr>
                <w:spacing w:val="-4"/>
                <w:sz w:val="28"/>
                <w:szCs w:val="28"/>
              </w:rPr>
              <w:t>-2025 годах за счет средств  федерального бюджета с</w:t>
            </w:r>
            <w:r w:rsidRPr="00A1770B">
              <w:rPr>
                <w:spacing w:val="-4"/>
                <w:sz w:val="28"/>
                <w:szCs w:val="28"/>
              </w:rPr>
              <w:t>о</w:t>
            </w:r>
            <w:r w:rsidRPr="00A1770B">
              <w:rPr>
                <w:spacing w:val="-4"/>
                <w:sz w:val="28"/>
                <w:szCs w:val="28"/>
              </w:rPr>
              <w:t>ставит</w:t>
            </w:r>
            <w:r w:rsidR="00976F36" w:rsidRPr="005B6552">
              <w:rPr>
                <w:sz w:val="28"/>
                <w:szCs w:val="28"/>
              </w:rPr>
              <w:t>0</w:t>
            </w:r>
            <w:r w:rsidRPr="005B6552">
              <w:rPr>
                <w:sz w:val="28"/>
                <w:szCs w:val="28"/>
              </w:rPr>
              <w:t xml:space="preserve"> тыс. рублей;</w:t>
            </w:r>
          </w:p>
          <w:p w:rsidR="00504CD4" w:rsidRPr="00A1770B" w:rsidRDefault="00504CD4" w:rsidP="00961E12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A1770B">
              <w:rPr>
                <w:spacing w:val="-4"/>
                <w:sz w:val="28"/>
                <w:szCs w:val="28"/>
              </w:rPr>
              <w:t>Планируемый объем финансирования м</w:t>
            </w:r>
            <w:r w:rsidRPr="00A1770B">
              <w:rPr>
                <w:spacing w:val="-4"/>
                <w:sz w:val="28"/>
                <w:szCs w:val="28"/>
              </w:rPr>
              <w:t>у</w:t>
            </w:r>
            <w:r w:rsidRPr="00A1770B">
              <w:rPr>
                <w:spacing w:val="-4"/>
                <w:sz w:val="28"/>
                <w:szCs w:val="28"/>
              </w:rPr>
              <w:t>ниципальной программы в 20</w:t>
            </w:r>
            <w:r>
              <w:rPr>
                <w:spacing w:val="-4"/>
                <w:sz w:val="28"/>
                <w:szCs w:val="28"/>
              </w:rPr>
              <w:t>22</w:t>
            </w:r>
            <w:r w:rsidRPr="00A1770B">
              <w:rPr>
                <w:spacing w:val="-4"/>
                <w:sz w:val="28"/>
                <w:szCs w:val="28"/>
              </w:rPr>
              <w:t xml:space="preserve">-2025 годах за счет средств  </w:t>
            </w:r>
            <w:r w:rsidRPr="00A1770B">
              <w:rPr>
                <w:spacing w:val="-3"/>
                <w:sz w:val="28"/>
                <w:szCs w:val="28"/>
              </w:rPr>
              <w:t>областного бюджета сост</w:t>
            </w:r>
            <w:r w:rsidRPr="00A1770B">
              <w:rPr>
                <w:spacing w:val="-3"/>
                <w:sz w:val="28"/>
                <w:szCs w:val="28"/>
              </w:rPr>
              <w:t>а</w:t>
            </w:r>
            <w:r w:rsidRPr="00A1770B">
              <w:rPr>
                <w:spacing w:val="-3"/>
                <w:sz w:val="28"/>
                <w:szCs w:val="28"/>
              </w:rPr>
              <w:t xml:space="preserve">вит – </w:t>
            </w:r>
            <w:r w:rsidRPr="005B6552">
              <w:rPr>
                <w:spacing w:val="-3"/>
                <w:sz w:val="28"/>
                <w:szCs w:val="28"/>
              </w:rPr>
              <w:t>10</w:t>
            </w:r>
            <w:r w:rsidR="00976F36" w:rsidRPr="005B6552">
              <w:rPr>
                <w:spacing w:val="-3"/>
                <w:sz w:val="28"/>
                <w:szCs w:val="28"/>
              </w:rPr>
              <w:t>98</w:t>
            </w:r>
            <w:r w:rsidRPr="005B6552">
              <w:rPr>
                <w:spacing w:val="-3"/>
                <w:sz w:val="28"/>
                <w:szCs w:val="28"/>
              </w:rPr>
              <w:t>,0тыс. рублей</w:t>
            </w:r>
            <w:r w:rsidRPr="005B6552">
              <w:rPr>
                <w:spacing w:val="-4"/>
                <w:sz w:val="28"/>
                <w:szCs w:val="28"/>
              </w:rPr>
              <w:t>;</w:t>
            </w:r>
          </w:p>
          <w:p w:rsidR="00504CD4" w:rsidRPr="005B6552" w:rsidRDefault="00504CD4" w:rsidP="00961E12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DA7B45">
              <w:rPr>
                <w:color w:val="000000"/>
                <w:spacing w:val="-4"/>
                <w:sz w:val="28"/>
                <w:szCs w:val="28"/>
              </w:rPr>
              <w:t>Планируемый объем финансирования м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у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ниципальной программы в 20</w:t>
            </w:r>
            <w:r>
              <w:rPr>
                <w:color w:val="000000"/>
                <w:spacing w:val="-4"/>
                <w:sz w:val="28"/>
                <w:szCs w:val="28"/>
              </w:rPr>
              <w:t>22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-2025 годах за счет средств  консолидированного бю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д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жета муниципальных образований – </w:t>
            </w:r>
            <w:r w:rsidR="000D0129" w:rsidRPr="00B2581A">
              <w:rPr>
                <w:color w:val="000000"/>
                <w:spacing w:val="-4"/>
                <w:sz w:val="28"/>
                <w:szCs w:val="28"/>
              </w:rPr>
              <w:t>95240,9</w:t>
            </w:r>
            <w:r w:rsidRPr="005B6552">
              <w:rPr>
                <w:color w:val="000000"/>
                <w:spacing w:val="-4"/>
                <w:sz w:val="28"/>
                <w:szCs w:val="28"/>
              </w:rPr>
              <w:t xml:space="preserve">тыс. рублей, </w:t>
            </w:r>
          </w:p>
          <w:p w:rsidR="00504CD4" w:rsidRPr="00976F36" w:rsidRDefault="00504CD4" w:rsidP="00961E12">
            <w:pPr>
              <w:shd w:val="clear" w:color="auto" w:fill="FFFFFF"/>
              <w:rPr>
                <w:color w:val="000000"/>
              </w:rPr>
            </w:pPr>
            <w:r w:rsidRPr="00976F36">
              <w:rPr>
                <w:color w:val="000000"/>
                <w:spacing w:val="-4"/>
                <w:sz w:val="28"/>
                <w:szCs w:val="28"/>
              </w:rPr>
              <w:t>в том числе по годам:</w:t>
            </w:r>
          </w:p>
          <w:p w:rsidR="0070151C" w:rsidRPr="00B2581A" w:rsidRDefault="0070151C" w:rsidP="0070151C">
            <w:pPr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2022 год – 26648,0 тыс. рублей;</w:t>
            </w:r>
          </w:p>
          <w:p w:rsidR="0070151C" w:rsidRPr="00B2581A" w:rsidRDefault="0070151C" w:rsidP="0070151C">
            <w:pPr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2023 год – 21979,30 тыс. рублей;</w:t>
            </w:r>
          </w:p>
          <w:p w:rsidR="0070151C" w:rsidRPr="00B2581A" w:rsidRDefault="0070151C" w:rsidP="0070151C">
            <w:pPr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2024 год – 22849,60 тыс. рублей;</w:t>
            </w:r>
          </w:p>
          <w:p w:rsidR="0070151C" w:rsidRPr="00DA7B45" w:rsidRDefault="0070151C" w:rsidP="0070151C">
            <w:pPr>
              <w:jc w:val="both"/>
              <w:rPr>
                <w:color w:val="000000"/>
                <w:sz w:val="28"/>
                <w:szCs w:val="28"/>
              </w:rPr>
            </w:pPr>
            <w:r w:rsidRPr="00B2581A">
              <w:rPr>
                <w:color w:val="000000"/>
                <w:sz w:val="28"/>
                <w:szCs w:val="28"/>
              </w:rPr>
              <w:t>2025 год – 23764,00 тыс. рублей</w:t>
            </w:r>
          </w:p>
          <w:p w:rsidR="00504CD4" w:rsidRPr="00DA7B45" w:rsidRDefault="00504CD4" w:rsidP="00976F36">
            <w:pPr>
              <w:shd w:val="clear" w:color="auto" w:fill="FFFFFF"/>
              <w:tabs>
                <w:tab w:val="left" w:pos="614"/>
              </w:tabs>
              <w:jc w:val="both"/>
              <w:rPr>
                <w:sz w:val="28"/>
                <w:szCs w:val="28"/>
              </w:rPr>
            </w:pPr>
            <w:r w:rsidRPr="00DA7B45">
              <w:rPr>
                <w:color w:val="000000"/>
                <w:spacing w:val="-3"/>
                <w:sz w:val="28"/>
                <w:szCs w:val="28"/>
              </w:rPr>
              <w:tab/>
            </w:r>
            <w:r w:rsidRPr="00DA7B45">
              <w:rPr>
                <w:color w:val="000000"/>
                <w:spacing w:val="-4"/>
                <w:sz w:val="28"/>
                <w:szCs w:val="28"/>
              </w:rPr>
              <w:t>Планируемый объем финансирования муниципальной программы в 20</w:t>
            </w:r>
            <w:r>
              <w:rPr>
                <w:color w:val="000000"/>
                <w:spacing w:val="-4"/>
                <w:sz w:val="28"/>
                <w:szCs w:val="28"/>
              </w:rPr>
              <w:t>22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-2025 г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о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дах за счет средств  внебюджетных исто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>ч</w:t>
            </w:r>
            <w:r w:rsidRPr="00DA7B45">
              <w:rPr>
                <w:color w:val="000000"/>
                <w:spacing w:val="-4"/>
                <w:sz w:val="28"/>
                <w:szCs w:val="28"/>
              </w:rPr>
              <w:t xml:space="preserve">ников </w:t>
            </w:r>
            <w:r w:rsidRPr="00976F36">
              <w:rPr>
                <w:color w:val="000000"/>
                <w:spacing w:val="-4"/>
                <w:sz w:val="28"/>
                <w:szCs w:val="28"/>
              </w:rPr>
              <w:t xml:space="preserve">составит  </w:t>
            </w:r>
            <w:r w:rsidR="0070151C" w:rsidRPr="00B2581A">
              <w:rPr>
                <w:color w:val="000000"/>
                <w:spacing w:val="-4"/>
                <w:sz w:val="28"/>
                <w:szCs w:val="28"/>
              </w:rPr>
              <w:t>782</w:t>
            </w:r>
            <w:r w:rsidRPr="005B6552">
              <w:rPr>
                <w:color w:val="000000"/>
                <w:spacing w:val="-4"/>
                <w:sz w:val="28"/>
                <w:szCs w:val="28"/>
              </w:rPr>
              <w:t>тыс. рублей.</w:t>
            </w:r>
          </w:p>
        </w:tc>
      </w:tr>
      <w:tr w:rsidR="00504CD4" w:rsidRPr="00DA7B45" w:rsidTr="00961E1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DA7B45" w:rsidRDefault="00504CD4" w:rsidP="00961E12">
            <w:pPr>
              <w:jc w:val="center"/>
              <w:rPr>
                <w:sz w:val="28"/>
                <w:szCs w:val="28"/>
              </w:rPr>
            </w:pPr>
            <w:r w:rsidRPr="00DA7B45">
              <w:rPr>
                <w:sz w:val="28"/>
                <w:szCs w:val="28"/>
              </w:rPr>
              <w:t>7.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4" w:rsidRPr="00BC6C89" w:rsidRDefault="00504CD4" w:rsidP="00961E12">
            <w:pPr>
              <w:jc w:val="both"/>
              <w:rPr>
                <w:sz w:val="28"/>
                <w:szCs w:val="28"/>
              </w:rPr>
            </w:pPr>
            <w:r w:rsidRPr="00BC6C89">
              <w:rPr>
                <w:spacing w:val="-6"/>
                <w:sz w:val="28"/>
                <w:szCs w:val="28"/>
              </w:rPr>
              <w:t>Показатели конечного резул</w:t>
            </w:r>
            <w:r w:rsidRPr="00BC6C89">
              <w:rPr>
                <w:spacing w:val="-6"/>
                <w:sz w:val="28"/>
                <w:szCs w:val="28"/>
              </w:rPr>
              <w:t>ь</w:t>
            </w:r>
            <w:r w:rsidRPr="00BC6C89">
              <w:rPr>
                <w:spacing w:val="-6"/>
                <w:sz w:val="28"/>
                <w:szCs w:val="28"/>
              </w:rPr>
              <w:t xml:space="preserve">тата муниципальной </w:t>
            </w:r>
            <w:r w:rsidRPr="00BC6C89">
              <w:rPr>
                <w:sz w:val="28"/>
                <w:szCs w:val="28"/>
              </w:rPr>
              <w:t xml:space="preserve"> подпр</w:t>
            </w:r>
            <w:r w:rsidRPr="00BC6C89">
              <w:rPr>
                <w:sz w:val="28"/>
                <w:szCs w:val="28"/>
              </w:rPr>
              <w:t>о</w:t>
            </w:r>
            <w:r w:rsidRPr="00BC6C89">
              <w:rPr>
                <w:sz w:val="28"/>
                <w:szCs w:val="28"/>
              </w:rPr>
              <w:t>граммы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D4" w:rsidRPr="00BC6C89" w:rsidRDefault="00504CD4" w:rsidP="00961E12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BC6C89">
              <w:rPr>
                <w:sz w:val="28"/>
                <w:szCs w:val="28"/>
              </w:rPr>
              <w:t>Увеличение контингента учащихся по д</w:t>
            </w:r>
            <w:r w:rsidRPr="00BC6C89">
              <w:rPr>
                <w:sz w:val="28"/>
                <w:szCs w:val="28"/>
              </w:rPr>
              <w:t>о</w:t>
            </w:r>
            <w:r w:rsidRPr="00BC6C89">
              <w:rPr>
                <w:sz w:val="28"/>
                <w:szCs w:val="28"/>
              </w:rPr>
              <w:t>полнительным предпрофессиональным общеобразовательным программам в о</w:t>
            </w:r>
            <w:r w:rsidRPr="00BC6C89">
              <w:rPr>
                <w:sz w:val="28"/>
                <w:szCs w:val="28"/>
              </w:rPr>
              <w:t>б</w:t>
            </w:r>
            <w:r w:rsidRPr="00BC6C89">
              <w:rPr>
                <w:sz w:val="28"/>
                <w:szCs w:val="28"/>
              </w:rPr>
              <w:t>ласти искусств до 80% к 2025 году от о</w:t>
            </w:r>
            <w:r w:rsidRPr="00BC6C89">
              <w:rPr>
                <w:sz w:val="28"/>
                <w:szCs w:val="28"/>
              </w:rPr>
              <w:t>б</w:t>
            </w:r>
            <w:r w:rsidRPr="00BC6C89">
              <w:rPr>
                <w:sz w:val="28"/>
                <w:szCs w:val="28"/>
              </w:rPr>
              <w:t xml:space="preserve">щего контингента учащихся. </w:t>
            </w:r>
          </w:p>
        </w:tc>
      </w:tr>
    </w:tbl>
    <w:p w:rsidR="00504CD4" w:rsidRDefault="00504CD4" w:rsidP="00504CD4">
      <w:pPr>
        <w:widowControl/>
        <w:shd w:val="clear" w:color="auto" w:fill="FFFFFF"/>
        <w:tabs>
          <w:tab w:val="left" w:pos="720"/>
        </w:tabs>
        <w:autoSpaceDE/>
        <w:autoSpaceDN/>
        <w:adjustRightInd/>
        <w:jc w:val="center"/>
        <w:rPr>
          <w:b/>
          <w:bCs/>
          <w:sz w:val="27"/>
          <w:szCs w:val="27"/>
        </w:rPr>
      </w:pPr>
    </w:p>
    <w:p w:rsidR="00504CD4" w:rsidRPr="00DA7B45" w:rsidRDefault="00504CD4" w:rsidP="00504CD4">
      <w:pPr>
        <w:widowControl/>
        <w:shd w:val="clear" w:color="auto" w:fill="FFFFFF"/>
        <w:tabs>
          <w:tab w:val="left" w:pos="720"/>
        </w:tabs>
        <w:autoSpaceDE/>
        <w:autoSpaceDN/>
        <w:adjustRightInd/>
        <w:jc w:val="center"/>
        <w:rPr>
          <w:b/>
          <w:bCs/>
          <w:sz w:val="27"/>
          <w:szCs w:val="27"/>
        </w:rPr>
      </w:pPr>
    </w:p>
    <w:p w:rsidR="00504CD4" w:rsidRPr="00BC6C89" w:rsidRDefault="00504CD4" w:rsidP="00504CD4">
      <w:pPr>
        <w:widowControl/>
        <w:shd w:val="clear" w:color="auto" w:fill="FFFFFF"/>
        <w:tabs>
          <w:tab w:val="left" w:pos="-5220"/>
        </w:tabs>
        <w:autoSpaceDE/>
        <w:autoSpaceDN/>
        <w:adjustRightInd/>
        <w:jc w:val="center"/>
        <w:rPr>
          <w:b/>
          <w:bCs/>
          <w:spacing w:val="-7"/>
          <w:sz w:val="28"/>
          <w:szCs w:val="28"/>
        </w:rPr>
      </w:pPr>
      <w:r w:rsidRPr="00BC6C89">
        <w:rPr>
          <w:b/>
          <w:bCs/>
          <w:sz w:val="28"/>
          <w:szCs w:val="28"/>
        </w:rPr>
        <w:t xml:space="preserve">1. </w:t>
      </w:r>
      <w:r w:rsidRPr="00BC6C89">
        <w:rPr>
          <w:b/>
          <w:bCs/>
          <w:spacing w:val="-7"/>
          <w:sz w:val="28"/>
          <w:szCs w:val="28"/>
        </w:rPr>
        <w:t>Характеристика сферы реализации подпрограммы 5,</w:t>
      </w:r>
    </w:p>
    <w:p w:rsidR="00504CD4" w:rsidRPr="00BC6C89" w:rsidRDefault="00504CD4" w:rsidP="00504CD4">
      <w:pPr>
        <w:shd w:val="clear" w:color="auto" w:fill="FFFFFF"/>
        <w:rPr>
          <w:b/>
          <w:bCs/>
          <w:spacing w:val="-4"/>
          <w:sz w:val="28"/>
          <w:szCs w:val="28"/>
        </w:rPr>
      </w:pPr>
      <w:r w:rsidRPr="00BC6C89">
        <w:rPr>
          <w:b/>
          <w:bCs/>
          <w:spacing w:val="-7"/>
          <w:sz w:val="28"/>
          <w:szCs w:val="28"/>
        </w:rPr>
        <w:t xml:space="preserve">   описание </w:t>
      </w:r>
      <w:r w:rsidRPr="00BC6C89">
        <w:rPr>
          <w:b/>
          <w:bCs/>
          <w:spacing w:val="-4"/>
          <w:sz w:val="28"/>
          <w:szCs w:val="28"/>
        </w:rPr>
        <w:t>основных проблем в указанной сфере и прогноз её развития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lastRenderedPageBreak/>
        <w:t xml:space="preserve"> Организация дополнительного образования детей в детских школах и</w:t>
      </w:r>
      <w:r w:rsidRPr="00BC6C89">
        <w:rPr>
          <w:sz w:val="28"/>
          <w:szCs w:val="28"/>
        </w:rPr>
        <w:t>с</w:t>
      </w:r>
      <w:r w:rsidRPr="00BC6C89">
        <w:rPr>
          <w:sz w:val="28"/>
          <w:szCs w:val="28"/>
        </w:rPr>
        <w:t>кусств регламентируется несколькими правовыми актами. Основным является федеральный закон от 29 декабря 2012 года « 273-ФЗ «Об образовании в Ро</w:t>
      </w:r>
      <w:r w:rsidRPr="00BC6C89">
        <w:rPr>
          <w:sz w:val="28"/>
          <w:szCs w:val="28"/>
        </w:rPr>
        <w:t>с</w:t>
      </w:r>
      <w:r w:rsidRPr="00BC6C89">
        <w:rPr>
          <w:sz w:val="28"/>
          <w:szCs w:val="28"/>
        </w:rPr>
        <w:t>сийской Федерации», которым определены основные понятия, принципы, о</w:t>
      </w:r>
      <w:r w:rsidRPr="00BC6C89">
        <w:rPr>
          <w:sz w:val="28"/>
          <w:szCs w:val="28"/>
        </w:rPr>
        <w:t>т</w:t>
      </w:r>
      <w:r w:rsidRPr="00BC6C89">
        <w:rPr>
          <w:sz w:val="28"/>
          <w:szCs w:val="28"/>
        </w:rPr>
        <w:t>ношения, возникающие в сфере дополнительного образования детей. Обяза</w:t>
      </w:r>
      <w:r w:rsidRPr="00BC6C89">
        <w:rPr>
          <w:sz w:val="28"/>
          <w:szCs w:val="28"/>
        </w:rPr>
        <w:t>н</w:t>
      </w:r>
      <w:r w:rsidRPr="00BC6C89">
        <w:rPr>
          <w:sz w:val="28"/>
          <w:szCs w:val="28"/>
        </w:rPr>
        <w:t>ность органов местного самоуправления по организации предоставления д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полнительного образования детей в муниципальных образовательных организ</w:t>
      </w:r>
      <w:r w:rsidRPr="00BC6C89">
        <w:rPr>
          <w:sz w:val="28"/>
          <w:szCs w:val="28"/>
        </w:rPr>
        <w:t>а</w:t>
      </w:r>
      <w:r w:rsidRPr="00BC6C89">
        <w:rPr>
          <w:sz w:val="28"/>
          <w:szCs w:val="28"/>
        </w:rPr>
        <w:t>циях закреплена федеральным законом от 6 октября 2003 года № 131-ФЗ «Об общих принципах организации местного самоуправления в Российской Федер</w:t>
      </w:r>
      <w:r w:rsidRPr="00BC6C89">
        <w:rPr>
          <w:sz w:val="28"/>
          <w:szCs w:val="28"/>
        </w:rPr>
        <w:t>а</w:t>
      </w:r>
      <w:r w:rsidRPr="00BC6C89">
        <w:rPr>
          <w:sz w:val="28"/>
          <w:szCs w:val="28"/>
        </w:rPr>
        <w:t>ции».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Цели и задачи развития дополнительного образования детей определяют: Концепция развития дополнительного образования детей, утверждённая расп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ряжением Правительства российской Федерации от 4 сентября 2014 года № 1726-р, Концепция общенациональной системы выявления и развития молодых талантов, утверждённая Президентом Российской Федерации 3 апреля 2012 г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да № Пр-827, План мероприятий («дорожная карта») по перспективному разв</w:t>
      </w:r>
      <w:r w:rsidRPr="00BC6C89">
        <w:rPr>
          <w:sz w:val="28"/>
          <w:szCs w:val="28"/>
        </w:rPr>
        <w:t>и</w:t>
      </w:r>
      <w:r w:rsidRPr="00BC6C89">
        <w:rPr>
          <w:sz w:val="28"/>
          <w:szCs w:val="28"/>
        </w:rPr>
        <w:t>тию детских школ искусств по видам искусств на 2018-2022 годы, утверждё</w:t>
      </w:r>
      <w:r w:rsidRPr="00BC6C89">
        <w:rPr>
          <w:sz w:val="28"/>
          <w:szCs w:val="28"/>
        </w:rPr>
        <w:t>н</w:t>
      </w:r>
      <w:r w:rsidRPr="00BC6C89">
        <w:rPr>
          <w:sz w:val="28"/>
          <w:szCs w:val="28"/>
        </w:rPr>
        <w:t>ный первым заместителем Министра культуры Российской Федерации Ар</w:t>
      </w:r>
      <w:r w:rsidRPr="00BC6C89">
        <w:rPr>
          <w:sz w:val="28"/>
          <w:szCs w:val="28"/>
        </w:rPr>
        <w:t>и</w:t>
      </w:r>
      <w:r w:rsidRPr="00BC6C89">
        <w:rPr>
          <w:sz w:val="28"/>
          <w:szCs w:val="28"/>
        </w:rPr>
        <w:t>старховым А.А. 24 января 2018 года, План мероприятий («дорожная карта») по перспективному развитию детских школ искусств Белгородской области на 2018-2022 годы, утверждённый постановлением Правительства Белгородской области от 14 января 2019 года № 6-пп.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В настоящее время  организации дополнительного образования детей не только реализуют образовательные программы, но и являются творческими и просветительскими центрами, деятельность которых направлена на духовное и интеллектуальное развитие подрастающего поколения путём приобщения к в</w:t>
      </w:r>
      <w:r w:rsidRPr="00BC6C89">
        <w:rPr>
          <w:sz w:val="28"/>
          <w:szCs w:val="28"/>
        </w:rPr>
        <w:t>ы</w:t>
      </w:r>
      <w:r w:rsidRPr="00BC6C89">
        <w:rPr>
          <w:sz w:val="28"/>
          <w:szCs w:val="28"/>
        </w:rPr>
        <w:t>сокому искусству.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В отрасли культуры Прохоровского района Белгородской области фун</w:t>
      </w:r>
      <w:r w:rsidRPr="00BC6C89">
        <w:rPr>
          <w:sz w:val="28"/>
          <w:szCs w:val="28"/>
        </w:rPr>
        <w:t>к</w:t>
      </w:r>
      <w:r w:rsidRPr="00BC6C89">
        <w:rPr>
          <w:sz w:val="28"/>
          <w:szCs w:val="28"/>
        </w:rPr>
        <w:t>ционирует одно учреждение дополнительного образования детей  - муниц</w:t>
      </w:r>
      <w:r w:rsidRPr="00BC6C89">
        <w:rPr>
          <w:sz w:val="28"/>
          <w:szCs w:val="28"/>
        </w:rPr>
        <w:t>и</w:t>
      </w:r>
      <w:r w:rsidRPr="00BC6C89">
        <w:rPr>
          <w:sz w:val="28"/>
          <w:szCs w:val="28"/>
        </w:rPr>
        <w:t>пальное бюджетное учреждение дополнительного образования «Прохоровская детская школа искусств» (далее - ДШИ), где осуществляется реализация допо</w:t>
      </w:r>
      <w:r w:rsidRPr="00BC6C89">
        <w:rPr>
          <w:sz w:val="28"/>
          <w:szCs w:val="28"/>
        </w:rPr>
        <w:t>л</w:t>
      </w:r>
      <w:r w:rsidRPr="00BC6C89">
        <w:rPr>
          <w:sz w:val="28"/>
          <w:szCs w:val="28"/>
        </w:rPr>
        <w:t>нительных общеобразовательных (предпрофессональных и общеразвивающих) дополнительных программ по 10 специализациям.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Сохранение и увеличение контингента обучающихся является первооч</w:t>
      </w:r>
      <w:r w:rsidRPr="00BC6C89">
        <w:rPr>
          <w:sz w:val="28"/>
          <w:szCs w:val="28"/>
        </w:rPr>
        <w:t>е</w:t>
      </w:r>
      <w:r w:rsidRPr="00BC6C89">
        <w:rPr>
          <w:sz w:val="28"/>
          <w:szCs w:val="28"/>
        </w:rPr>
        <w:t>редной задачей, стоящей перед организацией дополнительного образования в сфере культуры.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В 2013 году ДШИ приступила к реализации дополнительных предпрофе</w:t>
      </w:r>
      <w:r w:rsidRPr="00BC6C89">
        <w:rPr>
          <w:sz w:val="28"/>
          <w:szCs w:val="28"/>
        </w:rPr>
        <w:t>с</w:t>
      </w:r>
      <w:r w:rsidRPr="00BC6C89">
        <w:rPr>
          <w:sz w:val="28"/>
          <w:szCs w:val="28"/>
        </w:rPr>
        <w:t>сиональных и общеразвивающих программ в области искусств. Дополнител</w:t>
      </w:r>
      <w:r w:rsidRPr="00BC6C89">
        <w:rPr>
          <w:sz w:val="28"/>
          <w:szCs w:val="28"/>
        </w:rPr>
        <w:t>ь</w:t>
      </w:r>
      <w:r w:rsidRPr="00BC6C89">
        <w:rPr>
          <w:sz w:val="28"/>
          <w:szCs w:val="28"/>
        </w:rPr>
        <w:t>ные предпрофессиональные общеобразовательные программы в 2021-2022 учебном году осваивают 219 человек.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 xml:space="preserve"> Систематическую методическую и организационную поддержку ДШИ Прохоровского района оказывает государственное бюджетное учреждение культуры «Белгородский региональный методический центр по художестве</w:t>
      </w:r>
      <w:r w:rsidRPr="00BC6C89">
        <w:rPr>
          <w:sz w:val="28"/>
          <w:szCs w:val="28"/>
        </w:rPr>
        <w:t>н</w:t>
      </w:r>
      <w:r w:rsidRPr="00BC6C89">
        <w:rPr>
          <w:sz w:val="28"/>
          <w:szCs w:val="28"/>
        </w:rPr>
        <w:t>ному развитию» (Далее – Центр). Большая работа проводится Центром по со</w:t>
      </w:r>
      <w:r w:rsidRPr="00BC6C89">
        <w:rPr>
          <w:sz w:val="28"/>
          <w:szCs w:val="28"/>
        </w:rPr>
        <w:t>з</w:t>
      </w:r>
      <w:r w:rsidRPr="00BC6C89">
        <w:rPr>
          <w:sz w:val="28"/>
          <w:szCs w:val="28"/>
        </w:rPr>
        <w:t>данию условий для раннего выявления талантливых детей, поддержки одарё</w:t>
      </w:r>
      <w:r w:rsidRPr="00BC6C89">
        <w:rPr>
          <w:sz w:val="28"/>
          <w:szCs w:val="28"/>
        </w:rPr>
        <w:t>н</w:t>
      </w:r>
      <w:r w:rsidRPr="00BC6C89">
        <w:rPr>
          <w:sz w:val="28"/>
          <w:szCs w:val="28"/>
        </w:rPr>
        <w:t>ной молодёжи, развитию творческих способностей  учащихся ДШИ.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 xml:space="preserve">В этих целях ежегодно Центром организуются учебные международные и </w:t>
      </w:r>
      <w:r w:rsidRPr="00BC6C89">
        <w:rPr>
          <w:sz w:val="28"/>
          <w:szCs w:val="28"/>
        </w:rPr>
        <w:lastRenderedPageBreak/>
        <w:t>региональные конкурсы, фестивали, олимпиады, выставки художественного творчества по разным образовательным направлениям. Всего среди учащихся ДШИ проводится более  80 учебных творческих конкурсно-фестивальных м</w:t>
      </w:r>
      <w:r w:rsidRPr="00BC6C89">
        <w:rPr>
          <w:sz w:val="28"/>
          <w:szCs w:val="28"/>
        </w:rPr>
        <w:t>е</w:t>
      </w:r>
      <w:r w:rsidRPr="00BC6C89">
        <w:rPr>
          <w:sz w:val="28"/>
          <w:szCs w:val="28"/>
        </w:rPr>
        <w:t>роприятий, среди них наиболее значимые: Международный конкурс молодых исполнителей «Белая лира», Международный конкурс исполнителей на наро</w:t>
      </w:r>
      <w:r w:rsidRPr="00BC6C89">
        <w:rPr>
          <w:sz w:val="28"/>
          <w:szCs w:val="28"/>
        </w:rPr>
        <w:t>д</w:t>
      </w:r>
      <w:r w:rsidRPr="00BC6C89">
        <w:rPr>
          <w:sz w:val="28"/>
          <w:szCs w:val="28"/>
        </w:rPr>
        <w:t>ных инструментах «Кубок Белогорья», Всероссийский конкурс по рисунку и живописи «Мастер» имени Заслуженного художника РФ А.А. Матяша.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С целью отслеживания творческого роста учащихся в области разработана автоматизированная информационная система «Одарённые дети Белгородской области».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Особое место в сфере художественного образования региона занимает кадровое обеспечение. В ДШИ Прохоровского района работает 22 педагогич</w:t>
      </w:r>
      <w:r w:rsidRPr="00BC6C89">
        <w:rPr>
          <w:sz w:val="28"/>
          <w:szCs w:val="28"/>
        </w:rPr>
        <w:t>е</w:t>
      </w:r>
      <w:r w:rsidRPr="00BC6C89">
        <w:rPr>
          <w:sz w:val="28"/>
          <w:szCs w:val="28"/>
        </w:rPr>
        <w:t>ских работника, из которых: 77  процентов имеют высшее образование, 77 пр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 xml:space="preserve">центов имеют высшую и первую квалификационные категории. </w:t>
      </w:r>
    </w:p>
    <w:p w:rsidR="00504CD4" w:rsidRPr="00BC6C89" w:rsidRDefault="00504CD4" w:rsidP="00504CD4">
      <w:pPr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Ежегодно на базе Прохоровской ДШИ проводятся не менее двух практ</w:t>
      </w:r>
      <w:r w:rsidRPr="00BC6C89">
        <w:rPr>
          <w:sz w:val="28"/>
          <w:szCs w:val="28"/>
        </w:rPr>
        <w:t>и</w:t>
      </w:r>
      <w:r w:rsidRPr="00BC6C89">
        <w:rPr>
          <w:sz w:val="28"/>
          <w:szCs w:val="28"/>
        </w:rPr>
        <w:t>ческих семинаров на региональном уровне с мастер-классами, открытыми ур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ками, методическими чтениями по широкому кругу вопросов. Преподаватели ДШИ активно занимаются разработкой учебных программ, учебно-методических пособий, нотных сборников.</w:t>
      </w:r>
    </w:p>
    <w:p w:rsidR="00504CD4" w:rsidRPr="00BC6C89" w:rsidRDefault="00504CD4" w:rsidP="00504CD4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BC6C89">
        <w:rPr>
          <w:sz w:val="28"/>
          <w:szCs w:val="28"/>
        </w:rPr>
        <w:t xml:space="preserve">ДШИ </w:t>
      </w:r>
      <w:r w:rsidRPr="00BC6C89">
        <w:rPr>
          <w:spacing w:val="-5"/>
          <w:sz w:val="28"/>
          <w:szCs w:val="28"/>
        </w:rPr>
        <w:t>принимает активное участие в мероприятиях регионального уровня, организует на своей базе открытые межзональные конкурсы, два из которых вн</w:t>
      </w:r>
      <w:r w:rsidRPr="00BC6C89">
        <w:rPr>
          <w:spacing w:val="-5"/>
          <w:sz w:val="28"/>
          <w:szCs w:val="28"/>
        </w:rPr>
        <w:t>е</w:t>
      </w:r>
      <w:r w:rsidRPr="00BC6C89">
        <w:rPr>
          <w:spacing w:val="-5"/>
          <w:sz w:val="28"/>
          <w:szCs w:val="28"/>
        </w:rPr>
        <w:t>сены в список значимых творческих мероприятий Белгородской области (откр</w:t>
      </w:r>
      <w:r w:rsidRPr="00BC6C89">
        <w:rPr>
          <w:spacing w:val="-5"/>
          <w:sz w:val="28"/>
          <w:szCs w:val="28"/>
        </w:rPr>
        <w:t>ы</w:t>
      </w:r>
      <w:r w:rsidRPr="00BC6C89">
        <w:rPr>
          <w:spacing w:val="-5"/>
          <w:sz w:val="28"/>
          <w:szCs w:val="28"/>
        </w:rPr>
        <w:t>тый межзональный конкурс юных пианистов «Вербочки» и открытый межзонал</w:t>
      </w:r>
      <w:r w:rsidRPr="00BC6C89">
        <w:rPr>
          <w:spacing w:val="-5"/>
          <w:sz w:val="28"/>
          <w:szCs w:val="28"/>
        </w:rPr>
        <w:t>ь</w:t>
      </w:r>
      <w:r w:rsidRPr="00BC6C89">
        <w:rPr>
          <w:spacing w:val="-5"/>
          <w:sz w:val="28"/>
          <w:szCs w:val="28"/>
        </w:rPr>
        <w:t xml:space="preserve">ный конкурс юных вокалистов «Весенняя феерия»). </w:t>
      </w:r>
    </w:p>
    <w:p w:rsidR="00504CD4" w:rsidRPr="00BC6C89" w:rsidRDefault="00504CD4" w:rsidP="00504CD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6C89">
        <w:rPr>
          <w:spacing w:val="-4"/>
          <w:sz w:val="28"/>
          <w:szCs w:val="28"/>
        </w:rPr>
        <w:t>Несмотря на положительные показатели развития дополнительного образ</w:t>
      </w:r>
      <w:r w:rsidRPr="00BC6C89">
        <w:rPr>
          <w:spacing w:val="-4"/>
          <w:sz w:val="28"/>
          <w:szCs w:val="28"/>
        </w:rPr>
        <w:t>о</w:t>
      </w:r>
      <w:r w:rsidRPr="00BC6C89">
        <w:rPr>
          <w:spacing w:val="-4"/>
          <w:sz w:val="28"/>
          <w:szCs w:val="28"/>
        </w:rPr>
        <w:t>вания в области  искусств в Прохоровском районе</w:t>
      </w:r>
      <w:r w:rsidRPr="00BC6C89">
        <w:rPr>
          <w:sz w:val="28"/>
          <w:szCs w:val="28"/>
        </w:rPr>
        <w:t xml:space="preserve">, сохраняется потребность в дальнейших преобразованиях. Это связано с </w:t>
      </w:r>
      <w:r w:rsidRPr="00BC6C89">
        <w:rPr>
          <w:b/>
          <w:sz w:val="28"/>
          <w:szCs w:val="28"/>
        </w:rPr>
        <w:t xml:space="preserve">рядом проблем: </w:t>
      </w:r>
    </w:p>
    <w:p w:rsidR="00504CD4" w:rsidRPr="00BC6C89" w:rsidRDefault="00504CD4" w:rsidP="00504CD4">
      <w:pPr>
        <w:pStyle w:val="a6"/>
        <w:numPr>
          <w:ilvl w:val="1"/>
          <w:numId w:val="4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6C89">
        <w:rPr>
          <w:rFonts w:ascii="Times New Roman" w:hAnsi="Times New Roman"/>
          <w:sz w:val="28"/>
          <w:szCs w:val="28"/>
        </w:rPr>
        <w:t>кадровое обеспечение. На начало 2022 года имеется потребность в ко</w:t>
      </w:r>
      <w:r w:rsidRPr="00BC6C89">
        <w:rPr>
          <w:rFonts w:ascii="Times New Roman" w:hAnsi="Times New Roman"/>
          <w:sz w:val="28"/>
          <w:szCs w:val="28"/>
        </w:rPr>
        <w:t>н</w:t>
      </w:r>
      <w:r w:rsidRPr="00BC6C89">
        <w:rPr>
          <w:rFonts w:ascii="Times New Roman" w:hAnsi="Times New Roman"/>
          <w:sz w:val="28"/>
          <w:szCs w:val="28"/>
        </w:rPr>
        <w:t>цертмейстерах класса струнных инструментов, в преподавателях по классу д</w:t>
      </w:r>
      <w:r w:rsidRPr="00BC6C89">
        <w:rPr>
          <w:rFonts w:ascii="Times New Roman" w:hAnsi="Times New Roman"/>
          <w:sz w:val="28"/>
          <w:szCs w:val="28"/>
        </w:rPr>
        <w:t>у</w:t>
      </w:r>
      <w:r w:rsidRPr="00BC6C89">
        <w:rPr>
          <w:rFonts w:ascii="Times New Roman" w:hAnsi="Times New Roman"/>
          <w:sz w:val="28"/>
          <w:szCs w:val="28"/>
        </w:rPr>
        <w:t>ховых и ударных инструментов,  а также по классу гитары;</w:t>
      </w:r>
    </w:p>
    <w:p w:rsidR="00504CD4" w:rsidRPr="00BC6C89" w:rsidRDefault="00504CD4" w:rsidP="00504CD4">
      <w:pPr>
        <w:pStyle w:val="a6"/>
        <w:numPr>
          <w:ilvl w:val="1"/>
          <w:numId w:val="44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6C89">
        <w:rPr>
          <w:rFonts w:ascii="Times New Roman" w:hAnsi="Times New Roman"/>
          <w:spacing w:val="-4"/>
          <w:sz w:val="28"/>
          <w:szCs w:val="28"/>
        </w:rPr>
        <w:t>низкий уровень обновления библиотечного фонда;</w:t>
      </w:r>
    </w:p>
    <w:p w:rsidR="00504CD4" w:rsidRPr="00BC6C89" w:rsidRDefault="00504CD4" w:rsidP="00504CD4">
      <w:pPr>
        <w:pStyle w:val="a6"/>
        <w:numPr>
          <w:ilvl w:val="1"/>
          <w:numId w:val="4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6C89">
        <w:rPr>
          <w:rFonts w:ascii="Times New Roman" w:hAnsi="Times New Roman"/>
          <w:spacing w:val="-4"/>
          <w:sz w:val="28"/>
          <w:szCs w:val="28"/>
        </w:rPr>
        <w:t>низкий уровень обновления парка музыкальных инструментов, модерниз</w:t>
      </w:r>
      <w:r w:rsidRPr="00BC6C89">
        <w:rPr>
          <w:rFonts w:ascii="Times New Roman" w:hAnsi="Times New Roman"/>
          <w:spacing w:val="-4"/>
          <w:sz w:val="28"/>
          <w:szCs w:val="28"/>
        </w:rPr>
        <w:t>а</w:t>
      </w:r>
      <w:r w:rsidRPr="00BC6C89">
        <w:rPr>
          <w:rFonts w:ascii="Times New Roman" w:hAnsi="Times New Roman"/>
          <w:spacing w:val="-4"/>
          <w:sz w:val="28"/>
          <w:szCs w:val="28"/>
        </w:rPr>
        <w:t>ции образовательного процесса.  В соответствии с планом  федерального проекта «Культурная среда» национального проекта «Культура» Прохоровская ДШИ п</w:t>
      </w:r>
      <w:r w:rsidRPr="00BC6C89">
        <w:rPr>
          <w:rFonts w:ascii="Times New Roman" w:hAnsi="Times New Roman"/>
          <w:spacing w:val="-4"/>
          <w:sz w:val="28"/>
          <w:szCs w:val="28"/>
        </w:rPr>
        <w:t>о</w:t>
      </w:r>
      <w:r w:rsidRPr="00BC6C89">
        <w:rPr>
          <w:rFonts w:ascii="Times New Roman" w:hAnsi="Times New Roman"/>
          <w:spacing w:val="-4"/>
          <w:sz w:val="28"/>
          <w:szCs w:val="28"/>
        </w:rPr>
        <w:t>лучит финансовую поддержку в 2023 году.</w:t>
      </w:r>
    </w:p>
    <w:p w:rsidR="00504CD4" w:rsidRPr="00BC6C89" w:rsidRDefault="00504CD4" w:rsidP="00504CD4">
      <w:pPr>
        <w:shd w:val="clear" w:color="auto" w:fill="FFFFFF"/>
        <w:tabs>
          <w:tab w:val="left" w:pos="720"/>
        </w:tabs>
        <w:ind w:firstLine="709"/>
        <w:jc w:val="both"/>
        <w:rPr>
          <w:spacing w:val="-3"/>
          <w:sz w:val="28"/>
          <w:szCs w:val="28"/>
        </w:rPr>
      </w:pPr>
      <w:r w:rsidRPr="00BC6C89">
        <w:rPr>
          <w:rStyle w:val="fontstyle01"/>
          <w:color w:val="auto"/>
          <w:sz w:val="28"/>
          <w:szCs w:val="28"/>
        </w:rPr>
        <w:t>Механизмом внедрения новшеств должны стать федеральные государс</w:t>
      </w:r>
      <w:r w:rsidRPr="00BC6C89">
        <w:rPr>
          <w:rStyle w:val="fontstyle01"/>
          <w:color w:val="auto"/>
          <w:sz w:val="28"/>
          <w:szCs w:val="28"/>
        </w:rPr>
        <w:t>т</w:t>
      </w:r>
      <w:r w:rsidRPr="00BC6C89">
        <w:rPr>
          <w:rStyle w:val="fontstyle01"/>
          <w:color w:val="auto"/>
          <w:sz w:val="28"/>
          <w:szCs w:val="28"/>
        </w:rPr>
        <w:t>венные требования к содержанию, структуре, условиям реализации и срокам обучения по предпрофессиональным программам, разработанные Министерс</w:t>
      </w:r>
      <w:r w:rsidRPr="00BC6C89">
        <w:rPr>
          <w:rStyle w:val="fontstyle01"/>
          <w:color w:val="auto"/>
          <w:sz w:val="28"/>
          <w:szCs w:val="28"/>
        </w:rPr>
        <w:t>т</w:t>
      </w:r>
      <w:r w:rsidRPr="00BC6C89">
        <w:rPr>
          <w:rStyle w:val="fontstyle01"/>
          <w:color w:val="auto"/>
          <w:sz w:val="28"/>
          <w:szCs w:val="28"/>
        </w:rPr>
        <w:t>вом культуры РФ. Нерешённой проблемой остаётся соответствие санитарным нормам и требованиям техники безопасности проводимых в них занятий. Сложная ситуация по плану должна решиться с завершением капитального р</w:t>
      </w:r>
      <w:r w:rsidRPr="00BC6C89">
        <w:rPr>
          <w:rStyle w:val="fontstyle01"/>
          <w:color w:val="auto"/>
          <w:sz w:val="28"/>
          <w:szCs w:val="28"/>
        </w:rPr>
        <w:t>е</w:t>
      </w:r>
      <w:r w:rsidRPr="00BC6C89">
        <w:rPr>
          <w:rStyle w:val="fontstyle01"/>
          <w:color w:val="auto"/>
          <w:sz w:val="28"/>
          <w:szCs w:val="28"/>
        </w:rPr>
        <w:t>монта здания ДШИ в 2022 году.</w:t>
      </w:r>
    </w:p>
    <w:p w:rsidR="00504CD4" w:rsidRPr="00BC6C89" w:rsidRDefault="00504CD4" w:rsidP="00504CD4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504CD4" w:rsidRPr="00BC6C89" w:rsidRDefault="00504CD4" w:rsidP="00504CD4">
      <w:pPr>
        <w:shd w:val="clear" w:color="auto" w:fill="FFFFFF"/>
        <w:jc w:val="center"/>
        <w:rPr>
          <w:b/>
          <w:sz w:val="28"/>
          <w:szCs w:val="28"/>
        </w:rPr>
      </w:pPr>
      <w:r w:rsidRPr="00BC6C89">
        <w:rPr>
          <w:b/>
          <w:sz w:val="28"/>
          <w:szCs w:val="28"/>
        </w:rPr>
        <w:t>2. Цель (цели), задачи, сроки и этапы реализации подпрограммы 5</w:t>
      </w:r>
    </w:p>
    <w:p w:rsidR="00504CD4" w:rsidRPr="00BC6C89" w:rsidRDefault="00504CD4" w:rsidP="00504CD4">
      <w:pPr>
        <w:shd w:val="clear" w:color="auto" w:fill="FFFFFF"/>
        <w:tabs>
          <w:tab w:val="left" w:pos="720"/>
        </w:tabs>
        <w:ind w:left="1080"/>
        <w:jc w:val="center"/>
        <w:rPr>
          <w:b/>
          <w:sz w:val="28"/>
          <w:szCs w:val="28"/>
        </w:rPr>
      </w:pPr>
    </w:p>
    <w:p w:rsidR="00504CD4" w:rsidRPr="00BC6C89" w:rsidRDefault="00504CD4" w:rsidP="00504CD4">
      <w:pPr>
        <w:shd w:val="clear" w:color="auto" w:fill="FFFFFF"/>
        <w:ind w:firstLine="547"/>
        <w:jc w:val="both"/>
        <w:rPr>
          <w:spacing w:val="-5"/>
          <w:sz w:val="28"/>
          <w:szCs w:val="28"/>
        </w:rPr>
      </w:pPr>
      <w:r w:rsidRPr="00BC6C89">
        <w:rPr>
          <w:spacing w:val="-3"/>
          <w:sz w:val="28"/>
          <w:szCs w:val="28"/>
        </w:rPr>
        <w:t xml:space="preserve"> Целью подпрограммы 5 является обеспечение п</w:t>
      </w:r>
      <w:r w:rsidRPr="00BC6C89">
        <w:rPr>
          <w:sz w:val="28"/>
          <w:szCs w:val="28"/>
        </w:rPr>
        <w:t>риобщения детей к искусс</w:t>
      </w:r>
      <w:r w:rsidRPr="00BC6C89">
        <w:rPr>
          <w:sz w:val="28"/>
          <w:szCs w:val="28"/>
        </w:rPr>
        <w:t>т</w:t>
      </w:r>
      <w:r w:rsidRPr="00BC6C89">
        <w:rPr>
          <w:sz w:val="28"/>
          <w:szCs w:val="28"/>
        </w:rPr>
        <w:lastRenderedPageBreak/>
        <w:t>ву, развитие их творческих способностей и приобретение ими предпрофесси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нальных навыков</w:t>
      </w:r>
    </w:p>
    <w:p w:rsidR="00504CD4" w:rsidRPr="00BC6C89" w:rsidRDefault="00504CD4" w:rsidP="00504CD4">
      <w:pPr>
        <w:shd w:val="clear" w:color="auto" w:fill="FFFFFF"/>
        <w:ind w:firstLine="547"/>
        <w:jc w:val="both"/>
        <w:rPr>
          <w:sz w:val="28"/>
          <w:szCs w:val="28"/>
        </w:rPr>
      </w:pPr>
      <w:r w:rsidRPr="00BC6C89">
        <w:rPr>
          <w:spacing w:val="-5"/>
          <w:sz w:val="28"/>
          <w:szCs w:val="28"/>
        </w:rPr>
        <w:t>Задачами подпрограммы 5 являются:</w:t>
      </w:r>
    </w:p>
    <w:p w:rsidR="00504CD4" w:rsidRPr="00BC6C89" w:rsidRDefault="00504CD4" w:rsidP="00504CD4">
      <w:pPr>
        <w:tabs>
          <w:tab w:val="left" w:pos="993"/>
        </w:tabs>
        <w:jc w:val="both"/>
        <w:rPr>
          <w:sz w:val="28"/>
          <w:szCs w:val="28"/>
        </w:rPr>
      </w:pPr>
      <w:r w:rsidRPr="00BC6C89">
        <w:rPr>
          <w:sz w:val="28"/>
          <w:szCs w:val="28"/>
        </w:rPr>
        <w:t xml:space="preserve">       Формирование условий для развития муниципальной системы воспитания и дополнительного образования.</w:t>
      </w:r>
    </w:p>
    <w:p w:rsidR="00504CD4" w:rsidRPr="00BC6C89" w:rsidRDefault="00504CD4" w:rsidP="00504C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Реализация комплекса мероприятий обеспечит достижение следующего показателя конечного результата подпрограммы:</w:t>
      </w:r>
    </w:p>
    <w:p w:rsidR="00504CD4" w:rsidRPr="00BC6C89" w:rsidRDefault="00504CD4" w:rsidP="00504CD4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BC6C89">
        <w:rPr>
          <w:sz w:val="28"/>
          <w:szCs w:val="28"/>
        </w:rPr>
        <w:t>- увеличение контингента учащихся по дополнительным предпрофессионал</w:t>
      </w:r>
      <w:r w:rsidRPr="00BC6C89">
        <w:rPr>
          <w:sz w:val="28"/>
          <w:szCs w:val="28"/>
        </w:rPr>
        <w:t>ь</w:t>
      </w:r>
      <w:r w:rsidRPr="00BC6C89">
        <w:rPr>
          <w:sz w:val="28"/>
          <w:szCs w:val="28"/>
        </w:rPr>
        <w:t>ным общеобразовательным программам в области искусств до 80% к 2025 году от общего контингента учащихся.</w:t>
      </w:r>
    </w:p>
    <w:p w:rsidR="00504CD4" w:rsidRPr="00BC6C89" w:rsidRDefault="00504CD4" w:rsidP="00504C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 xml:space="preserve">Муниципальная подпрограмма 5 реализуются с 2022 года по 2025 год во второй этап: </w:t>
      </w:r>
    </w:p>
    <w:p w:rsidR="00504CD4" w:rsidRPr="00BC6C89" w:rsidRDefault="00504CD4" w:rsidP="00504C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  <w:lang w:val="en-US"/>
        </w:rPr>
        <w:t>II</w:t>
      </w:r>
      <w:r w:rsidRPr="00BC6C89">
        <w:rPr>
          <w:sz w:val="28"/>
          <w:szCs w:val="28"/>
        </w:rPr>
        <w:t xml:space="preserve"> этап – 2022-2025 гг.</w:t>
      </w:r>
    </w:p>
    <w:p w:rsidR="00504CD4" w:rsidRPr="00BC6C89" w:rsidRDefault="00504CD4" w:rsidP="00504C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4CD4" w:rsidRPr="00BC6C89" w:rsidRDefault="00504CD4" w:rsidP="00504CD4">
      <w:pPr>
        <w:shd w:val="clear" w:color="auto" w:fill="FFFFFF"/>
        <w:jc w:val="center"/>
        <w:rPr>
          <w:b/>
          <w:sz w:val="28"/>
          <w:szCs w:val="28"/>
        </w:rPr>
      </w:pPr>
      <w:r w:rsidRPr="00BC6C89">
        <w:rPr>
          <w:b/>
          <w:sz w:val="28"/>
          <w:szCs w:val="28"/>
        </w:rPr>
        <w:t>3. Обоснование выделения системы основных мероприятий и краткое оп</w:t>
      </w:r>
      <w:r w:rsidRPr="00BC6C89">
        <w:rPr>
          <w:b/>
          <w:sz w:val="28"/>
          <w:szCs w:val="28"/>
        </w:rPr>
        <w:t>и</w:t>
      </w:r>
      <w:r w:rsidRPr="00BC6C89">
        <w:rPr>
          <w:b/>
          <w:sz w:val="28"/>
          <w:szCs w:val="28"/>
        </w:rPr>
        <w:t>сание основных мероприятий подпрограммы 5</w:t>
      </w:r>
    </w:p>
    <w:p w:rsidR="00504CD4" w:rsidRPr="00BC6C89" w:rsidRDefault="00504CD4" w:rsidP="00504CD4">
      <w:pPr>
        <w:shd w:val="clear" w:color="auto" w:fill="FFFFFF"/>
        <w:jc w:val="center"/>
        <w:rPr>
          <w:b/>
          <w:sz w:val="28"/>
          <w:szCs w:val="28"/>
        </w:rPr>
      </w:pPr>
    </w:p>
    <w:p w:rsidR="00504CD4" w:rsidRPr="00BC6C89" w:rsidRDefault="00504CD4" w:rsidP="00504CD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BC6C89">
        <w:rPr>
          <w:bCs/>
          <w:sz w:val="28"/>
          <w:szCs w:val="28"/>
        </w:rPr>
        <w:t>В рамках данной подпрограммы будет реализовано 3 основных меропри</w:t>
      </w:r>
      <w:r w:rsidRPr="00BC6C89">
        <w:rPr>
          <w:bCs/>
          <w:sz w:val="28"/>
          <w:szCs w:val="28"/>
        </w:rPr>
        <w:t>я</w:t>
      </w:r>
      <w:r w:rsidRPr="00BC6C89">
        <w:rPr>
          <w:bCs/>
          <w:sz w:val="28"/>
          <w:szCs w:val="28"/>
        </w:rPr>
        <w:t xml:space="preserve">тия: </w:t>
      </w:r>
    </w:p>
    <w:p w:rsidR="00504CD4" w:rsidRPr="00BC6C89" w:rsidRDefault="00504CD4" w:rsidP="00504CD4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BC6C89">
        <w:rPr>
          <w:b/>
          <w:sz w:val="28"/>
          <w:szCs w:val="28"/>
        </w:rPr>
        <w:t>Мероприятие 5.1.</w:t>
      </w:r>
      <w:r w:rsidRPr="00BC6C89">
        <w:rPr>
          <w:sz w:val="28"/>
          <w:szCs w:val="28"/>
        </w:rPr>
        <w:t xml:space="preserve"> «Обеспечение деятельности  муниципального учре</w:t>
      </w:r>
      <w:r w:rsidRPr="00BC6C89">
        <w:rPr>
          <w:sz w:val="28"/>
          <w:szCs w:val="28"/>
        </w:rPr>
        <w:t>ж</w:t>
      </w:r>
      <w:r w:rsidRPr="00BC6C89">
        <w:rPr>
          <w:sz w:val="28"/>
          <w:szCs w:val="28"/>
        </w:rPr>
        <w:t>дения дополнительного образования».</w:t>
      </w:r>
    </w:p>
    <w:p w:rsidR="00504CD4" w:rsidRPr="00BC6C89" w:rsidRDefault="00504CD4" w:rsidP="00504CD4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Реализация данного мероприятия обеспечивает выполнение задачи по</w:t>
      </w:r>
      <w:r w:rsidRPr="00BC6C89">
        <w:rPr>
          <w:sz w:val="28"/>
          <w:szCs w:val="28"/>
        </w:rPr>
        <w:t>д</w:t>
      </w:r>
      <w:r w:rsidRPr="00BC6C89">
        <w:rPr>
          <w:sz w:val="28"/>
          <w:szCs w:val="28"/>
        </w:rPr>
        <w:t>программы 5 по обеспечению доступа населения к услугам по организации д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полнительного образования детей, и реализуется в целях охвата детей в возра</w:t>
      </w:r>
      <w:r w:rsidRPr="00BC6C89">
        <w:rPr>
          <w:sz w:val="28"/>
          <w:szCs w:val="28"/>
        </w:rPr>
        <w:t>с</w:t>
      </w:r>
      <w:r w:rsidRPr="00BC6C89">
        <w:rPr>
          <w:sz w:val="28"/>
          <w:szCs w:val="28"/>
        </w:rPr>
        <w:t>те от 5 до 18 лет дополнительным образованием в сфере искусств в свободное от занятий в общеобразовательных учреждениях время, повышения культурн</w:t>
      </w:r>
      <w:r w:rsidRPr="00BC6C89">
        <w:rPr>
          <w:sz w:val="28"/>
          <w:szCs w:val="28"/>
        </w:rPr>
        <w:t>о</w:t>
      </w:r>
      <w:r w:rsidRPr="00BC6C89">
        <w:rPr>
          <w:sz w:val="28"/>
          <w:szCs w:val="28"/>
        </w:rPr>
        <w:t>го уровня подрастающего поколения и предотвращения развития негативных социальных явлений. Основное мероприятие предусматривает оказание услуг по реализации дополнительных предпрофессиональных и общеразвивающих общеобразовательных программ в области искусств.</w:t>
      </w:r>
    </w:p>
    <w:p w:rsidR="00504CD4" w:rsidRPr="00BC6C89" w:rsidRDefault="00504CD4" w:rsidP="00504CD4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BC6C89">
        <w:rPr>
          <w:sz w:val="28"/>
          <w:szCs w:val="28"/>
        </w:rPr>
        <w:t>Данное основное мероприятие направлено также на укрепление матер</w:t>
      </w:r>
      <w:r w:rsidRPr="00BC6C89">
        <w:rPr>
          <w:sz w:val="28"/>
          <w:szCs w:val="28"/>
        </w:rPr>
        <w:t>и</w:t>
      </w:r>
      <w:r w:rsidRPr="00BC6C89">
        <w:rPr>
          <w:sz w:val="28"/>
          <w:szCs w:val="28"/>
        </w:rPr>
        <w:t>ально-технической базы, закупку товаров, работ, услуг для полноценного фун</w:t>
      </w:r>
      <w:r w:rsidRPr="00BC6C89">
        <w:rPr>
          <w:sz w:val="28"/>
          <w:szCs w:val="28"/>
        </w:rPr>
        <w:t>к</w:t>
      </w:r>
      <w:r w:rsidRPr="00BC6C89">
        <w:rPr>
          <w:sz w:val="28"/>
          <w:szCs w:val="28"/>
        </w:rPr>
        <w:t>ционирования муниципального учреждения дополнительного образования.</w:t>
      </w:r>
    </w:p>
    <w:p w:rsidR="00504CD4" w:rsidRDefault="00504CD4" w:rsidP="00504CD4">
      <w:pPr>
        <w:jc w:val="center"/>
        <w:rPr>
          <w:b/>
          <w:sz w:val="28"/>
          <w:szCs w:val="28"/>
        </w:rPr>
      </w:pPr>
      <w:r w:rsidRPr="00DA7B45">
        <w:rPr>
          <w:b/>
          <w:sz w:val="28"/>
          <w:szCs w:val="28"/>
        </w:rPr>
        <w:t xml:space="preserve">4.Ресурсное обеспечение подпрограммы </w:t>
      </w:r>
      <w:r>
        <w:rPr>
          <w:b/>
          <w:sz w:val="28"/>
          <w:szCs w:val="28"/>
        </w:rPr>
        <w:t>5</w:t>
      </w:r>
    </w:p>
    <w:p w:rsidR="00504CD4" w:rsidRPr="00DA7B45" w:rsidRDefault="00504CD4" w:rsidP="00504CD4">
      <w:pPr>
        <w:jc w:val="center"/>
        <w:rPr>
          <w:b/>
          <w:sz w:val="28"/>
          <w:szCs w:val="28"/>
        </w:rPr>
      </w:pPr>
    </w:p>
    <w:p w:rsidR="00504CD4" w:rsidRPr="00DA7B45" w:rsidRDefault="00504CD4" w:rsidP="00504C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DA7B45">
        <w:rPr>
          <w:color w:val="000000"/>
          <w:spacing w:val="-3"/>
          <w:sz w:val="28"/>
          <w:szCs w:val="28"/>
        </w:rPr>
        <w:t xml:space="preserve">Планируемый общий объем финансирования мероприятий подпрограммы  </w:t>
      </w:r>
      <w:r>
        <w:rPr>
          <w:color w:val="000000"/>
          <w:spacing w:val="-3"/>
          <w:sz w:val="28"/>
          <w:szCs w:val="28"/>
        </w:rPr>
        <w:t>5</w:t>
      </w:r>
      <w:r w:rsidRPr="00DA7B45">
        <w:rPr>
          <w:color w:val="000000"/>
          <w:spacing w:val="-3"/>
          <w:sz w:val="28"/>
          <w:szCs w:val="28"/>
        </w:rPr>
        <w:t xml:space="preserve">  в 20</w:t>
      </w:r>
      <w:r>
        <w:rPr>
          <w:color w:val="000000"/>
          <w:spacing w:val="-3"/>
          <w:sz w:val="28"/>
          <w:szCs w:val="28"/>
        </w:rPr>
        <w:t>22</w:t>
      </w:r>
      <w:r w:rsidRPr="00DA7B45">
        <w:rPr>
          <w:color w:val="000000"/>
          <w:spacing w:val="-3"/>
          <w:sz w:val="28"/>
          <w:szCs w:val="28"/>
        </w:rPr>
        <w:t xml:space="preserve">-2025годах всего составит </w:t>
      </w:r>
      <w:r w:rsidR="0070151C" w:rsidRPr="00B2581A">
        <w:rPr>
          <w:color w:val="000000"/>
          <w:spacing w:val="-3"/>
          <w:sz w:val="28"/>
          <w:szCs w:val="28"/>
        </w:rPr>
        <w:t>97120,9</w:t>
      </w:r>
      <w:r w:rsidRPr="005B6552">
        <w:rPr>
          <w:color w:val="000000"/>
          <w:spacing w:val="-3"/>
          <w:sz w:val="28"/>
          <w:szCs w:val="28"/>
        </w:rPr>
        <w:t>тыс. рублей,</w:t>
      </w:r>
    </w:p>
    <w:p w:rsidR="00504CD4" w:rsidRPr="00DA7B45" w:rsidRDefault="00504CD4" w:rsidP="00504C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DA7B45">
        <w:rPr>
          <w:color w:val="000000"/>
          <w:spacing w:val="-3"/>
          <w:sz w:val="28"/>
          <w:szCs w:val="28"/>
        </w:rPr>
        <w:t>в том числе по годам:</w:t>
      </w:r>
    </w:p>
    <w:p w:rsidR="0070151C" w:rsidRPr="0070151C" w:rsidRDefault="0070151C" w:rsidP="0070151C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2022 год – 27207,0 тыс.рублей;</w:t>
      </w:r>
    </w:p>
    <w:p w:rsidR="0070151C" w:rsidRPr="0070151C" w:rsidRDefault="0070151C" w:rsidP="0070151C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2023 год – 22530,30 тыс.рублей;</w:t>
      </w:r>
    </w:p>
    <w:p w:rsidR="0070151C" w:rsidRPr="0070151C" w:rsidRDefault="0070151C" w:rsidP="0070151C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2024 год -  23420,60 тыс.рублей;</w:t>
      </w:r>
    </w:p>
    <w:p w:rsidR="00504CD4" w:rsidRPr="0094456D" w:rsidRDefault="0070151C" w:rsidP="0070151C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2025 год -  23963,0 тыс.рублей</w:t>
      </w:r>
    </w:p>
    <w:p w:rsidR="00504CD4" w:rsidRPr="0094456D" w:rsidRDefault="00504CD4" w:rsidP="00504CD4">
      <w:pPr>
        <w:shd w:val="clear" w:color="auto" w:fill="FFFFFF"/>
        <w:ind w:right="29"/>
        <w:jc w:val="both"/>
        <w:rPr>
          <w:color w:val="000000"/>
        </w:rPr>
      </w:pPr>
      <w:r w:rsidRPr="0094456D">
        <w:rPr>
          <w:color w:val="000000"/>
          <w:sz w:val="28"/>
          <w:szCs w:val="28"/>
        </w:rPr>
        <w:t>из них:</w:t>
      </w:r>
    </w:p>
    <w:p w:rsidR="00504CD4" w:rsidRPr="0094456D" w:rsidRDefault="00504CD4" w:rsidP="00504CD4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94456D">
        <w:rPr>
          <w:color w:val="000000"/>
          <w:spacing w:val="-4"/>
          <w:sz w:val="28"/>
          <w:szCs w:val="28"/>
        </w:rPr>
        <w:t>Планируемый объем финансирования муниципальной программы в 2022-2025 г</w:t>
      </w:r>
      <w:r w:rsidRPr="0094456D">
        <w:rPr>
          <w:color w:val="000000"/>
          <w:spacing w:val="-4"/>
          <w:sz w:val="28"/>
          <w:szCs w:val="28"/>
        </w:rPr>
        <w:t>о</w:t>
      </w:r>
      <w:r w:rsidRPr="0094456D">
        <w:rPr>
          <w:color w:val="000000"/>
          <w:spacing w:val="-4"/>
          <w:sz w:val="28"/>
          <w:szCs w:val="28"/>
        </w:rPr>
        <w:t xml:space="preserve">дах за счет средств  консолидированного бюджета муниципальных образований составит– </w:t>
      </w:r>
      <w:r w:rsidR="0070151C" w:rsidRPr="00B2581A">
        <w:rPr>
          <w:color w:val="000000"/>
          <w:spacing w:val="-4"/>
          <w:sz w:val="28"/>
          <w:szCs w:val="28"/>
        </w:rPr>
        <w:t>95240,9</w:t>
      </w:r>
      <w:r w:rsidRPr="005B6552">
        <w:rPr>
          <w:color w:val="000000"/>
          <w:spacing w:val="-4"/>
          <w:sz w:val="28"/>
          <w:szCs w:val="28"/>
        </w:rPr>
        <w:t>тыс. рублей,</w:t>
      </w:r>
    </w:p>
    <w:p w:rsidR="00504CD4" w:rsidRPr="0094456D" w:rsidRDefault="00504CD4" w:rsidP="00504CD4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94456D">
        <w:rPr>
          <w:color w:val="000000"/>
          <w:spacing w:val="-4"/>
          <w:sz w:val="28"/>
          <w:szCs w:val="28"/>
        </w:rPr>
        <w:t>в том числе по годам:</w:t>
      </w:r>
    </w:p>
    <w:p w:rsidR="0070151C" w:rsidRPr="0070151C" w:rsidRDefault="0070151C" w:rsidP="0070151C">
      <w:pPr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lastRenderedPageBreak/>
        <w:t>2022 год – 26648,0 тыс. рублей;</w:t>
      </w:r>
    </w:p>
    <w:p w:rsidR="0070151C" w:rsidRPr="0070151C" w:rsidRDefault="0070151C" w:rsidP="0070151C">
      <w:pPr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2023 год – 21979,30 тыс. рублей;</w:t>
      </w:r>
    </w:p>
    <w:p w:rsidR="0070151C" w:rsidRPr="0070151C" w:rsidRDefault="0070151C" w:rsidP="0070151C">
      <w:pPr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2024 год – 22849,60 тыс. рублей;</w:t>
      </w:r>
    </w:p>
    <w:p w:rsidR="0094456D" w:rsidRPr="00DA7B45" w:rsidRDefault="0070151C" w:rsidP="0070151C">
      <w:pPr>
        <w:jc w:val="both"/>
        <w:rPr>
          <w:color w:val="000000"/>
          <w:sz w:val="28"/>
          <w:szCs w:val="28"/>
        </w:rPr>
      </w:pPr>
      <w:r w:rsidRPr="0070151C">
        <w:rPr>
          <w:color w:val="000000"/>
          <w:sz w:val="28"/>
          <w:szCs w:val="28"/>
        </w:rPr>
        <w:t>2025 год – 23764,00 тыс. рублей</w:t>
      </w:r>
    </w:p>
    <w:p w:rsidR="00504CD4" w:rsidRPr="0094456D" w:rsidRDefault="00504CD4" w:rsidP="00504CD4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94456D">
        <w:rPr>
          <w:color w:val="C00000"/>
          <w:spacing w:val="-3"/>
          <w:sz w:val="28"/>
          <w:szCs w:val="28"/>
        </w:rPr>
        <w:tab/>
      </w:r>
      <w:r w:rsidRPr="0094456D">
        <w:rPr>
          <w:spacing w:val="-4"/>
          <w:sz w:val="28"/>
          <w:szCs w:val="28"/>
        </w:rPr>
        <w:t>Планируемый объем финансирования муниципальной программы в 2022-2025 годах за счет средств  федерального бюджета составит</w:t>
      </w:r>
      <w:r w:rsidR="0094456D" w:rsidRPr="005B6552">
        <w:rPr>
          <w:sz w:val="28"/>
          <w:szCs w:val="28"/>
        </w:rPr>
        <w:t>0</w:t>
      </w:r>
      <w:r w:rsidRPr="005B6552">
        <w:rPr>
          <w:sz w:val="28"/>
          <w:szCs w:val="28"/>
        </w:rPr>
        <w:t xml:space="preserve"> тыс. рублей</w:t>
      </w:r>
      <w:r w:rsidRPr="0094456D">
        <w:rPr>
          <w:sz w:val="28"/>
          <w:szCs w:val="28"/>
        </w:rPr>
        <w:t xml:space="preserve"> на с</w:t>
      </w:r>
      <w:r w:rsidRPr="0094456D">
        <w:rPr>
          <w:sz w:val="28"/>
          <w:szCs w:val="28"/>
        </w:rPr>
        <w:t>о</w:t>
      </w:r>
      <w:r w:rsidRPr="0094456D">
        <w:rPr>
          <w:sz w:val="28"/>
          <w:szCs w:val="28"/>
        </w:rPr>
        <w:t>финансирование мероприятий подпрограммы 5 на условиях, установленных федеральным законодательством;</w:t>
      </w:r>
    </w:p>
    <w:p w:rsidR="00504CD4" w:rsidRPr="0094456D" w:rsidRDefault="00504CD4" w:rsidP="00504CD4">
      <w:pPr>
        <w:shd w:val="clear" w:color="auto" w:fill="FFFFFF"/>
        <w:jc w:val="both"/>
      </w:pPr>
      <w:r w:rsidRPr="0094456D">
        <w:rPr>
          <w:spacing w:val="-4"/>
          <w:sz w:val="28"/>
          <w:szCs w:val="28"/>
        </w:rPr>
        <w:t xml:space="preserve">             Планируемый объем финансирования муниципальной программы в 2022-2025 годах за счет средств  </w:t>
      </w:r>
      <w:r w:rsidRPr="0094456D">
        <w:rPr>
          <w:spacing w:val="-3"/>
          <w:sz w:val="28"/>
          <w:szCs w:val="28"/>
        </w:rPr>
        <w:t xml:space="preserve"> областного бюджета  составит– </w:t>
      </w:r>
      <w:r w:rsidRPr="005B6552">
        <w:rPr>
          <w:spacing w:val="-3"/>
          <w:sz w:val="28"/>
          <w:szCs w:val="28"/>
        </w:rPr>
        <w:t>10</w:t>
      </w:r>
      <w:r w:rsidR="0094456D" w:rsidRPr="005B6552">
        <w:rPr>
          <w:spacing w:val="-3"/>
          <w:sz w:val="28"/>
          <w:szCs w:val="28"/>
        </w:rPr>
        <w:t>98</w:t>
      </w:r>
      <w:r w:rsidRPr="005B6552">
        <w:rPr>
          <w:spacing w:val="-3"/>
          <w:sz w:val="28"/>
          <w:szCs w:val="28"/>
        </w:rPr>
        <w:t>,0тыс. рублей;</w:t>
      </w:r>
    </w:p>
    <w:p w:rsidR="00504CD4" w:rsidRPr="00DA7B45" w:rsidRDefault="00504CD4" w:rsidP="00504CD4">
      <w:pPr>
        <w:jc w:val="both"/>
        <w:rPr>
          <w:color w:val="000000"/>
          <w:spacing w:val="-4"/>
          <w:sz w:val="28"/>
          <w:szCs w:val="28"/>
        </w:rPr>
      </w:pPr>
      <w:r w:rsidRPr="0094456D">
        <w:rPr>
          <w:color w:val="000000"/>
          <w:spacing w:val="-4"/>
          <w:sz w:val="28"/>
          <w:szCs w:val="28"/>
        </w:rPr>
        <w:t xml:space="preserve">             Планируемый объем финансирования муниципальной программы в 2022-2025 годах за счет средств  внебюджетных источников составит- </w:t>
      </w:r>
      <w:r w:rsidR="0070151C" w:rsidRPr="00B2581A">
        <w:rPr>
          <w:color w:val="000000"/>
          <w:spacing w:val="-4"/>
          <w:sz w:val="28"/>
          <w:szCs w:val="28"/>
        </w:rPr>
        <w:t>782</w:t>
      </w:r>
      <w:r w:rsidRPr="007E6633">
        <w:rPr>
          <w:color w:val="000000"/>
          <w:spacing w:val="-4"/>
          <w:sz w:val="28"/>
          <w:szCs w:val="28"/>
        </w:rPr>
        <w:t>тыс. рублей</w:t>
      </w:r>
      <w:r w:rsidRPr="0094456D">
        <w:rPr>
          <w:color w:val="000000"/>
          <w:spacing w:val="-4"/>
          <w:sz w:val="28"/>
          <w:szCs w:val="28"/>
        </w:rPr>
        <w:t>.</w:t>
      </w:r>
    </w:p>
    <w:p w:rsidR="00504CD4" w:rsidRPr="00DA7B45" w:rsidRDefault="00504CD4" w:rsidP="00504CD4">
      <w:pPr>
        <w:jc w:val="both"/>
        <w:rPr>
          <w:sz w:val="28"/>
          <w:szCs w:val="28"/>
        </w:rPr>
      </w:pPr>
      <w:r w:rsidRPr="00DA7B45">
        <w:rPr>
          <w:sz w:val="28"/>
          <w:szCs w:val="28"/>
        </w:rPr>
        <w:t xml:space="preserve">        Объем расходов на осуществление мероприятий подпрограммы  </w:t>
      </w:r>
      <w:r>
        <w:rPr>
          <w:sz w:val="28"/>
          <w:szCs w:val="28"/>
        </w:rPr>
        <w:t>5</w:t>
      </w:r>
      <w:r w:rsidRPr="00DA7B45">
        <w:rPr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:rsidR="00504CD4" w:rsidRPr="00DA7B45" w:rsidRDefault="00504CD4" w:rsidP="00504CD4">
      <w:pPr>
        <w:ind w:firstLine="709"/>
        <w:jc w:val="both"/>
        <w:rPr>
          <w:b/>
          <w:sz w:val="28"/>
          <w:szCs w:val="28"/>
        </w:rPr>
      </w:pPr>
    </w:p>
    <w:p w:rsidR="00504CD4" w:rsidRPr="009F4FE6" w:rsidRDefault="00504CD4" w:rsidP="00504CD4">
      <w:pPr>
        <w:spacing w:after="120"/>
        <w:contextualSpacing/>
        <w:jc w:val="center"/>
        <w:rPr>
          <w:b/>
          <w:sz w:val="28"/>
          <w:szCs w:val="28"/>
        </w:rPr>
      </w:pPr>
      <w:r w:rsidRPr="009F4FE6">
        <w:rPr>
          <w:b/>
          <w:sz w:val="28"/>
          <w:szCs w:val="28"/>
        </w:rPr>
        <w:t xml:space="preserve">5. Прогноз показателей конечного результата </w:t>
      </w:r>
    </w:p>
    <w:p w:rsidR="00504CD4" w:rsidRPr="009F4FE6" w:rsidRDefault="00504CD4" w:rsidP="00504CD4">
      <w:pPr>
        <w:spacing w:after="120"/>
        <w:contextualSpacing/>
        <w:jc w:val="center"/>
        <w:rPr>
          <w:b/>
          <w:sz w:val="28"/>
          <w:szCs w:val="28"/>
        </w:rPr>
      </w:pPr>
      <w:r w:rsidRPr="009F4FE6">
        <w:rPr>
          <w:b/>
          <w:sz w:val="28"/>
          <w:szCs w:val="28"/>
        </w:rPr>
        <w:t>реализации подпрограммы</w:t>
      </w:r>
    </w:p>
    <w:p w:rsidR="00504CD4" w:rsidRPr="009F4FE6" w:rsidRDefault="00504CD4" w:rsidP="00504CD4">
      <w:pPr>
        <w:shd w:val="clear" w:color="auto" w:fill="FFFFFF"/>
        <w:ind w:firstLine="709"/>
        <w:jc w:val="right"/>
        <w:rPr>
          <w:b/>
          <w:spacing w:val="-4"/>
          <w:sz w:val="28"/>
          <w:szCs w:val="28"/>
        </w:rPr>
      </w:pPr>
      <w:r w:rsidRPr="009F4FE6">
        <w:rPr>
          <w:b/>
          <w:spacing w:val="-4"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"/>
        <w:gridCol w:w="4177"/>
        <w:gridCol w:w="1276"/>
        <w:gridCol w:w="1134"/>
        <w:gridCol w:w="992"/>
        <w:gridCol w:w="993"/>
        <w:gridCol w:w="850"/>
      </w:tblGrid>
      <w:tr w:rsidR="00504CD4" w:rsidRPr="009F4FE6" w:rsidTr="00961E12">
        <w:trPr>
          <w:tblHeader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both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Наименование показателя, 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Сои</w:t>
            </w:r>
            <w:r w:rsidRPr="009F4FE6">
              <w:rPr>
                <w:b/>
                <w:sz w:val="24"/>
                <w:szCs w:val="24"/>
              </w:rPr>
              <w:t>с</w:t>
            </w:r>
            <w:r w:rsidRPr="009F4FE6">
              <w:rPr>
                <w:b/>
                <w:sz w:val="24"/>
                <w:szCs w:val="24"/>
              </w:rPr>
              <w:t>полн</w:t>
            </w:r>
            <w:r w:rsidRPr="009F4FE6">
              <w:rPr>
                <w:b/>
                <w:sz w:val="24"/>
                <w:szCs w:val="24"/>
              </w:rPr>
              <w:t>и</w:t>
            </w:r>
            <w:r w:rsidRPr="009F4FE6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 xml:space="preserve">Значение показателя по годам реализации </w:t>
            </w:r>
          </w:p>
        </w:tc>
      </w:tr>
      <w:tr w:rsidR="00504CD4" w:rsidRPr="009F4FE6" w:rsidTr="00961E12">
        <w:trPr>
          <w:tblHeader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D4" w:rsidRPr="009F4FE6" w:rsidRDefault="00504CD4" w:rsidP="00961E1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D4" w:rsidRPr="009F4FE6" w:rsidRDefault="00504CD4" w:rsidP="00961E1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D4" w:rsidRPr="009F4FE6" w:rsidRDefault="00504CD4" w:rsidP="00961E1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center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2025 г.</w:t>
            </w:r>
          </w:p>
        </w:tc>
      </w:tr>
      <w:tr w:rsidR="00504CD4" w:rsidRPr="009F4FE6" w:rsidTr="00961E12">
        <w:trPr>
          <w:trHeight w:val="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D4" w:rsidRPr="009F4FE6" w:rsidRDefault="00504CD4" w:rsidP="00961E12">
            <w:pPr>
              <w:widowControl/>
              <w:jc w:val="both"/>
              <w:outlineLvl w:val="1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F4FE6">
              <w:rPr>
                <w:sz w:val="24"/>
                <w:szCs w:val="24"/>
              </w:rPr>
              <w:t>Увеличение контингента учащихся по дополнительным предпрофесси</w:t>
            </w:r>
            <w:r w:rsidRPr="009F4FE6">
              <w:rPr>
                <w:sz w:val="24"/>
                <w:szCs w:val="24"/>
              </w:rPr>
              <w:t>о</w:t>
            </w:r>
            <w:r w:rsidRPr="009F4FE6">
              <w:rPr>
                <w:sz w:val="24"/>
                <w:szCs w:val="24"/>
              </w:rPr>
              <w:t>нальным общеобразовательным пр</w:t>
            </w:r>
            <w:r w:rsidRPr="009F4FE6">
              <w:rPr>
                <w:sz w:val="24"/>
                <w:szCs w:val="24"/>
              </w:rPr>
              <w:t>о</w:t>
            </w:r>
            <w:r w:rsidRPr="009F4FE6">
              <w:rPr>
                <w:sz w:val="24"/>
                <w:szCs w:val="24"/>
              </w:rPr>
              <w:t>граммам в области искусств до 80% к 2025 году от общего контингента учащихся,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widowControl/>
              <w:jc w:val="both"/>
              <w:outlineLvl w:val="1"/>
              <w:rPr>
                <w:sz w:val="24"/>
                <w:szCs w:val="24"/>
              </w:rPr>
            </w:pPr>
            <w:r w:rsidRPr="009F4FE6">
              <w:rPr>
                <w:sz w:val="24"/>
                <w:szCs w:val="24"/>
              </w:rPr>
              <w:t>МКУ «Упра</w:t>
            </w:r>
            <w:r w:rsidRPr="009F4FE6">
              <w:rPr>
                <w:sz w:val="24"/>
                <w:szCs w:val="24"/>
              </w:rPr>
              <w:t>в</w:t>
            </w:r>
            <w:r w:rsidRPr="009F4FE6">
              <w:rPr>
                <w:sz w:val="24"/>
                <w:szCs w:val="24"/>
              </w:rPr>
              <w:t>ление культуры и тури</w:t>
            </w:r>
            <w:r w:rsidRPr="009F4FE6">
              <w:rPr>
                <w:sz w:val="24"/>
                <w:szCs w:val="24"/>
              </w:rPr>
              <w:t>з</w:t>
            </w:r>
            <w:r w:rsidRPr="009F4FE6">
              <w:rPr>
                <w:sz w:val="24"/>
                <w:szCs w:val="24"/>
              </w:rPr>
              <w:t>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jc w:val="center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jc w:val="center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jc w:val="center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D4" w:rsidRPr="009F4FE6" w:rsidRDefault="00504CD4" w:rsidP="00961E12">
            <w:pPr>
              <w:jc w:val="center"/>
              <w:rPr>
                <w:b/>
                <w:sz w:val="24"/>
                <w:szCs w:val="24"/>
              </w:rPr>
            </w:pPr>
            <w:r w:rsidRPr="009F4FE6">
              <w:rPr>
                <w:b/>
                <w:sz w:val="24"/>
                <w:szCs w:val="24"/>
              </w:rPr>
              <w:t>80</w:t>
            </w:r>
          </w:p>
        </w:tc>
      </w:tr>
    </w:tbl>
    <w:p w:rsidR="00495E32" w:rsidRDefault="00495E32" w:rsidP="00495E32">
      <w:pPr>
        <w:widowControl/>
        <w:tabs>
          <w:tab w:val="left" w:pos="1485"/>
        </w:tabs>
        <w:autoSpaceDE/>
        <w:adjustRightInd/>
        <w:jc w:val="center"/>
        <w:rPr>
          <w:b/>
          <w:sz w:val="28"/>
          <w:szCs w:val="28"/>
        </w:rPr>
      </w:pPr>
    </w:p>
    <w:p w:rsidR="00495E32" w:rsidRDefault="00495E32"/>
    <w:p w:rsidR="00495E32" w:rsidRDefault="00495E32">
      <w:bookmarkStart w:id="6" w:name="_GoBack"/>
      <w:bookmarkEnd w:id="6"/>
    </w:p>
    <w:p w:rsidR="00495E32" w:rsidRDefault="00495E32"/>
    <w:p w:rsidR="00495E32" w:rsidRDefault="00495E32"/>
    <w:p w:rsidR="00495E32" w:rsidRDefault="00495E32"/>
    <w:p w:rsidR="00495E32" w:rsidRDefault="00495E32"/>
    <w:p w:rsidR="00495E32" w:rsidRDefault="00495E32"/>
    <w:p w:rsidR="00495E32" w:rsidRDefault="00495E32"/>
    <w:p w:rsidR="00495E32" w:rsidRDefault="00495E32"/>
    <w:p w:rsidR="00495E32" w:rsidRDefault="00495E32"/>
    <w:p w:rsidR="00495E32" w:rsidRDefault="00495E32"/>
    <w:p w:rsidR="00495E32" w:rsidRDefault="00495E32"/>
    <w:p w:rsidR="00EE1444" w:rsidRPr="00472009" w:rsidRDefault="00EE1444" w:rsidP="00BC6060">
      <w:pPr>
        <w:framePr w:h="15097" w:hRule="exact" w:wrap="auto" w:hAnchor="text" w:y="-234"/>
        <w:shd w:val="clear" w:color="auto" w:fill="FFFFFF"/>
        <w:spacing w:line="312" w:lineRule="exact"/>
        <w:ind w:left="19" w:right="14" w:firstLine="691"/>
        <w:jc w:val="both"/>
        <w:sectPr w:rsidR="00EE1444" w:rsidRPr="00472009">
          <w:headerReference w:type="even" r:id="rId11"/>
          <w:footerReference w:type="even" r:id="rId12"/>
          <w:footerReference w:type="default" r:id="rId13"/>
          <w:pgSz w:w="12091" w:h="16910"/>
          <w:pgMar w:top="778" w:right="874" w:bottom="960" w:left="1541" w:header="720" w:footer="720" w:gutter="0"/>
          <w:cols w:space="60"/>
          <w:noEndnote/>
        </w:sectPr>
      </w:pPr>
    </w:p>
    <w:tbl>
      <w:tblPr>
        <w:tblW w:w="19023" w:type="dxa"/>
        <w:tblInd w:w="-601" w:type="dxa"/>
        <w:tblLayout w:type="fixed"/>
        <w:tblLook w:val="04A0"/>
      </w:tblPr>
      <w:tblGrid>
        <w:gridCol w:w="1151"/>
        <w:gridCol w:w="2127"/>
        <w:gridCol w:w="2109"/>
        <w:gridCol w:w="1276"/>
        <w:gridCol w:w="992"/>
        <w:gridCol w:w="993"/>
        <w:gridCol w:w="992"/>
        <w:gridCol w:w="1134"/>
        <w:gridCol w:w="1134"/>
        <w:gridCol w:w="992"/>
        <w:gridCol w:w="2393"/>
        <w:gridCol w:w="533"/>
        <w:gridCol w:w="3197"/>
      </w:tblGrid>
      <w:tr w:rsidR="007752EC" w:rsidRPr="007752EC" w:rsidTr="00B81F4A">
        <w:trPr>
          <w:trHeight w:val="1425"/>
        </w:trPr>
        <w:tc>
          <w:tcPr>
            <w:tcW w:w="15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8F2" w:rsidRPr="005B78F2" w:rsidRDefault="005B78F2" w:rsidP="005B78F2">
            <w:pPr>
              <w:ind w:left="-375" w:firstLine="375"/>
              <w:jc w:val="right"/>
              <w:outlineLvl w:val="1"/>
              <w:rPr>
                <w:b/>
                <w:sz w:val="28"/>
                <w:szCs w:val="28"/>
              </w:rPr>
            </w:pPr>
            <w:r w:rsidRPr="005B78F2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5B78F2" w:rsidRPr="005B78F2" w:rsidRDefault="005B78F2" w:rsidP="005B78F2">
            <w:pPr>
              <w:jc w:val="center"/>
              <w:rPr>
                <w:b/>
                <w:sz w:val="28"/>
                <w:szCs w:val="28"/>
              </w:rPr>
            </w:pPr>
            <w:r w:rsidRPr="005B78F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к муниципальной программе</w:t>
            </w:r>
          </w:p>
          <w:p w:rsidR="005B78F2" w:rsidRPr="005B78F2" w:rsidRDefault="005B78F2" w:rsidP="005B78F2">
            <w:pPr>
              <w:jc w:val="center"/>
              <w:rPr>
                <w:b/>
                <w:sz w:val="28"/>
                <w:szCs w:val="28"/>
              </w:rPr>
            </w:pPr>
            <w:r w:rsidRPr="005B78F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«Развитие культуры, искусства </w:t>
            </w:r>
          </w:p>
          <w:p w:rsidR="005B78F2" w:rsidRPr="005B78F2" w:rsidRDefault="005B78F2" w:rsidP="005B78F2">
            <w:pPr>
              <w:jc w:val="right"/>
              <w:rPr>
                <w:b/>
                <w:sz w:val="28"/>
                <w:szCs w:val="28"/>
              </w:rPr>
            </w:pPr>
            <w:r w:rsidRPr="005B78F2">
              <w:rPr>
                <w:b/>
                <w:sz w:val="28"/>
                <w:szCs w:val="28"/>
              </w:rPr>
              <w:t>и туризма Прохоровского района»</w:t>
            </w:r>
          </w:p>
          <w:p w:rsidR="005B78F2" w:rsidRPr="005B78F2" w:rsidRDefault="005B78F2" w:rsidP="005B78F2">
            <w:pPr>
              <w:jc w:val="right"/>
              <w:rPr>
                <w:b/>
                <w:sz w:val="28"/>
                <w:szCs w:val="28"/>
              </w:rPr>
            </w:pPr>
          </w:p>
          <w:p w:rsidR="005B78F2" w:rsidRPr="005B78F2" w:rsidRDefault="005B78F2" w:rsidP="005B78F2">
            <w:pPr>
              <w:jc w:val="right"/>
              <w:rPr>
                <w:b/>
                <w:sz w:val="28"/>
                <w:szCs w:val="28"/>
              </w:rPr>
            </w:pPr>
          </w:p>
          <w:p w:rsidR="005B78F2" w:rsidRPr="007864CC" w:rsidRDefault="005B78F2" w:rsidP="005B78F2">
            <w:pPr>
              <w:jc w:val="center"/>
              <w:rPr>
                <w:b/>
                <w:sz w:val="26"/>
                <w:szCs w:val="28"/>
              </w:rPr>
            </w:pPr>
            <w:r w:rsidRPr="007864CC">
              <w:rPr>
                <w:b/>
                <w:sz w:val="26"/>
                <w:szCs w:val="28"/>
              </w:rPr>
              <w:t>Система основных мероприятий и показателей муниципальной программы</w:t>
            </w:r>
          </w:p>
          <w:p w:rsidR="005B78F2" w:rsidRPr="005B78F2" w:rsidRDefault="005B78F2" w:rsidP="005B78F2">
            <w:pPr>
              <w:jc w:val="center"/>
              <w:rPr>
                <w:b/>
                <w:sz w:val="26"/>
                <w:szCs w:val="28"/>
              </w:rPr>
            </w:pPr>
            <w:r w:rsidRPr="007864CC">
              <w:rPr>
                <w:b/>
                <w:sz w:val="26"/>
                <w:szCs w:val="28"/>
              </w:rPr>
              <w:t>«Развитие культуры, искусства и туризма Прохоровского района» на I этап реализации</w:t>
            </w:r>
          </w:p>
          <w:p w:rsidR="005B78F2" w:rsidRPr="005B78F2" w:rsidRDefault="005B78F2" w:rsidP="005B78F2">
            <w:pPr>
              <w:jc w:val="right"/>
              <w:rPr>
                <w:sz w:val="26"/>
                <w:szCs w:val="26"/>
              </w:rPr>
            </w:pPr>
          </w:p>
          <w:p w:rsidR="005B78F2" w:rsidRPr="005B78F2" w:rsidRDefault="005B78F2" w:rsidP="005B78F2">
            <w:pPr>
              <w:jc w:val="right"/>
              <w:rPr>
                <w:sz w:val="26"/>
                <w:szCs w:val="28"/>
              </w:rPr>
            </w:pPr>
            <w:r w:rsidRPr="005B78F2">
              <w:rPr>
                <w:sz w:val="26"/>
                <w:szCs w:val="26"/>
              </w:rPr>
              <w:t>Таблица</w:t>
            </w:r>
            <w:r w:rsidRPr="005B78F2">
              <w:rPr>
                <w:sz w:val="26"/>
                <w:szCs w:val="28"/>
              </w:rPr>
              <w:t xml:space="preserve"> 1</w:t>
            </w:r>
          </w:p>
          <w:p w:rsidR="005B78F2" w:rsidRPr="005B78F2" w:rsidRDefault="005B78F2" w:rsidP="005B78F2">
            <w:pPr>
              <w:widowControl/>
              <w:outlineLvl w:val="2"/>
              <w:rPr>
                <w:rFonts w:ascii="Arial" w:hAnsi="Arial" w:cs="Arial"/>
                <w:color w:val="C00000"/>
              </w:rPr>
            </w:pPr>
          </w:p>
          <w:tbl>
            <w:tblPr>
              <w:tblW w:w="1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84"/>
              <w:gridCol w:w="22"/>
              <w:gridCol w:w="2268"/>
              <w:gridCol w:w="1750"/>
              <w:gridCol w:w="378"/>
              <w:gridCol w:w="756"/>
              <w:gridCol w:w="546"/>
              <w:gridCol w:w="304"/>
              <w:gridCol w:w="785"/>
              <w:gridCol w:w="19"/>
              <w:gridCol w:w="26"/>
              <w:gridCol w:w="12"/>
              <w:gridCol w:w="1710"/>
              <w:gridCol w:w="992"/>
              <w:gridCol w:w="217"/>
              <w:gridCol w:w="22"/>
              <w:gridCol w:w="753"/>
              <w:gridCol w:w="33"/>
              <w:gridCol w:w="42"/>
              <w:gridCol w:w="22"/>
              <w:gridCol w:w="612"/>
              <w:gridCol w:w="142"/>
              <w:gridCol w:w="33"/>
              <w:gridCol w:w="42"/>
              <w:gridCol w:w="492"/>
              <w:gridCol w:w="174"/>
              <w:gridCol w:w="42"/>
              <w:gridCol w:w="67"/>
              <w:gridCol w:w="426"/>
              <w:gridCol w:w="174"/>
              <w:gridCol w:w="42"/>
              <w:gridCol w:w="67"/>
              <w:gridCol w:w="284"/>
              <w:gridCol w:w="310"/>
              <w:gridCol w:w="6"/>
              <w:gridCol w:w="11"/>
              <w:gridCol w:w="31"/>
              <w:gridCol w:w="209"/>
              <w:gridCol w:w="436"/>
              <w:gridCol w:w="22"/>
              <w:gridCol w:w="42"/>
              <w:gridCol w:w="808"/>
              <w:gridCol w:w="42"/>
              <w:gridCol w:w="132"/>
            </w:tblGrid>
            <w:tr w:rsidR="005B78F2" w:rsidRPr="005B78F2" w:rsidTr="005B78F2">
              <w:trPr>
                <w:gridAfter w:val="2"/>
                <w:wAfter w:w="174" w:type="dxa"/>
                <w:trHeight w:val="451"/>
                <w:tblHeader/>
              </w:trPr>
              <w:tc>
                <w:tcPr>
                  <w:tcW w:w="706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Наименование мун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ципальной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программы,  подпр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грамм, основных м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роприятий</w:t>
                  </w:r>
                </w:p>
              </w:tc>
              <w:tc>
                <w:tcPr>
                  <w:tcW w:w="1750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 xml:space="preserve">Ответственный 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br/>
                    <w:t>исполнитель,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(соисполнител</w:t>
                  </w:r>
                  <w:r w:rsidR="00196F46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ь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, участник)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ответственный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за реализацию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b/>
                      <w:color w:val="000000"/>
                      <w:sz w:val="21"/>
                      <w:szCs w:val="21"/>
                    </w:rPr>
                    <w:t>Срок ре</w:t>
                  </w:r>
                  <w:r w:rsidRPr="005B78F2">
                    <w:rPr>
                      <w:b/>
                      <w:color w:val="000000"/>
                      <w:sz w:val="21"/>
                      <w:szCs w:val="21"/>
                    </w:rPr>
                    <w:t>а</w:t>
                  </w:r>
                  <w:r w:rsidRPr="005B78F2">
                    <w:rPr>
                      <w:b/>
                      <w:color w:val="000000"/>
                      <w:sz w:val="21"/>
                      <w:szCs w:val="21"/>
                    </w:rPr>
                    <w:t>лизации</w:t>
                  </w:r>
                </w:p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b/>
                      <w:color w:val="000000"/>
                      <w:sz w:val="21"/>
                      <w:szCs w:val="21"/>
                    </w:rPr>
                    <w:t>(начало,</w:t>
                  </w:r>
                </w:p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b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Вид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пок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зателя</w:t>
                  </w:r>
                </w:p>
              </w:tc>
              <w:tc>
                <w:tcPr>
                  <w:tcW w:w="2552" w:type="dxa"/>
                  <w:gridSpan w:val="5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Наименование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 xml:space="preserve">показателя,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6553" w:type="dxa"/>
                  <w:gridSpan w:val="29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Значения показателя конечного и непосредственного результата по годам реализации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707"/>
                <w:tblHeader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5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2014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2016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br/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2017</w:t>
                  </w: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br/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2018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2019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2020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blHeader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750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289"/>
              </w:trPr>
              <w:tc>
                <w:tcPr>
                  <w:tcW w:w="706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Муниципальная пр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грамма «Развитие культуры, искусства и туризма Прохоро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в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750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ние культуры и туризма»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Увеличение количества посещений библиотек района на 1000 человек населения к 2020 году, ед.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8078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8170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8278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8377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8381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8385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8388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289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Увеличение удельного веса жителей Прохоро</w:t>
                  </w:r>
                  <w:r w:rsidRPr="005B78F2">
                    <w:rPr>
                      <w:sz w:val="21"/>
                      <w:szCs w:val="21"/>
                    </w:rPr>
                    <w:t>в</w:t>
                  </w:r>
                  <w:r w:rsidRPr="005B78F2">
                    <w:rPr>
                      <w:sz w:val="21"/>
                      <w:szCs w:val="21"/>
                    </w:rPr>
                    <w:t>ского района, посетивших культурно-досуговые м</w:t>
                  </w:r>
                  <w:r w:rsidRPr="005B78F2">
                    <w:rPr>
                      <w:sz w:val="21"/>
                      <w:szCs w:val="21"/>
                    </w:rPr>
                    <w:t>е</w:t>
                  </w:r>
                  <w:r w:rsidRPr="005B78F2">
                    <w:rPr>
                      <w:sz w:val="21"/>
                      <w:szCs w:val="21"/>
                    </w:rPr>
                    <w:t>роприятия, в общей чи</w:t>
                  </w:r>
                  <w:r w:rsidRPr="005B78F2">
                    <w:rPr>
                      <w:sz w:val="21"/>
                      <w:szCs w:val="21"/>
                    </w:rPr>
                    <w:t>с</w:t>
                  </w:r>
                  <w:r w:rsidRPr="005B78F2">
                    <w:rPr>
                      <w:sz w:val="21"/>
                      <w:szCs w:val="21"/>
                    </w:rPr>
                    <w:t>ленности жителей, к 2020 году до 200 %, ед.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1385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1407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1444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1481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1518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1555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1592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289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Увеличение потока тур</w:t>
                  </w:r>
                  <w:r w:rsidRPr="005B78F2">
                    <w:rPr>
                      <w:sz w:val="21"/>
                      <w:szCs w:val="21"/>
                    </w:rPr>
                    <w:t>и</w:t>
                  </w:r>
                  <w:r w:rsidRPr="005B78F2">
                    <w:rPr>
                      <w:sz w:val="21"/>
                      <w:szCs w:val="21"/>
                    </w:rPr>
                    <w:t>стов к 2020 году до 350,0 тыс. чел.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260,0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270,0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290,0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310,0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330,0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345,0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350,0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289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Увеличение уровня удо</w:t>
                  </w:r>
                  <w:r w:rsidRPr="005B78F2">
                    <w:rPr>
                      <w:sz w:val="21"/>
                      <w:szCs w:val="21"/>
                    </w:rPr>
                    <w:t>в</w:t>
                  </w:r>
                  <w:r w:rsidRPr="005B78F2">
                    <w:rPr>
                      <w:sz w:val="21"/>
                      <w:szCs w:val="21"/>
                    </w:rPr>
                    <w:t>летворенности населения Прохоровского района качеством предоставления муниципальных услуг в сфере культуры, %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289"/>
              </w:trPr>
              <w:tc>
                <w:tcPr>
                  <w:tcW w:w="706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 xml:space="preserve">Подпрограмма 1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lastRenderedPageBreak/>
                    <w:t xml:space="preserve">«Развитие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библиотечного дела»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МКУ «Управл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ние культуры и туризма админ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страции Прох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ровского ра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й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она»,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МКУК «Центр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лизованная би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б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лиотечная сист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ма Прохоровск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го района»</w:t>
                  </w: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 xml:space="preserve">2019 - 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lastRenderedPageBreak/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Число посещений общ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lastRenderedPageBreak/>
                    <w:t>доступных муниципал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ь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ных библиотек (тыс. п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сещений)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268,0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268,0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289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  <w:lang w:eastAsia="en-US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Количество посещений (в том числе виртуальных) муниципальных и пос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ленческих библиотек, ед.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18"/>
                      <w:szCs w:val="18"/>
                    </w:rPr>
                    <w:t>248378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color w:val="000000"/>
                      <w:sz w:val="18"/>
                      <w:szCs w:val="18"/>
                    </w:rPr>
                    <w:t>260797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color w:val="000000"/>
                      <w:sz w:val="18"/>
                      <w:szCs w:val="18"/>
                    </w:rPr>
                    <w:t>273836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color w:val="000000"/>
                      <w:sz w:val="18"/>
                      <w:szCs w:val="18"/>
                    </w:rPr>
                    <w:t>287528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color w:val="000000"/>
                      <w:sz w:val="18"/>
                      <w:szCs w:val="18"/>
                    </w:rPr>
                    <w:t>287630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color w:val="000000"/>
                      <w:sz w:val="18"/>
                      <w:szCs w:val="18"/>
                    </w:rPr>
                    <w:t>287715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18"/>
                      <w:szCs w:val="18"/>
                    </w:rPr>
                  </w:pPr>
                  <w:r w:rsidRPr="005B78F2">
                    <w:rPr>
                      <w:color w:val="000000"/>
                      <w:sz w:val="18"/>
                      <w:szCs w:val="18"/>
                    </w:rPr>
                    <w:t>287804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539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  <w:highlight w:val="yellow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Обновляемость библи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течного фонда, %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1,5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1,5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1,6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1,6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1,8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1,8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1,8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778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Доля населения, пол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у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чающего информацио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н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ные библиотечные услуги через сайт МКУК «ЦБС Прохоровского района», %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53,3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53,5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816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  <w:highlight w:val="yellow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Доля компьютеризир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ванных библиотек от о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б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щего числа библиотек, %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81,3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84,4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87,5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90,6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92,8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96,3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96,8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483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Доля модельных библи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тек в общем количестве библиотек района, %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28,1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31,3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34,4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37,5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39,3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39,3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39,3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531"/>
              </w:trPr>
              <w:tc>
                <w:tcPr>
                  <w:tcW w:w="706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50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552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color w:val="000000"/>
                      <w:sz w:val="21"/>
                      <w:szCs w:val="21"/>
                      <w:highlight w:val="yellow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Охват населения района библиотечным обслуж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ванием, %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992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75,2</w:t>
                  </w:r>
                </w:p>
              </w:tc>
              <w:tc>
                <w:tcPr>
                  <w:tcW w:w="850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75,2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75,3</w:t>
                  </w:r>
                </w:p>
              </w:tc>
              <w:tc>
                <w:tcPr>
                  <w:tcW w:w="851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75,4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75,5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501"/>
              </w:trPr>
              <w:tc>
                <w:tcPr>
                  <w:tcW w:w="15813" w:type="dxa"/>
                  <w:gridSpan w:val="4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Задача 1. «Обеспечение доступа населения района к информационно-библиотечным ресурсам»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744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1.1.1.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Основное 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мероприятие 1.1 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Обе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с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печение деятельности (оказание услуг) мун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ципальных учрежд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ний (организаций)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хоровского района»,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МКУК «Централиз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ванная библиотечная система Прохоро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выданных экзем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ляров из фондов библиотек на 1 пользователя, шт. 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23,3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23,6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23,7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23,8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23,8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23,9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1.1.2.</w:t>
                  </w: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посещений сайтов библиотек в сети Интернет, тыс. посещений в год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23,0</w:t>
                  </w:r>
                </w:p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24,2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25,4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26,6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27,9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28,2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29,0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1.1.3.</w:t>
                  </w: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выездов в год в сельские библиотеки на одного сотрудника специализирова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ного подразделения библиот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ки, 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1.1.4.</w:t>
                  </w: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библиографич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ских записей, в том числе включенных в сводный кат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лог библиотек области, тыс. 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2,9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3,0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3,1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3,2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3,3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3,4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3,5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lastRenderedPageBreak/>
                    <w:t>1.1.5.</w:t>
                  </w: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проведенных м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роприятий, направленных на популяризацию чтения и де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я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тельности библиотек, 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1700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1730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1760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1790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1795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1800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1805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1.2.1.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мероприятие 1.2.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Комплектование книжных фондов би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б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лиотек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хоровского района»,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МКУК «Централиз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ванная библиотечная система Прохоро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новых поступл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ний изданий, экз. 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444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446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447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448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4345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4350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4350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1.2.2.</w:t>
                  </w:r>
                </w:p>
              </w:tc>
              <w:tc>
                <w:tcPr>
                  <w:tcW w:w="2268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новых поступл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ний изданий для пользоват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лей с ограниченными возмо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ж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ностями, экз.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1.3.1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Основное       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br/>
                    <w:t>мероприятие 1.3.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Подключение общ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доступных библиотек  Российской Федерации к сети Интернет и ра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з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витие системы библи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течного дела с учетом задачи расширения информационных те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х</w:t>
                  </w:r>
                  <w:r w:rsidRPr="005B78F2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нологий и оцифровки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хоровского района»,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МКУК «Централиз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ванная библиотечная система Прохоро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2015 - 2020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Доля муниципальных библи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тек, входящих в структуру МКУК «ЦБС Прохоровского района», подключенных к сети Интернет в общем количестве муниципальных библиотек, %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81,3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84,4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87,5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90,6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90,6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92,5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95,0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1.4.1.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Основное       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br/>
                    <w:t>мероприятие 1.4.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Развитие инфрастру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к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туры сферы культуры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района»,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МКУК «Централиз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ванная библиотечная система Прохоро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2019 - 2020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Ежегодная доля муниципал</w:t>
                  </w:r>
                  <w:r w:rsidRPr="005B78F2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ь</w:t>
                  </w:r>
                  <w:r w:rsidRPr="005B78F2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ных учреждений культуры (библиотек), здания которых требуют капитального и тек</w:t>
                  </w:r>
                  <w:r w:rsidRPr="005B78F2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у</w:t>
                  </w:r>
                  <w:r w:rsidRPr="005B78F2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щего ремонта, %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pacing w:line="20" w:lineRule="atLeast"/>
                    <w:jc w:val="center"/>
                    <w:outlineLvl w:val="1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4,0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4,0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  <w:trHeight w:val="540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bCs/>
                      <w:color w:val="000000"/>
                      <w:spacing w:val="-6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Подпрограмма 2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bCs/>
                      <w:color w:val="000000"/>
                      <w:spacing w:val="-6"/>
                      <w:sz w:val="21"/>
                      <w:szCs w:val="21"/>
                    </w:rPr>
                    <w:t>«Культурно-досуговая деятельность и наро</w:t>
                  </w:r>
                  <w:r w:rsidRPr="005B78F2">
                    <w:rPr>
                      <w:rFonts w:eastAsiaTheme="minorEastAsia"/>
                      <w:b/>
                      <w:bCs/>
                      <w:color w:val="000000"/>
                      <w:spacing w:val="-6"/>
                      <w:sz w:val="21"/>
                      <w:szCs w:val="21"/>
                    </w:rPr>
                    <w:t>д</w:t>
                  </w:r>
                  <w:r w:rsidRPr="005B78F2">
                    <w:rPr>
                      <w:rFonts w:eastAsiaTheme="minorEastAsia"/>
                      <w:b/>
                      <w:bCs/>
                      <w:color w:val="000000"/>
                      <w:spacing w:val="-6"/>
                      <w:sz w:val="21"/>
                      <w:szCs w:val="21"/>
                    </w:rPr>
                    <w:t>ное творчество»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Численность посетителей культурно-массовых мер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приятий, чел.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658,0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1255,0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1260,6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1265,0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1269,0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1273,5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1276,9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Доля численности населения, являющегося участниками клубных формирований за год, к общей численности насел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lastRenderedPageBreak/>
                    <w:t>ния муниципального района, %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lastRenderedPageBreak/>
                    <w:t>12,5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13,5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14,5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15,5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Удельный вес населения, уч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ствующего в платных кул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ь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турно-досуговых мероприят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ях, проводимыми муниц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пальными  учреждениями культуры, в общей численн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сти, %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47,0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47,1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47,2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47,3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47,4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47,5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47,6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Увеличение охвата населения, проживающего в населенных пунктах, не имеющего стаци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нарных КДУ, услугами авт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клуба , чел.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360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проводимых эк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курсий у скульптурной комп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зиции «Купол Рейхстага», 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Уровень выполнения показ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телей, утвержденных муниц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пальным заданием (ЦКР п.Прохоровка)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676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67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67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1308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98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15813" w:type="dxa"/>
                  <w:gridSpan w:val="4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Задача 2.1. </w:t>
                  </w:r>
                  <w:r w:rsidRPr="005B78F2">
                    <w:rPr>
                      <w:rFonts w:eastAsiaTheme="minorEastAsia"/>
                      <w:b/>
                      <w:bCs/>
                      <w:color w:val="000000"/>
                      <w:sz w:val="21"/>
                      <w:szCs w:val="21"/>
                    </w:rPr>
                    <w:t>«Обеспечение доступа населения к услугам  по организации  досуга населения, развития  народного творчества»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2.1.1.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мероприятие 2.1.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«Обеспечение де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я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тельности 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муниципальных  учр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ждений»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Количество культурно-досуговых мероприятий, ед.</w:t>
                  </w:r>
                </w:p>
                <w:p w:rsidR="005B78F2" w:rsidRPr="005B78F2" w:rsidRDefault="005B78F2" w:rsidP="005B78F2">
                  <w:pPr>
                    <w:widowControl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8350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8450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8500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8550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8600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8650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8700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2.1.2.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действующих в течение года клубных форм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рований в культурно-досуговых учреждениях ра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й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она, 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385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390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395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400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404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410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415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2.1.3.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межрегиональных, областных, зональных фест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валей, праздников, конкурсов, выставок, 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2.1.4.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  <w:p w:rsidR="005B78F2" w:rsidRPr="005B78F2" w:rsidRDefault="005B78F2" w:rsidP="005B78F2">
                  <w:pPr>
                    <w:widowControl/>
                    <w:tabs>
                      <w:tab w:val="left" w:pos="1094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1089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6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изданных метод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ческих и 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 xml:space="preserve">иных пособий для 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культурно-досуговых учре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ж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дений, ед.</w:t>
                  </w:r>
                </w:p>
              </w:tc>
              <w:tc>
                <w:tcPr>
                  <w:tcW w:w="8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15813" w:type="dxa"/>
                  <w:gridSpan w:val="4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lastRenderedPageBreak/>
                    <w:t>Задача 2.2. «Создание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культуры родного края</w:t>
                  </w:r>
                  <w:r w:rsidRPr="005B78F2">
                    <w:rPr>
                      <w:rFonts w:eastAsiaTheme="minorEastAsia"/>
                      <w:b/>
                      <w:bCs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2.2.1.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Основное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мероприятие 2.2.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«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Организация и пров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дение общественно-значимых меропри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я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тий, направленных на популяризацию трад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и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ционной культуры района, раз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витие н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родных художестве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н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ных ремесел Прох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ровского района»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tabs>
                      <w:tab w:val="left" w:pos="908"/>
                    </w:tabs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Количество мероприятий (ра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й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онных, межрегиональных, о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б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ластных, зональных), напра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в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ленных на поддержку и разв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и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тие мастеров народных худ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жественных ремесел, в которых приняло участие население Прохоровского района, ед.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87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2.2.2.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Количество мастеров декор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тивно-прикладного творчества, обучающихся на областных семинарах, мастер-классах, творческих лабораториях, ку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р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сах повышения квалификации и т.д., чел.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87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2.3.1.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мероприятие 2.3.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«Развитие инфрастру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к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туры сферы культуры»</w:t>
                  </w:r>
                </w:p>
                <w:p w:rsidR="005B78F2" w:rsidRPr="005B78F2" w:rsidRDefault="005B78F2" w:rsidP="005B78F2">
                  <w:pPr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 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П </w:t>
                  </w:r>
                </w:p>
              </w:tc>
              <w:tc>
                <w:tcPr>
                  <w:tcW w:w="297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Доля муниципальных учрежд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ний культуры, здания которых находятся в аварийном состо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я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нии или требуют капремонта, %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787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2.4.1.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мероприятие 2.4</w:t>
                  </w:r>
                </w:p>
                <w:p w:rsidR="005B78F2" w:rsidRPr="005B78F2" w:rsidRDefault="005B78F2" w:rsidP="005B78F2">
                  <w:pPr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 «Организация 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ведение общественно значимых мероприятий и мероприятий, н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правленных на поп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у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ляризацию традицио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н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ной культуры района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 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Доля муниципальный учрежд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е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ний, требующих организации противопожарных меропри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я</w:t>
                  </w:r>
                  <w:r w:rsidRPr="005B78F2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тий, %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53,0</w:t>
                  </w:r>
                </w:p>
              </w:tc>
              <w:tc>
                <w:tcPr>
                  <w:tcW w:w="787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52,0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51,0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50,0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50,0</w:t>
                  </w: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50,0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50,0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rPr>
                <w:gridAfter w:val="2"/>
                <w:wAfter w:w="174" w:type="dxa"/>
              </w:trPr>
              <w:tc>
                <w:tcPr>
                  <w:tcW w:w="706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2.5.1.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Основное мероприятие 2.5. «Проект «Кул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ь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тур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ная среда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 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2019-2020</w:t>
                  </w:r>
                </w:p>
              </w:tc>
              <w:tc>
                <w:tcPr>
                  <w:tcW w:w="11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7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Увеличение охвата населения, проживающего в населенных пунктах, не имеющего стаци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нарных КДУ, услугами авт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клуба , чел.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87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610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1220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682"/>
              </w:trPr>
              <w:tc>
                <w:tcPr>
                  <w:tcW w:w="684" w:type="dxa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lastRenderedPageBreak/>
                    <w:t>3.</w:t>
                  </w:r>
                </w:p>
              </w:tc>
              <w:tc>
                <w:tcPr>
                  <w:tcW w:w="2290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Подпрограмма 3 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«Ра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з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витие туризма и м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у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зейного дела»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администр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ции Прохоровского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Уровень удовлетворённости качеством предоставления туристических услуг, %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2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08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7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100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682"/>
              </w:trPr>
              <w:tc>
                <w:tcPr>
                  <w:tcW w:w="684" w:type="dxa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Увеличение доходной части районного бюджета за счёт поступлений от туристической деятельности на территории МБУК «Парк регионального значения «Ключи» на 5 % ежегодно по отношению к предыдущему году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2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8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30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682"/>
              </w:trPr>
              <w:tc>
                <w:tcPr>
                  <w:tcW w:w="684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Увеличение рекреационных зон и туристических объектов на 2% ежегодно по отношению к предыдущему году, ед</w:t>
                  </w:r>
                </w:p>
              </w:tc>
              <w:tc>
                <w:tcPr>
                  <w:tcW w:w="850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2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 w:cstheme="minorBidi"/>
                      <w:sz w:val="22"/>
                      <w:szCs w:val="22"/>
                    </w:rPr>
                    <w:t>12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2"/>
                <w:wAfter w:w="174" w:type="dxa"/>
              </w:trPr>
              <w:tc>
                <w:tcPr>
                  <w:tcW w:w="15813" w:type="dxa"/>
                  <w:gridSpan w:val="4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Задача 3.1. «Формирование имиджа Прохоровского района как привлекательной туристской территории»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684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42BD5">
                  <w:pPr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 xml:space="preserve">мероприятие 3.1. </w:t>
                  </w:r>
                  <w:r w:rsidRPr="005B78F2">
                    <w:rPr>
                      <w:rFonts w:eastAsiaTheme="minorEastAsia" w:cstheme="minorBidi"/>
                      <w:color w:val="000000"/>
                      <w:sz w:val="21"/>
                      <w:szCs w:val="21"/>
                    </w:rPr>
                    <w:t>«Обеспечение деятел</w:t>
                  </w:r>
                  <w:r w:rsidRPr="005B78F2">
                    <w:rPr>
                      <w:rFonts w:eastAsiaTheme="minorEastAsia" w:cstheme="minorBidi"/>
                      <w:color w:val="000000"/>
                      <w:sz w:val="21"/>
                      <w:szCs w:val="21"/>
                    </w:rPr>
                    <w:t>ь</w:t>
                  </w:r>
                  <w:r w:rsidRPr="005B78F2">
                    <w:rPr>
                      <w:rFonts w:eastAsiaTheme="minorEastAsia" w:cstheme="minorBidi"/>
                      <w:color w:val="000000"/>
                      <w:sz w:val="21"/>
                      <w:szCs w:val="21"/>
                    </w:rPr>
                    <w:t>ности муниципальных учреждений»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администр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ции Прохоровского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3.1.1.1.</w:t>
                  </w:r>
                </w:p>
                <w:p w:rsidR="005B78F2" w:rsidRPr="005B78F2" w:rsidRDefault="005B78F2" w:rsidP="005B78F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Увеличение туристического потока, тыс. чел.</w:t>
                  </w:r>
                </w:p>
              </w:tc>
              <w:tc>
                <w:tcPr>
                  <w:tcW w:w="82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260,0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270,0</w:t>
                  </w:r>
                </w:p>
              </w:tc>
              <w:tc>
                <w:tcPr>
                  <w:tcW w:w="708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290,0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310,0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330,0</w:t>
                  </w:r>
                </w:p>
              </w:tc>
              <w:tc>
                <w:tcPr>
                  <w:tcW w:w="709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345,0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350,0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</w:trPr>
              <w:tc>
                <w:tcPr>
                  <w:tcW w:w="684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adjustRightInd/>
                    <w:spacing w:line="20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администр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ции Прохоровского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3.1.2.1.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Количество действующих т</w:t>
                  </w: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у</w:t>
                  </w: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ристических маршрутов, ед.</w:t>
                  </w:r>
                </w:p>
              </w:tc>
              <w:tc>
                <w:tcPr>
                  <w:tcW w:w="82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  <w:r w:rsidRPr="005B78F2">
                    <w:rPr>
                      <w:rFonts w:eastAsiaTheme="minorEastAsia" w:cstheme="minorBidi"/>
                      <w:sz w:val="23"/>
                      <w:szCs w:val="23"/>
                    </w:rPr>
                    <w:t>20</w:t>
                  </w: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rPr>
                      <w:rFonts w:eastAsiaTheme="minorEastAsia" w:cstheme="minorBidi"/>
                      <w:sz w:val="23"/>
                      <w:szCs w:val="23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3"/>
                      <w:szCs w:val="23"/>
                    </w:rPr>
                  </w:pP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2"/>
                <w:wAfter w:w="174" w:type="dxa"/>
              </w:trPr>
              <w:tc>
                <w:tcPr>
                  <w:tcW w:w="15813" w:type="dxa"/>
                  <w:gridSpan w:val="4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Задача 3.2. «Развитие инфраструктуры туристско-рекреационного кластера Прохоровского района»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884"/>
              </w:trPr>
              <w:tc>
                <w:tcPr>
                  <w:tcW w:w="684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42BD5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adjustRightInd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мероприятие 3.2. «</w:t>
                  </w:r>
                  <w:r>
                    <w:rPr>
                      <w:color w:val="000000"/>
                      <w:sz w:val="21"/>
                      <w:szCs w:val="21"/>
                    </w:rPr>
                    <w:t>Со</w:t>
                  </w:r>
                  <w:r>
                    <w:rPr>
                      <w:color w:val="000000"/>
                      <w:sz w:val="21"/>
                      <w:szCs w:val="21"/>
                    </w:rPr>
                    <w:t>з</w:t>
                  </w:r>
                  <w:r>
                    <w:rPr>
                      <w:color w:val="000000"/>
                      <w:sz w:val="21"/>
                      <w:szCs w:val="21"/>
                    </w:rPr>
                    <w:t>дание и продвижение туристического проду</w:t>
                  </w:r>
                  <w:r>
                    <w:rPr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color w:val="000000"/>
                      <w:sz w:val="21"/>
                      <w:szCs w:val="21"/>
                    </w:rPr>
                    <w:t>та</w:t>
                  </w:r>
                  <w:r w:rsidRPr="005B78F2">
                    <w:rPr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администр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ции Прохоровского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2015-2020гг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3.2.1.1.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Количество организованных и проведённых мероприятий, ед.</w:t>
                  </w:r>
                </w:p>
              </w:tc>
              <w:tc>
                <w:tcPr>
                  <w:tcW w:w="82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0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100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884"/>
              </w:trPr>
              <w:tc>
                <w:tcPr>
                  <w:tcW w:w="684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3.2.1.2.</w:t>
                  </w: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Объём платных услуг, оказанных населению в сфере въездного туризма (услуги предоставляемые «Парком регионального значения «Ключи»), млн. руб.</w:t>
                  </w:r>
                </w:p>
              </w:tc>
              <w:tc>
                <w:tcPr>
                  <w:tcW w:w="82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0,8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0,9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0,99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1,089</w:t>
                  </w:r>
                </w:p>
              </w:tc>
              <w:tc>
                <w:tcPr>
                  <w:tcW w:w="70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1,634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1,634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1,634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371"/>
              </w:trPr>
              <w:tc>
                <w:tcPr>
                  <w:tcW w:w="15855" w:type="dxa"/>
                  <w:gridSpan w:val="4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Задача 3.3. «Обустройство и восстановление воинских захоронений»</w:t>
                  </w:r>
                </w:p>
              </w:tc>
            </w:tr>
            <w:tr w:rsidR="005B78F2" w:rsidRPr="005B78F2" w:rsidTr="005B78F2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gridAfter w:val="1"/>
                <w:wAfter w:w="132" w:type="dxa"/>
                <w:trHeight w:val="884"/>
              </w:trPr>
              <w:tc>
                <w:tcPr>
                  <w:tcW w:w="684" w:type="dxa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42BD5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  <w:highlight w:val="yellow"/>
                    </w:rPr>
                  </w:pPr>
                  <w:r w:rsidRPr="005B78F2">
                    <w:rPr>
                      <w:color w:val="000000"/>
                      <w:sz w:val="21"/>
                      <w:szCs w:val="21"/>
                    </w:rPr>
                    <w:t>мероприятие 3.3. «Реализация  мероприятий федеральной целевой программы «Увековечение памяти погибшим при защите Отечества на 2019-2024 годы»</w:t>
                  </w:r>
                </w:p>
              </w:tc>
              <w:tc>
                <w:tcPr>
                  <w:tcW w:w="2128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администр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ции Прохоровского района»</w:t>
                  </w:r>
                </w:p>
              </w:tc>
              <w:tc>
                <w:tcPr>
                  <w:tcW w:w="1302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1134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2953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3.3.1.1.</w:t>
                  </w: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Количество воинских захоронений, на которых проведены работы по обустройству и восстановлению, ед.</w:t>
                  </w:r>
                </w:p>
              </w:tc>
              <w:tc>
                <w:tcPr>
                  <w:tcW w:w="82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 xml:space="preserve">     -</w:t>
                  </w:r>
                </w:p>
              </w:tc>
              <w:tc>
                <w:tcPr>
                  <w:tcW w:w="851" w:type="dxa"/>
                  <w:gridSpan w:val="5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8" w:type="dxa"/>
                  <w:gridSpan w:val="3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6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-</w:t>
                  </w: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after="200" w:line="276" w:lineRule="auto"/>
                    <w:jc w:val="center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 w:cstheme="minorBidi"/>
                      <w:sz w:val="21"/>
                      <w:szCs w:val="21"/>
                    </w:rPr>
                    <w:t>4</w:t>
                  </w: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32" w:type="dxa"/>
                <w:trHeight w:val="724"/>
              </w:trPr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4.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Подпрограмма 4</w:t>
                  </w: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 «Обеспечение реализации </w:t>
                  </w:r>
                </w:p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муниципальной программы» 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Уровень ежегодного достижения показателей муниципальной программы, %</w:t>
                  </w:r>
                </w:p>
              </w:tc>
              <w:tc>
                <w:tcPr>
                  <w:tcW w:w="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32" w:type="dxa"/>
                <w:trHeight w:val="1015"/>
              </w:trPr>
              <w:tc>
                <w:tcPr>
                  <w:tcW w:w="684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Отношение средней заработной платы работников учреждений культуры к средней заработной плате в Белгородской области, %</w:t>
                  </w:r>
                </w:p>
              </w:tc>
              <w:tc>
                <w:tcPr>
                  <w:tcW w:w="8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64,9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73,7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82,4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32" w:type="dxa"/>
                <w:trHeight w:val="1257"/>
              </w:trPr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295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Объём средств, выделяемых из федерального и областного бюджетов на предоставление грантов учреждениям культуры района, тыс. руб.</w:t>
                  </w:r>
                </w:p>
              </w:tc>
              <w:tc>
                <w:tcPr>
                  <w:tcW w:w="82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74" w:type="dxa"/>
              </w:trPr>
              <w:tc>
                <w:tcPr>
                  <w:tcW w:w="15813" w:type="dxa"/>
                  <w:gridSpan w:val="4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b/>
                      <w:sz w:val="21"/>
                      <w:szCs w:val="21"/>
                    </w:rPr>
                    <w:t>Задача 4.1.  «Исполнение муниципальных функций управлением культуры и туризма администрации Прохоровского района в соответствии с действующим законодательством»</w:t>
                  </w: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8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5B78F2">
                    <w:rPr>
                      <w:b/>
                      <w:sz w:val="21"/>
                      <w:szCs w:val="21"/>
                    </w:rPr>
                    <w:t>4.1.1</w:t>
                  </w:r>
                </w:p>
              </w:tc>
              <w:tc>
                <w:tcPr>
                  <w:tcW w:w="22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Основное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мероприятие 4.1.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«Обеспечение функций органов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 xml:space="preserve"> власти местного самоуправления»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Доля выполненных основных мероприятий муниципальной программы от запланированных, %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17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"/>
              </w:trPr>
              <w:tc>
                <w:tcPr>
                  <w:tcW w:w="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4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Доля учреждений культуры находящихся в удовлетворительном состоянии, %</w:t>
                  </w:r>
                </w:p>
              </w:tc>
              <w:tc>
                <w:tcPr>
                  <w:tcW w:w="8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0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7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174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5B78F2">
                    <w:rPr>
                      <w:b/>
                      <w:sz w:val="21"/>
                      <w:szCs w:val="21"/>
                    </w:rPr>
                    <w:t>4.1.2.</w:t>
                  </w: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46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19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0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93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98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5B78F2">
                    <w:rPr>
                      <w:b/>
                      <w:sz w:val="21"/>
                      <w:szCs w:val="21"/>
                    </w:rPr>
                    <w:t>4.1.3.</w:t>
                  </w: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Доля учреждений культуры района, подключённых к сети Интернет, %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174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69"/>
              </w:trPr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5B78F2">
                    <w:rPr>
                      <w:b/>
                      <w:sz w:val="21"/>
                      <w:szCs w:val="21"/>
                    </w:rPr>
                    <w:t>4.2.1.</w:t>
                  </w:r>
                </w:p>
              </w:tc>
              <w:tc>
                <w:tcPr>
                  <w:tcW w:w="22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мероприятие 4.2.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 xml:space="preserve">«Социальная поддержка муниципальных </w:t>
                  </w:r>
                  <w:r w:rsidRPr="005B78F2">
                    <w:rPr>
                      <w:sz w:val="21"/>
                      <w:szCs w:val="21"/>
                    </w:rPr>
                    <w:lastRenderedPageBreak/>
                    <w:t>учреждений и их работников»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lastRenderedPageBreak/>
                    <w:t>МКУ «Управление культуры и туризма администрации Пр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Число инвалидов и других маломобильных групп населения воспользовавшихся услугами учреждений культуры, чел.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400</w:t>
                  </w:r>
                </w:p>
              </w:tc>
              <w:tc>
                <w:tcPr>
                  <w:tcW w:w="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500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550</w:t>
                  </w:r>
                </w:p>
              </w:tc>
              <w:tc>
                <w:tcPr>
                  <w:tcW w:w="17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1"/>
              </w:trPr>
              <w:tc>
                <w:tcPr>
                  <w:tcW w:w="6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2018-2020</w:t>
                  </w:r>
                </w:p>
              </w:tc>
              <w:tc>
                <w:tcPr>
                  <w:tcW w:w="114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Доля учреждений культуры находящихся в удовлетворительном состоянии, %</w:t>
                  </w:r>
                </w:p>
              </w:tc>
              <w:tc>
                <w:tcPr>
                  <w:tcW w:w="8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2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7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87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1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34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5B78F2">
                    <w:rPr>
                      <w:b/>
                      <w:sz w:val="21"/>
                      <w:szCs w:val="21"/>
                    </w:rPr>
                    <w:lastRenderedPageBreak/>
                    <w:t>4.2.2.</w:t>
                  </w: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46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919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0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7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7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74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63"/>
              </w:trPr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5B78F2">
                    <w:rPr>
                      <w:b/>
                      <w:sz w:val="21"/>
                      <w:szCs w:val="21"/>
                    </w:rPr>
                    <w:t>4.3.1.</w:t>
                  </w:r>
                </w:p>
              </w:tc>
              <w:tc>
                <w:tcPr>
                  <w:tcW w:w="22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 xml:space="preserve">Основное </w:t>
                  </w:r>
                </w:p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мероприятие 4.3.</w:t>
                  </w:r>
                </w:p>
                <w:p w:rsidR="005B78F2" w:rsidRPr="005B78F2" w:rsidRDefault="005B78F2" w:rsidP="00542BD5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 xml:space="preserve">«Государственная поддержка  </w:t>
                  </w:r>
                  <w:r w:rsidR="00542BD5">
                    <w:rPr>
                      <w:sz w:val="21"/>
                      <w:szCs w:val="21"/>
                    </w:rPr>
                    <w:t>отрасли культуры (на государственную поддержку лучших работников сельских</w:t>
                  </w:r>
                  <w:r w:rsidRPr="005B78F2">
                    <w:rPr>
                      <w:sz w:val="21"/>
                      <w:szCs w:val="21"/>
                    </w:rPr>
                    <w:t xml:space="preserve"> учреждений культуры»</w:t>
                  </w:r>
                </w:p>
              </w:tc>
              <w:tc>
                <w:tcPr>
                  <w:tcW w:w="21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 xml:space="preserve">МКУ «Управление культуры и туризма администрации Прохоровского района», 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2018-2020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Количество номинантов на участие в конкурсе на получение денежного поощрения лучшему учреждению, ед.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7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74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0"/>
              </w:trPr>
              <w:tc>
                <w:tcPr>
                  <w:tcW w:w="6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2018-2020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Количество номинантов на участие в конкурсе на получение денежного поощрения для работников муниципальных учреждений культуры, находящихся на территории сельского поселения, ед.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4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0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Основное мероприятие 4.4.«Гранты»</w:t>
                  </w: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2014-2020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Объём средств, выделяемых из федерального и областного бюджетов на предоставление грантов учреждениям культуры района, тыс. руб.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after="200" w:line="276" w:lineRule="auto"/>
                    <w:rPr>
                      <w:rFonts w:eastAsiaTheme="minorEastAsia"/>
                      <w:sz w:val="22"/>
                      <w:szCs w:val="22"/>
                    </w:rPr>
                  </w:pPr>
                  <w:r w:rsidRPr="005B78F2">
                    <w:rPr>
                      <w:rFonts w:eastAsiaTheme="minorEastAsia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4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5B78F2" w:rsidRPr="005B78F2" w:rsidTr="005B7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65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spacing w:line="20" w:lineRule="atLeast"/>
                    <w:jc w:val="both"/>
                    <w:rPr>
                      <w:sz w:val="21"/>
                      <w:szCs w:val="21"/>
                    </w:rPr>
                  </w:pPr>
                  <w:r w:rsidRPr="005B78F2">
                    <w:rPr>
                      <w:sz w:val="21"/>
                      <w:szCs w:val="21"/>
                    </w:rPr>
                    <w:t>Основное мероприятие 4.5.»Мероприятия в части повышения оплаты труда работникам учреждений культуры»</w:t>
                  </w:r>
                </w:p>
              </w:tc>
              <w:tc>
                <w:tcPr>
                  <w:tcW w:w="21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2014-2020</w:t>
                  </w:r>
                </w:p>
              </w:tc>
              <w:tc>
                <w:tcPr>
                  <w:tcW w:w="11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Отношение средней заработной платы работников учреждений культуры к средней заработной в Белгородской области, %</w:t>
                  </w:r>
                </w:p>
              </w:tc>
              <w:tc>
                <w:tcPr>
                  <w:tcW w:w="8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64,9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73,7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82,4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5B78F2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17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5B78F2" w:rsidRPr="005B78F2" w:rsidRDefault="005B78F2" w:rsidP="005B78F2">
                  <w:pPr>
                    <w:widowControl/>
                    <w:shd w:val="clear" w:color="auto" w:fill="FFFFFF" w:themeFill="background1"/>
                    <w:suppressAutoHyphens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5B78F2" w:rsidRPr="005B78F2" w:rsidRDefault="005B78F2" w:rsidP="005B78F2"/>
          <w:p w:rsidR="005B78F2" w:rsidRDefault="005B78F2" w:rsidP="005B78F2"/>
          <w:p w:rsidR="00196F46" w:rsidRDefault="00196F46" w:rsidP="005B78F2"/>
          <w:p w:rsidR="00196F46" w:rsidRPr="005B78F2" w:rsidRDefault="00196F46" w:rsidP="005B78F2"/>
          <w:p w:rsidR="0019400E" w:rsidRDefault="0019400E" w:rsidP="00C652DD">
            <w:pPr>
              <w:ind w:right="-57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9400E" w:rsidRDefault="0019400E" w:rsidP="00C652DD">
            <w:pPr>
              <w:ind w:right="-57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9400E" w:rsidRDefault="0019400E" w:rsidP="00C652DD">
            <w:pPr>
              <w:ind w:right="-57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9400E" w:rsidRDefault="0019400E" w:rsidP="00C652DD">
            <w:pPr>
              <w:ind w:right="-57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19400E" w:rsidRDefault="0019400E" w:rsidP="00C652DD">
            <w:pPr>
              <w:ind w:right="-57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C652DD" w:rsidRPr="006B1EC3" w:rsidRDefault="00C652DD" w:rsidP="00C652DD">
            <w:pPr>
              <w:ind w:right="-57"/>
              <w:jc w:val="right"/>
              <w:outlineLvl w:val="1"/>
              <w:rPr>
                <w:b/>
                <w:sz w:val="28"/>
                <w:szCs w:val="28"/>
              </w:rPr>
            </w:pPr>
            <w:r w:rsidRPr="006B1EC3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19400E">
              <w:rPr>
                <w:b/>
                <w:sz w:val="28"/>
                <w:szCs w:val="28"/>
              </w:rPr>
              <w:t>1</w:t>
            </w:r>
          </w:p>
          <w:p w:rsidR="00C652DD" w:rsidRPr="006B1EC3" w:rsidRDefault="00C652DD" w:rsidP="00C652DD">
            <w:pPr>
              <w:ind w:right="-57"/>
              <w:jc w:val="right"/>
              <w:rPr>
                <w:b/>
                <w:sz w:val="28"/>
                <w:szCs w:val="28"/>
              </w:rPr>
            </w:pPr>
            <w:r w:rsidRPr="006B1EC3">
              <w:rPr>
                <w:b/>
                <w:sz w:val="28"/>
                <w:szCs w:val="28"/>
              </w:rPr>
              <w:t>к муниципальной программе</w:t>
            </w:r>
          </w:p>
          <w:p w:rsidR="00C652DD" w:rsidRDefault="00C652DD" w:rsidP="00C652DD">
            <w:pPr>
              <w:ind w:right="-57"/>
              <w:jc w:val="right"/>
              <w:rPr>
                <w:b/>
                <w:sz w:val="28"/>
                <w:szCs w:val="28"/>
              </w:rPr>
            </w:pPr>
            <w:r w:rsidRPr="006B1EC3">
              <w:rPr>
                <w:b/>
                <w:sz w:val="28"/>
                <w:szCs w:val="28"/>
              </w:rPr>
              <w:t>«Развитие культуры</w:t>
            </w:r>
            <w:r>
              <w:rPr>
                <w:b/>
                <w:sz w:val="28"/>
                <w:szCs w:val="28"/>
              </w:rPr>
              <w:t>, искусства</w:t>
            </w:r>
          </w:p>
          <w:p w:rsidR="00C652DD" w:rsidRPr="006B1EC3" w:rsidRDefault="00C652DD" w:rsidP="00C652DD">
            <w:pPr>
              <w:ind w:right="-57"/>
              <w:jc w:val="right"/>
              <w:rPr>
                <w:b/>
                <w:sz w:val="28"/>
                <w:szCs w:val="28"/>
              </w:rPr>
            </w:pPr>
            <w:r w:rsidRPr="006B1EC3">
              <w:rPr>
                <w:b/>
                <w:sz w:val="28"/>
                <w:szCs w:val="28"/>
              </w:rPr>
              <w:t>и туризмаПрохоровского района»</w:t>
            </w:r>
          </w:p>
          <w:p w:rsidR="00C652DD" w:rsidRPr="006B1EC3" w:rsidRDefault="00C652DD" w:rsidP="00C652DD">
            <w:pPr>
              <w:ind w:right="-57"/>
              <w:jc w:val="right"/>
              <w:rPr>
                <w:b/>
                <w:sz w:val="28"/>
                <w:szCs w:val="28"/>
              </w:rPr>
            </w:pPr>
          </w:p>
          <w:p w:rsidR="00C652DD" w:rsidRPr="006B1EC3" w:rsidRDefault="00C652DD" w:rsidP="00C652DD">
            <w:pPr>
              <w:ind w:right="-283"/>
              <w:jc w:val="center"/>
              <w:outlineLvl w:val="2"/>
              <w:rPr>
                <w:rFonts w:cs="Arial"/>
                <w:b/>
                <w:sz w:val="26"/>
                <w:szCs w:val="28"/>
              </w:rPr>
            </w:pPr>
          </w:p>
          <w:p w:rsidR="008D76D2" w:rsidRPr="000435F7" w:rsidRDefault="008D76D2" w:rsidP="008D76D2">
            <w:pPr>
              <w:ind w:right="-283"/>
              <w:jc w:val="center"/>
              <w:outlineLvl w:val="2"/>
              <w:rPr>
                <w:rFonts w:cs="Arial"/>
                <w:b/>
                <w:sz w:val="26"/>
                <w:szCs w:val="28"/>
              </w:rPr>
            </w:pPr>
            <w:r w:rsidRPr="000435F7">
              <w:rPr>
                <w:rFonts w:cs="Arial"/>
                <w:b/>
                <w:sz w:val="26"/>
                <w:szCs w:val="28"/>
              </w:rPr>
              <w:t>Система основных мероприятий и показателей муниципальной программы</w:t>
            </w:r>
          </w:p>
          <w:p w:rsidR="008D76D2" w:rsidRDefault="008D76D2" w:rsidP="008D76D2">
            <w:pPr>
              <w:ind w:right="-57"/>
              <w:jc w:val="center"/>
              <w:rPr>
                <w:b/>
                <w:sz w:val="26"/>
                <w:szCs w:val="28"/>
              </w:rPr>
            </w:pPr>
            <w:r w:rsidRPr="000435F7">
              <w:rPr>
                <w:b/>
                <w:sz w:val="26"/>
                <w:szCs w:val="28"/>
              </w:rPr>
              <w:t>«Развитие культуры, искусства и туризма Прохоровского района» на  II этап реализации</w:t>
            </w:r>
          </w:p>
          <w:p w:rsidR="008D76D2" w:rsidRPr="00307423" w:rsidRDefault="008D76D2" w:rsidP="008D76D2">
            <w:pPr>
              <w:widowControl/>
              <w:autoSpaceDE/>
              <w:autoSpaceDN/>
              <w:adjustRightInd/>
              <w:spacing w:line="20" w:lineRule="atLeast"/>
              <w:rPr>
                <w:rFonts w:eastAsiaTheme="minorEastAsia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129"/>
              <w:tblW w:w="15399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489"/>
              <w:gridCol w:w="132"/>
              <w:gridCol w:w="2550"/>
              <w:gridCol w:w="21"/>
              <w:gridCol w:w="2128"/>
              <w:gridCol w:w="1125"/>
              <w:gridCol w:w="9"/>
              <w:gridCol w:w="983"/>
              <w:gridCol w:w="18"/>
              <w:gridCol w:w="3393"/>
              <w:gridCol w:w="842"/>
              <w:gridCol w:w="9"/>
              <w:gridCol w:w="842"/>
              <w:gridCol w:w="9"/>
              <w:gridCol w:w="988"/>
              <w:gridCol w:w="997"/>
              <w:gridCol w:w="852"/>
              <w:gridCol w:w="12"/>
            </w:tblGrid>
            <w:tr w:rsidR="008D76D2" w:rsidRPr="00307423" w:rsidTr="00961E12">
              <w:trPr>
                <w:gridAfter w:val="1"/>
                <w:wAfter w:w="12" w:type="dxa"/>
                <w:trHeight w:val="451"/>
                <w:tblHeader/>
              </w:trPr>
              <w:tc>
                <w:tcPr>
                  <w:tcW w:w="6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№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п/п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Наименование муниц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пальной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программы,  подпр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грамм, основных мер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приятий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Ответственный 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br/>
                    <w:t xml:space="preserve">исполнитель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(соисполнитель, участник)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ответственный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за реализацию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outlineLvl w:val="1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Срок ре</w:t>
                  </w: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лизации (начало, заверш</w:t>
                  </w: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ние)</w:t>
                  </w:r>
                </w:p>
              </w:tc>
              <w:tc>
                <w:tcPr>
                  <w:tcW w:w="10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Вид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показ</w:t>
                  </w: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  <w:t>теля</w:t>
                  </w:r>
                </w:p>
              </w:tc>
              <w:tc>
                <w:tcPr>
                  <w:tcW w:w="3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Наименование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показателя,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453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Значения показателя конечного и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непосредственного результата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по годам реализации</w:t>
                  </w:r>
                </w:p>
              </w:tc>
            </w:tr>
            <w:tr w:rsidR="008D76D2" w:rsidRPr="00307423" w:rsidTr="00961E12">
              <w:trPr>
                <w:trHeight w:val="707"/>
                <w:tblHeader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2021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7E6633">
                    <w:rPr>
                      <w:rFonts w:eastAsiaTheme="minorEastAsia"/>
                      <w:b/>
                      <w:sz w:val="21"/>
                      <w:szCs w:val="21"/>
                    </w:rPr>
                    <w:t>2022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2023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br/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2024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2025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tblHeader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11</w:t>
                  </w:r>
                </w:p>
              </w:tc>
            </w:tr>
            <w:tr w:rsidR="008D76D2" w:rsidRPr="00307423" w:rsidTr="00961E12">
              <w:trPr>
                <w:trHeight w:val="1099"/>
              </w:trPr>
              <w:tc>
                <w:tcPr>
                  <w:tcW w:w="6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Муниципальная програ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ма «Развитие культуры, искусства и туризма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хоровского района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хоровского района»,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Увеличение количества посещений библиотек района на 1000 человек населения к 2025 году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, ед.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7953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8033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8113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8194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8276</w:t>
                  </w:r>
                </w:p>
              </w:tc>
            </w:tr>
            <w:tr w:rsidR="008D76D2" w:rsidRPr="00307423" w:rsidTr="00961E12">
              <w:trPr>
                <w:trHeight w:val="1766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Увеличение удельного веса жит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лей Прохоровского района, пос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тивших культурно-досуговые м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роприятия, в общей численности жителей, к 2025 году до 200 %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, ед.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1666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1703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1740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1777</w:t>
                  </w:r>
                </w:p>
              </w:tc>
            </w:tr>
            <w:tr w:rsidR="008D76D2" w:rsidRPr="00307423" w:rsidTr="00961E12">
              <w:trPr>
                <w:trHeight w:val="550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Увеличение потока туристов к 2025 году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, чел.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480,0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610,0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740,0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870,0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1000,0</w:t>
                  </w:r>
                </w:p>
              </w:tc>
            </w:tr>
            <w:tr w:rsidR="008D76D2" w:rsidRPr="00307423" w:rsidTr="00961E12">
              <w:trPr>
                <w:trHeight w:val="1262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  <w:highlight w:val="yellow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Увеличение уровня удовле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-воренности населения Прохоро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скогорайона качеством предоста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ления муниципальных услуг в сф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ре культуры,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98</w:t>
                  </w:r>
                </w:p>
              </w:tc>
            </w:tr>
            <w:tr w:rsidR="008D76D2" w:rsidRPr="00307423" w:rsidTr="00961E12">
              <w:trPr>
                <w:trHeight w:val="1262"/>
              </w:trPr>
              <w:tc>
                <w:tcPr>
                  <w:tcW w:w="62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0D6135" w:rsidRDefault="008D76D2" w:rsidP="00961E12">
                  <w:r w:rsidRPr="000D6135">
                    <w:t>2022-2025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0D6135" w:rsidRDefault="008D76D2" w:rsidP="00961E12">
                  <w:r w:rsidRPr="000D6135"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840153" w:rsidRDefault="008D76D2" w:rsidP="00961E12">
                  <w:pPr>
                    <w:rPr>
                      <w:sz w:val="21"/>
                      <w:szCs w:val="21"/>
                    </w:rPr>
                  </w:pPr>
                  <w:r w:rsidRPr="00840153">
                    <w:rPr>
                      <w:sz w:val="21"/>
                      <w:szCs w:val="21"/>
                    </w:rPr>
                    <w:t>Увеличение контингента учащихся по дополнительным предпрофе</w:t>
                  </w:r>
                  <w:r w:rsidRPr="00840153">
                    <w:rPr>
                      <w:sz w:val="21"/>
                      <w:szCs w:val="21"/>
                    </w:rPr>
                    <w:t>с</w:t>
                  </w:r>
                  <w:r w:rsidRPr="00840153">
                    <w:rPr>
                      <w:sz w:val="21"/>
                      <w:szCs w:val="21"/>
                    </w:rPr>
                    <w:t>сиональным общеобразовательным программам в области искусств до 80% к 2025 году от общего конти</w:t>
                  </w:r>
                  <w:r w:rsidRPr="00840153">
                    <w:rPr>
                      <w:sz w:val="21"/>
                      <w:szCs w:val="21"/>
                    </w:rPr>
                    <w:t>н</w:t>
                  </w:r>
                  <w:r w:rsidRPr="00840153">
                    <w:rPr>
                      <w:sz w:val="21"/>
                      <w:szCs w:val="21"/>
                    </w:rPr>
                    <w:t>гента,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840153" w:rsidRDefault="008D76D2" w:rsidP="00961E12">
                  <w:pPr>
                    <w:rPr>
                      <w:sz w:val="21"/>
                      <w:szCs w:val="21"/>
                    </w:rPr>
                  </w:pPr>
                  <w:r w:rsidRPr="00840153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840153" w:rsidRDefault="008D76D2" w:rsidP="00961E12">
                  <w:pPr>
                    <w:rPr>
                      <w:sz w:val="21"/>
                      <w:szCs w:val="21"/>
                    </w:rPr>
                  </w:pPr>
                  <w:r w:rsidRPr="00840153">
                    <w:rPr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840153" w:rsidRDefault="008D76D2" w:rsidP="00961E12">
                  <w:pPr>
                    <w:rPr>
                      <w:sz w:val="21"/>
                      <w:szCs w:val="21"/>
                    </w:rPr>
                  </w:pPr>
                  <w:r w:rsidRPr="00840153">
                    <w:rPr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840153" w:rsidRDefault="008D76D2" w:rsidP="00961E12">
                  <w:pPr>
                    <w:rPr>
                      <w:sz w:val="21"/>
                      <w:szCs w:val="21"/>
                    </w:rPr>
                  </w:pPr>
                  <w:r w:rsidRPr="00840153">
                    <w:rPr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840153" w:rsidRDefault="008D76D2" w:rsidP="00961E12">
                  <w:pPr>
                    <w:rPr>
                      <w:sz w:val="21"/>
                      <w:szCs w:val="21"/>
                    </w:rPr>
                  </w:pPr>
                  <w:r w:rsidRPr="00840153">
                    <w:rPr>
                      <w:sz w:val="21"/>
                      <w:szCs w:val="21"/>
                    </w:rPr>
                    <w:t>80</w:t>
                  </w:r>
                </w:p>
              </w:tc>
            </w:tr>
            <w:tr w:rsidR="008D76D2" w:rsidRPr="00307423" w:rsidTr="00961E12">
              <w:trPr>
                <w:trHeight w:val="712"/>
              </w:trPr>
              <w:tc>
                <w:tcPr>
                  <w:tcW w:w="6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b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5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Подпрограмма 1 </w:t>
                  </w:r>
                </w:p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«Развитие </w:t>
                  </w:r>
                </w:p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b/>
                      <w:sz w:val="21"/>
                      <w:szCs w:val="21"/>
                    </w:rPr>
                    <w:t>библиотечного дела»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хоровского района»,</w:t>
                  </w:r>
                </w:p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МКУК «Централиз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ванная библиотечная система Прохоро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1.Число посещений общедосту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ных муниципальных библиотек (тыс. посещений), ед.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216,5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218,7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220,8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223,1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225,3</w:t>
                  </w:r>
                </w:p>
              </w:tc>
            </w:tr>
            <w:tr w:rsidR="008D76D2" w:rsidRPr="00307423" w:rsidTr="00961E12">
              <w:trPr>
                <w:trHeight w:val="1058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Количество посещений (в том чи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с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ле виртуальных) муниципальных и поселенческих библиотек, ед.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244396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246561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248747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250955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253185</w:t>
                  </w:r>
                </w:p>
              </w:tc>
            </w:tr>
            <w:tr w:rsidR="008D76D2" w:rsidRPr="00307423" w:rsidTr="00961E12">
              <w:trPr>
                <w:trHeight w:val="562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  <w:highlight w:val="yellow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Обновляемость библиотечного фонда,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1,8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 xml:space="preserve">  2,0</w:t>
                  </w:r>
                </w:p>
              </w:tc>
            </w:tr>
            <w:tr w:rsidR="008D76D2" w:rsidRPr="00307423" w:rsidTr="00961E12">
              <w:trPr>
                <w:trHeight w:val="131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Доля населения, получающего и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н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формационные библиотечные у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с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луги через сайт МКУК «ЦБС Пр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хоровского района»,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60,0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60,0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60,0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61,0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61,0</w:t>
                  </w:r>
                </w:p>
              </w:tc>
            </w:tr>
            <w:tr w:rsidR="008D76D2" w:rsidRPr="00307423" w:rsidTr="00961E12">
              <w:trPr>
                <w:trHeight w:val="778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Доля компьютеризированных би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б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лиотек от общего числа библиотек,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100,0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100,0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100,0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100,0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100,0</w:t>
                  </w:r>
                </w:p>
              </w:tc>
            </w:tr>
            <w:tr w:rsidR="008D76D2" w:rsidRPr="00307423" w:rsidTr="00961E12">
              <w:trPr>
                <w:trHeight w:val="932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  <w:highlight w:val="yellow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Доля модельных библиотек в о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б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щем количестве библиотек района,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44,0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44,0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44,0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44,0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44,0</w:t>
                  </w:r>
                </w:p>
              </w:tc>
            </w:tr>
            <w:tr w:rsidR="008D76D2" w:rsidRPr="00307423" w:rsidTr="00961E12">
              <w:trPr>
                <w:trHeight w:val="445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utoSpaceDN/>
                    <w:adjustRightInd/>
                    <w:spacing w:line="20" w:lineRule="atLeast"/>
                    <w:contextualSpacing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Охват населения района библи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течным обслуживанием, 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59,7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59,7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59,7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59,7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59,7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508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/>
                    <w:tabs>
                      <w:tab w:val="left" w:pos="998"/>
                    </w:tabs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Задача 1. «Обеспечение доступа населения района к информационно-библиотечным ресурсам»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84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мероприятие 1.1. «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Обе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с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печение деятельности  муниципальных учрежд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ний»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хоровского района»,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МКУК «Централиз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ванная библиотечная система Прохоро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Показатель 1.1.1.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выданных экземпляров из фондов библиотек на 1 пользов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теля, шт.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17,0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17,0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17,0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17,0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17,0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Показатель 1.1.2.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посещений сайтов би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б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лиотек в сети Интернет, тыс. пос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щений в год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27,9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27,9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27,9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28,0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 1.1.3.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выездов в год в сел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ь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lastRenderedPageBreak/>
                    <w:t>ские библиотеки на одного сотру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ника специализированного подра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з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деления библиотеки,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83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1.1.4. Количество би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б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лиографических записей, в том числе включенных в сводный кат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лог библиотек области, тыс.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1,3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outlineLvl w:val="1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 1.1.5.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проведенных мер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приятий, направленных на попул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я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ризацию чтения и деятельности библиотек,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877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877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877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877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877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1.2. «</w:t>
                  </w:r>
                  <w:r w:rsidRPr="00307423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Комплектование книжных фондов библи</w:t>
                  </w:r>
                  <w:r w:rsidRPr="00307423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bCs/>
                      <w:color w:val="000000"/>
                      <w:sz w:val="21"/>
                      <w:szCs w:val="21"/>
                    </w:rPr>
                    <w:t>тек»</w:t>
                  </w:r>
                </w:p>
              </w:tc>
              <w:tc>
                <w:tcPr>
                  <w:tcW w:w="21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  <w:r w:rsidRPr="00307423">
                    <w:rPr>
                      <w:rFonts w:eastAsiaTheme="minorEastAsia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хоровского района»,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  <w:r w:rsidRPr="00307423">
                    <w:rPr>
                      <w:rFonts w:eastAsiaTheme="minorEastAsia"/>
                    </w:rPr>
                    <w:t>МКУК «Централиз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ванная библиотечная система Прохоровск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 1.2.1.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новых поступлений изданий, экз.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2000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2000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2000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2000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1.2.2.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новых поступлений изданий для пользователей с огр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ниченными возможностями, экз.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215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2459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Cs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Основное       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br/>
                    <w:t>мероприятие 1.3.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 xml:space="preserve"> «По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д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ключение общедоступных библиотек Российской Федерации к сети Инте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р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нет и развитие системы библиотечного дела с уч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том задачи расширения информационных техн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bCs/>
                      <w:sz w:val="21"/>
                      <w:szCs w:val="21"/>
                    </w:rPr>
                    <w:t>логий и оцифровки»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  <w:r w:rsidRPr="00307423">
                    <w:rPr>
                      <w:rFonts w:eastAsiaTheme="minorEastAsia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хоровского района»,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  <w:r w:rsidRPr="00307423">
                    <w:rPr>
                      <w:rFonts w:eastAsiaTheme="minorEastAsia"/>
                    </w:rPr>
                    <w:t>МКУК «Централиз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ванная библиотечная система Прохоровск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1.3.1. Доля муниц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пальных библиотек, входящих в структуру МКУК «ЦБС Прохоро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ского района», подключенных к сети Интернет в общем количестве муниципальных библиотек,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96,0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96,0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96,0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96,0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732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ind w:left="-142" w:firstLine="142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Основное       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br/>
                    <w:t>мероприятие 1.4.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«Развитие инфраструкт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ры сферы культуры»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  <w:r w:rsidRPr="00307423">
                    <w:rPr>
                      <w:rFonts w:eastAsiaTheme="minorEastAsia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хоровского района»,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</w:rPr>
                  </w:pPr>
                  <w:r w:rsidRPr="00307423">
                    <w:rPr>
                      <w:rFonts w:eastAsiaTheme="minorEastAsia"/>
                    </w:rPr>
                    <w:t>МКУК «Централиз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ванная библиотечная система Прохоровск</w:t>
                  </w:r>
                  <w:r w:rsidRPr="00307423">
                    <w:rPr>
                      <w:rFonts w:eastAsiaTheme="minorEastAsia"/>
                    </w:rPr>
                    <w:t>о</w:t>
                  </w:r>
                  <w:r w:rsidRPr="00307423">
                    <w:rPr>
                      <w:rFonts w:eastAsiaTheme="minorEastAsia"/>
                    </w:rPr>
                    <w:t>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Показатель 1.4.1. 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pacing w:val="-2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Ежегодная д</w:t>
                  </w:r>
                  <w:r w:rsidRPr="00307423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оля муниципальных учреждений культуры (библиотек), здания которых требуют капитал</w:t>
                  </w:r>
                  <w:r w:rsidRPr="00307423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ь</w:t>
                  </w:r>
                  <w:r w:rsidRPr="00307423">
                    <w:rPr>
                      <w:rFonts w:eastAsiaTheme="minorEastAsia"/>
                      <w:spacing w:val="-2"/>
                      <w:sz w:val="21"/>
                      <w:szCs w:val="21"/>
                    </w:rPr>
                    <w:t>ного и текущего ремонта,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97F4A">
                    <w:rPr>
                      <w:rFonts w:eastAsiaTheme="minorEastAsia"/>
                      <w:sz w:val="21"/>
                      <w:szCs w:val="21"/>
                    </w:rPr>
                    <w:t>8,0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0,0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E97F4A" w:rsidRDefault="008D76D2" w:rsidP="00961E12">
                  <w:r w:rsidRPr="00E97F4A">
                    <w:t>0,0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79"/>
              </w:trPr>
              <w:tc>
                <w:tcPr>
                  <w:tcW w:w="6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bCs/>
                      <w:color w:val="000000"/>
                      <w:spacing w:val="-6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Подпрограмма 2 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bCs/>
                      <w:color w:val="000000"/>
                      <w:spacing w:val="-6"/>
                      <w:sz w:val="21"/>
                      <w:szCs w:val="21"/>
                    </w:rPr>
                    <w:t>«Культурно-досуговая деятельность и народное творчество»</w:t>
                  </w:r>
                </w:p>
              </w:tc>
              <w:tc>
                <w:tcPr>
                  <w:tcW w:w="21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2.1.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Числ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 посетителей культурно-массовых учреждений, 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172,6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1350,0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140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4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50,0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500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,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447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2.2.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Доля численности населения, я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ляющегося участниками клубных формирований за год, к общей чи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ленности населения муниципальн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го района,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15,5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16,5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16,5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732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2.3.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Удельный вес населения, учас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вующего в платных культурно-досуговых мероприятиях, провод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мыми муниципальными  учрежд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ниями культуры, в общей числе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ности,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47,6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47,7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47,7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47,8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47,8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22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Увеличение охвата населения, пр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живающих в населенных пунктах, не имеющих стационарных КДУ, услугами авто</w:t>
                  </w:r>
                  <w:r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клуба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, чел.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1830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2440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2600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280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30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774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проводимых экскурсий у скульптурной композиции «К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пол Рейхстага»,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10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633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Уровень выполнения показателей, утвержденных муниципальным з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данием (ЦКР п.Прохоровка)</w:t>
                  </w:r>
                  <w:r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,%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98,2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98,3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98,4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70151C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98,5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394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Задача 2.1. </w:t>
                  </w:r>
                  <w:r w:rsidRPr="00307423">
                    <w:rPr>
                      <w:rFonts w:eastAsiaTheme="minorEastAsia"/>
                      <w:b/>
                      <w:bCs/>
                      <w:color w:val="000000"/>
                      <w:sz w:val="21"/>
                      <w:szCs w:val="21"/>
                    </w:rPr>
                    <w:t>«Обеспечение доступа населения к услугам  по организации  досуга населения, развития  народного творчества»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507"/>
              </w:trPr>
              <w:tc>
                <w:tcPr>
                  <w:tcW w:w="6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2.1.1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2.1.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«Обеспечение деятельн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сти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муниципальных  учре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ж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дений»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культурно-досуговых мероприятий,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8750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8750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8755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877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877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024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Количестводействующих в течение года клубных формирований в культурно-досуговых учреждениях района,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417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419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420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425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79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межрегиональных, о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б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ластных, зональных фестивалей, праздников, конкурсов, выставок,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14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77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2.1.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4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Количество изданных методич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 xml:space="preserve">ских и 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 xml:space="preserve">иных пособий для 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культу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р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но-досуговых учреждений,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37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627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lastRenderedPageBreak/>
                    <w:t>Задача 2.2. «Создание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культуры родного края</w:t>
                  </w:r>
                  <w:r w:rsidRPr="00307423">
                    <w:rPr>
                      <w:rFonts w:eastAsiaTheme="minorEastAsia"/>
                      <w:b/>
                      <w:bCs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732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2.2.1</w:t>
                  </w:r>
                </w:p>
              </w:tc>
              <w:tc>
                <w:tcPr>
                  <w:tcW w:w="25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2.2.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Организация и провед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ние общественно-значимых мероприятий, направленных на попул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я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 xml:space="preserve">ризацию традиционной культуры района, 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развитие народных художестве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ных ремесел»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Количество мероприятий (райо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н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ных, межрегиональных, областных, зональных), направленных на по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держку и развитие мастеров наро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ных художественных ремесел, в к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торых приняло участие население Прохоровского района,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73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443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2.2.2</w:t>
                  </w: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Количество мастеров декоративно-прикладного творчества, обуча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ю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щихся на областных семинарах, мастер-классах, творческих лабор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ториях, курсах повышения квалиф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кации и т.д., чел.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82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2.3.1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2.3.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«Развитие инфраструкт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ры сферы культуры»</w:t>
                  </w: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2015-2020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Доля муниципальных учреждений культуры, здания которых находятся в аварийном состоянии или требуют капремонта,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12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,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12,5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693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2.4.1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2.4. «Организация и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ведение общественно зн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чимых мероприятий, н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правленных на популяр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зацию традиционной культуры района»</w:t>
                  </w: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2019-2020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Доля муниципальный учреждений, требующих организации против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color w:val="000000"/>
                      <w:spacing w:val="-2"/>
                      <w:sz w:val="21"/>
                      <w:szCs w:val="21"/>
                    </w:rPr>
                    <w:t>пожарных мероприятий,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48,5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48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47,5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47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46,5</w:t>
                  </w:r>
                </w:p>
                <w:p w:rsidR="008D76D2" w:rsidRPr="00307423" w:rsidRDefault="008D76D2" w:rsidP="00961E12">
                  <w:pPr>
                    <w:widowControl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693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Проект «Культур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ная ср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да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7864CC">
                  <w:pPr>
                    <w:shd w:val="clear" w:color="auto" w:fill="FFFFFF" w:themeFill="background1"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2019-202</w:t>
                  </w:r>
                  <w:r w:rsidR="007864CC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Увеличение охвата населения, пр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живающих в населенных пунктах, не имеющих стационарных КДУ, услугами автоклуба , чел.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1500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1600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1800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2000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840"/>
              </w:trPr>
              <w:tc>
                <w:tcPr>
                  <w:tcW w:w="6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25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Подпрограмма 3 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«Развитие туризма</w:t>
                  </w:r>
                  <w:r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 и м</w:t>
                  </w:r>
                  <w:r>
                    <w:rPr>
                      <w:rFonts w:eastAsiaTheme="minorEastAsia"/>
                      <w:b/>
                      <w:sz w:val="21"/>
                      <w:szCs w:val="21"/>
                    </w:rPr>
                    <w:t>у</w:t>
                  </w:r>
                  <w:r>
                    <w:rPr>
                      <w:rFonts w:eastAsiaTheme="minorEastAsia"/>
                      <w:b/>
                      <w:sz w:val="21"/>
                      <w:szCs w:val="21"/>
                    </w:rPr>
                    <w:t>зейного дела</w:t>
                  </w: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 xml:space="preserve">» 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Уровень удовлетворённости кач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ством предоставления туристич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ских услуг,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125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840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Увеличение доходной части райо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н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ного бюджета за счёт поступлений от туристической деятельности на территории МБУК «Парк реги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нального значения «Ключи» на 5 % ежегодно по отношению к пред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ы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дущему году</w:t>
                  </w:r>
                  <w:r>
                    <w:rPr>
                      <w:rFonts w:eastAsiaTheme="minorEastAsia" w:cstheme="minorBidi"/>
                      <w:sz w:val="21"/>
                      <w:szCs w:val="21"/>
                    </w:rPr>
                    <w:t>,%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55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840"/>
              </w:trPr>
              <w:tc>
                <w:tcPr>
                  <w:tcW w:w="6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Увеличение рекреационных зон и туристических объектов на 2% еж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годно по отношению к предыдущ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му году</w:t>
                  </w:r>
                  <w:r>
                    <w:rPr>
                      <w:rFonts w:eastAsiaTheme="minorEastAsia" w:cstheme="minorBidi"/>
                      <w:sz w:val="21"/>
                      <w:szCs w:val="21"/>
                    </w:rPr>
                    <w:t>,%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22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59"/>
              </w:trPr>
              <w:tc>
                <w:tcPr>
                  <w:tcW w:w="15387" w:type="dxa"/>
                  <w:gridSpan w:val="1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b/>
                      <w:sz w:val="21"/>
                      <w:szCs w:val="21"/>
                    </w:rPr>
                    <w:t>Задача 3.1. «Формирование имиджа Прохоровского района как привлекательной туристской территории»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510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Основное 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мероприятие 3.1. «Обе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печение деятельности 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муниципальных учрежд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ний»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shd w:val="clear" w:color="auto" w:fill="FFFFFF" w:themeFill="background1"/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3.1.1.1.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Увеличение туристического потока, тыс. чел.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355,0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360,0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365,0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370,0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375,0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079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shd w:val="clear" w:color="auto" w:fill="FFFFFF" w:themeFill="background1"/>
                    <w:suppressAutoHyphens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3.1.2.1.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Количество действующих турист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ческих маршрутов,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25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73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Задача 3.2. «Развитие инфраструктуры туристско-рекреационного кластера Прохоровского района»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885"/>
              </w:trPr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  <w:r w:rsidRPr="00307423">
                    <w:rPr>
                      <w:color w:val="000000"/>
                      <w:sz w:val="21"/>
                      <w:szCs w:val="21"/>
                    </w:rPr>
                    <w:t xml:space="preserve">Основное </w:t>
                  </w:r>
                </w:p>
                <w:p w:rsidR="008D76D2" w:rsidRPr="00307423" w:rsidRDefault="008D76D2" w:rsidP="00D00D69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мероприятие 3.2. «</w:t>
                  </w:r>
                  <w:r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Создание и продвижение туристич</w:t>
                  </w:r>
                  <w:r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е</w:t>
                  </w:r>
                  <w:r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ского продукта</w:t>
                  </w:r>
                  <w:r w:rsidRPr="00307423">
                    <w:rPr>
                      <w:rFonts w:eastAsiaTheme="minorEastAsia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3.2.1.1.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Количество организованных и пр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ведённых мероприятий,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150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412"/>
              </w:trPr>
              <w:tc>
                <w:tcPr>
                  <w:tcW w:w="4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3.2.1.2.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Объём платных услуг, оказанных населению в сфере въездного т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у</w:t>
                  </w:r>
                  <w:r w:rsidRPr="00307423">
                    <w:rPr>
                      <w:rFonts w:eastAsiaTheme="minorEastAsia" w:cstheme="minorBidi"/>
                      <w:sz w:val="21"/>
                      <w:szCs w:val="21"/>
                    </w:rPr>
                    <w:t>ризма (услуги предоставляемые «Парком регионального значения «Ключи»), млн. руб.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1,634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1,63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1,63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1,63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1,6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40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412"/>
              </w:trPr>
              <w:tc>
                <w:tcPr>
                  <w:tcW w:w="15387" w:type="dxa"/>
                  <w:gridSpan w:val="1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428CC"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Задача 3.</w:t>
                  </w:r>
                  <w:r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3</w:t>
                  </w:r>
                  <w:r w:rsidRPr="009428CC"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. «</w:t>
                  </w:r>
                  <w:r>
                    <w:rPr>
                      <w:rFonts w:eastAsiaTheme="minorEastAsia" w:cstheme="minorBidi"/>
                      <w:b/>
                      <w:sz w:val="21"/>
                      <w:szCs w:val="21"/>
                    </w:rPr>
                    <w:t>Обустройство и восстановление воинских захоронений»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412"/>
              </w:trPr>
              <w:tc>
                <w:tcPr>
                  <w:tcW w:w="4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E22CAC" w:rsidRDefault="008D76D2" w:rsidP="00961E12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  <w:r w:rsidRPr="00E22CAC">
                    <w:rPr>
                      <w:color w:val="000000"/>
                      <w:sz w:val="21"/>
                      <w:szCs w:val="21"/>
                    </w:rPr>
                    <w:t xml:space="preserve">Основное </w:t>
                  </w:r>
                </w:p>
                <w:p w:rsidR="008D76D2" w:rsidRPr="00307423" w:rsidRDefault="008D76D2" w:rsidP="00D00D69">
                  <w:pPr>
                    <w:widowControl/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/>
                    <w:autoSpaceDN/>
                    <w:adjustRightInd/>
                    <w:rPr>
                      <w:color w:val="000000"/>
                      <w:sz w:val="21"/>
                      <w:szCs w:val="21"/>
                    </w:rPr>
                  </w:pPr>
                  <w:r w:rsidRPr="00E22CAC">
                    <w:rPr>
                      <w:color w:val="000000"/>
                      <w:sz w:val="21"/>
                      <w:szCs w:val="21"/>
                    </w:rPr>
                    <w:t>мероприятие 3.3. «Реализация  мероприятий федеральной целевой программы «Увековечение памяти погибшим при защите Отечества на 2019-2024 годы»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2021-2024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76D2" w:rsidRPr="00E22CAC" w:rsidRDefault="008D76D2" w:rsidP="00961E1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E22CAC">
                    <w:rPr>
                      <w:rFonts w:eastAsiaTheme="minorEastAsia" w:cstheme="minorBidi"/>
                      <w:sz w:val="21"/>
                      <w:szCs w:val="21"/>
                    </w:rPr>
                    <w:t>Показатель 3.3.1.1.</w:t>
                  </w:r>
                </w:p>
                <w:p w:rsidR="008D76D2" w:rsidRPr="00307423" w:rsidRDefault="008D76D2" w:rsidP="00961E12">
                  <w:pPr>
                    <w:shd w:val="clear" w:color="auto" w:fill="FFFFFF" w:themeFill="background1"/>
                    <w:suppressAutoHyphens/>
                    <w:jc w:val="both"/>
                    <w:rPr>
                      <w:rFonts w:eastAsiaTheme="minorEastAsia" w:cstheme="minorBidi"/>
                      <w:sz w:val="21"/>
                      <w:szCs w:val="21"/>
                    </w:rPr>
                  </w:pPr>
                  <w:r w:rsidRPr="00E22CAC">
                    <w:rPr>
                      <w:rFonts w:eastAsiaTheme="minorEastAsia" w:cstheme="minorBidi"/>
                      <w:sz w:val="21"/>
                      <w:szCs w:val="21"/>
                    </w:rPr>
                    <w:t>Количество воинских захоронений, на которых проведены работы по обустройству и восстановлению,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-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6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Подпрограмма  4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«Обеспечение реализации муниципальной програ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мы»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Уровень ежегодного достижения показателей муниципальной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 xml:space="preserve">граммы, 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%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95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83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Отношение средней заработной платы работников учреждений культуры к средней заработной в Белгородской области,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F0F3F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FF0F3F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111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Объём средств, выделяемых из ф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дерального и областного бюджетов на предоставление 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грантов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 учре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ж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дениям культуры района, тыс. руб.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70151C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70151C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70151C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70151C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70151C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70151C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558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b/>
                      <w:sz w:val="21"/>
                      <w:szCs w:val="21"/>
                    </w:rPr>
                    <w:t>Задача 4.1. «Исполнение муниципальных функций управлением культуры и туризма администрации Прохоровского района в соответствии с действующим законодательством»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7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4.1.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«Обеспечение функций 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ганов власти местного 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моуправления»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4.1.1.1.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Доля выполненных основных м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роприятий муниципальной пр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граммы от запланированных,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013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4.1.1.2.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Доля учреждений культуры нах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дящихся в удовлетворительном 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стоянии,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92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8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4.1.1.3.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Доляучреждений культуры района, подключенных к сети Интернет,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</w:t>
                  </w: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0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4.2.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«Социальная поддержка муниципальных учрежд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ний культуры и их рабо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ников»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4..2.1.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Число инвалидов и других малом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бильных групп населения воспол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ь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зовавшихся услугами учреждений культуры, чел.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550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550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600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97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4.2.2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Доля учреждений культуры нах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дящихся в удовлетворительном 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стоянии,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90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45"/>
              </w:trPr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D00D69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Проект «Творческие люди»</w:t>
                  </w:r>
                </w:p>
                <w:p w:rsidR="008D76D2" w:rsidRPr="00307423" w:rsidRDefault="008D76D2" w:rsidP="00D00D69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«Государственная по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держка 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отрасли культуры (на государственную по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д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держку лучших работников сельских учреждений кул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ь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туры)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админис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т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рации Прохоровского района»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Показатель 4.3.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номинантов на участие в конкурсе на получение денежного поощрения лучшему учреждению,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5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751"/>
              </w:trPr>
              <w:tc>
                <w:tcPr>
                  <w:tcW w:w="4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Количество номинантов на участие в конкурсе на получение денежного поощрения для работников мун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и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ципальных учреждений культуры, 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lastRenderedPageBreak/>
                    <w:t>находящихся на территории сел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ь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ского поселения, ед.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4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751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4.4. «Гранты»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Объём средств, выделяемых из ф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дерального и областного бюджетов на предоставление 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грантов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 xml:space="preserve"> учре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ж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дениям культуры района, тыс. руб.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50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Основное мероприятие 4.5. «Мероприятия в части п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вышения оплаты труда р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ботникам учреждений  культуры»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2021-2025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307423">
                    <w:rPr>
                      <w:rFonts w:eastAsiaTheme="minorEastAsia"/>
                      <w:sz w:val="21"/>
                      <w:szCs w:val="21"/>
                    </w:rPr>
                    <w:t>Отношение средней заработной платы работников учреждений культуры к средней заработной в Белгородской области,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976E8E">
                    <w:rPr>
                      <w:rFonts w:eastAsiaTheme="minorEastAsia"/>
                      <w:sz w:val="21"/>
                      <w:szCs w:val="21"/>
                    </w:rPr>
                    <w:t>100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b/>
                      <w:sz w:val="21"/>
                      <w:szCs w:val="21"/>
                    </w:rPr>
                    <w:t>Подпрограмма  5</w:t>
                  </w:r>
                </w:p>
                <w:p w:rsidR="008D76D2" w:rsidRPr="00652440" w:rsidRDefault="008D76D2" w:rsidP="00D00D69">
                  <w:pPr>
                    <w:widowControl/>
                    <w:shd w:val="clear" w:color="auto" w:fill="FFFFFF" w:themeFill="background1"/>
                    <w:autoSpaceDE/>
                    <w:adjustRightInd/>
                    <w:spacing w:line="20" w:lineRule="atLeast"/>
                    <w:rPr>
                      <w:rFonts w:eastAsiaTheme="minorEastAsia"/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Развитие дополнительного образования</w:t>
                  </w:r>
                  <w:r w:rsidR="00D00D69">
                    <w:rPr>
                      <w:sz w:val="22"/>
                      <w:szCs w:val="22"/>
                    </w:rPr>
                    <w:t xml:space="preserve"> в сфере кул</w:t>
                  </w:r>
                  <w:r w:rsidR="00D00D69">
                    <w:rPr>
                      <w:sz w:val="22"/>
                      <w:szCs w:val="22"/>
                    </w:rPr>
                    <w:t>ь</w:t>
                  </w:r>
                  <w:r w:rsidR="00D00D69">
                    <w:rPr>
                      <w:sz w:val="22"/>
                      <w:szCs w:val="22"/>
                    </w:rPr>
                    <w:t>туры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хоровского района», МБУ ДО «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рохоро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ская ДШИ»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autoSpaceDE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2022-2025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tabs>
                      <w:tab w:val="left" w:pos="263"/>
                    </w:tabs>
                    <w:autoSpaceDE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tabs>
                      <w:tab w:val="left" w:pos="263"/>
                    </w:tabs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sz w:val="21"/>
                      <w:szCs w:val="21"/>
                    </w:rPr>
                    <w:t>Увеличение контингента учащихся по дополнительным предпрофе</w:t>
                  </w:r>
                  <w:r w:rsidRPr="00652440">
                    <w:rPr>
                      <w:sz w:val="21"/>
                      <w:szCs w:val="21"/>
                    </w:rPr>
                    <w:t>с</w:t>
                  </w:r>
                  <w:r w:rsidRPr="00652440">
                    <w:rPr>
                      <w:sz w:val="21"/>
                      <w:szCs w:val="21"/>
                    </w:rPr>
                    <w:t>сиональным общеобразовательным программам в области искусств до 80% к 2025 году от общего конти</w:t>
                  </w:r>
                  <w:r w:rsidRPr="00652440">
                    <w:rPr>
                      <w:sz w:val="21"/>
                      <w:szCs w:val="21"/>
                    </w:rPr>
                    <w:t>н</w:t>
                  </w:r>
                  <w:r w:rsidRPr="00652440">
                    <w:rPr>
                      <w:sz w:val="21"/>
                      <w:szCs w:val="21"/>
                    </w:rPr>
                    <w:t>гента,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jc w:val="center"/>
                    <w:rPr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jc w:val="center"/>
                    <w:rPr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jc w:val="center"/>
                    <w:rPr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jc w:val="center"/>
                    <w:rPr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jc w:val="center"/>
                    <w:rPr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80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498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b/>
                      <w:sz w:val="21"/>
                      <w:szCs w:val="21"/>
                    </w:rPr>
                    <w:t>Задача 5.1. «Предоставление муниципальной услуги по реализации дополнительных общеобразовательных программ в области искусств»</w:t>
                  </w:r>
                </w:p>
                <w:p w:rsidR="008D76D2" w:rsidRPr="00976E8E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D00D69">
                  <w:pPr>
                    <w:rPr>
                      <w:sz w:val="22"/>
                      <w:szCs w:val="22"/>
                    </w:rPr>
                  </w:pPr>
                  <w:r w:rsidRPr="00652440">
                    <w:rPr>
                      <w:sz w:val="22"/>
                      <w:szCs w:val="22"/>
                    </w:rPr>
                    <w:t>Основное мероприятие 5.1. «</w:t>
                  </w:r>
                  <w:r w:rsidR="00D00D69">
                    <w:rPr>
                      <w:sz w:val="22"/>
                      <w:szCs w:val="22"/>
                    </w:rPr>
                    <w:t>Обеспечение де</w:t>
                  </w:r>
                  <w:r w:rsidR="00D00D69">
                    <w:rPr>
                      <w:sz w:val="22"/>
                      <w:szCs w:val="22"/>
                    </w:rPr>
                    <w:t>я</w:t>
                  </w:r>
                  <w:r w:rsidR="00D00D69">
                    <w:rPr>
                      <w:sz w:val="22"/>
                      <w:szCs w:val="22"/>
                    </w:rPr>
                    <w:t>тельности муниципальных учреждений</w:t>
                  </w:r>
                  <w:r w:rsidRPr="00652440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FA7BDD" w:rsidRDefault="008D76D2" w:rsidP="00961E12">
                  <w:r w:rsidRPr="00FA7BDD">
                    <w:t>МКУ «Управление культуры и туризма администрации Пр</w:t>
                  </w:r>
                  <w:r w:rsidRPr="00FA7BDD">
                    <w:t>о</w:t>
                  </w:r>
                  <w:r w:rsidRPr="00FA7BDD">
                    <w:t>хоровского района», МБУ ДО «Прохоро</w:t>
                  </w:r>
                  <w:r w:rsidRPr="00FA7BDD">
                    <w:t>в</w:t>
                  </w:r>
                  <w:r w:rsidRPr="00FA7BDD">
                    <w:t>ская ДШИ»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EC01FF" w:rsidRDefault="008D76D2" w:rsidP="00961E12">
                  <w:r w:rsidRPr="00EC01FF">
                    <w:t>2022-2025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EC01FF" w:rsidRDefault="008D76D2" w:rsidP="00961E12">
                  <w:r w:rsidRPr="00EC01FF"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rPr>
                      <w:sz w:val="21"/>
                      <w:szCs w:val="21"/>
                    </w:rPr>
                  </w:pPr>
                  <w:r w:rsidRPr="00652440">
                    <w:rPr>
                      <w:sz w:val="21"/>
                      <w:szCs w:val="21"/>
                    </w:rPr>
                    <w:t>Уменьшение контингента учащихся по дополнительным общеразв</w:t>
                  </w:r>
                  <w:r w:rsidRPr="00652440">
                    <w:rPr>
                      <w:sz w:val="21"/>
                      <w:szCs w:val="21"/>
                    </w:rPr>
                    <w:t>и</w:t>
                  </w:r>
                  <w:r w:rsidRPr="00652440">
                    <w:rPr>
                      <w:sz w:val="21"/>
                      <w:szCs w:val="21"/>
                    </w:rPr>
                    <w:t>вающим общеобразовательным программам в области искусств до 20% к 2025 году от общего конти</w:t>
                  </w:r>
                  <w:r w:rsidRPr="00652440">
                    <w:rPr>
                      <w:sz w:val="21"/>
                      <w:szCs w:val="21"/>
                    </w:rPr>
                    <w:t>н</w:t>
                  </w:r>
                  <w:r w:rsidRPr="00652440">
                    <w:rPr>
                      <w:sz w:val="21"/>
                      <w:szCs w:val="21"/>
                    </w:rPr>
                    <w:t>гента, чел.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EC01FF" w:rsidRDefault="008D76D2" w:rsidP="00961E12">
                  <w:r w:rsidRPr="00EC01FF"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EC01FF" w:rsidRDefault="008D76D2" w:rsidP="00961E12">
                  <w:r w:rsidRPr="00EC01FF">
                    <w:t>96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EC01FF" w:rsidRDefault="008D76D2" w:rsidP="00961E12">
                  <w:r w:rsidRPr="00EC01FF">
                    <w:t>64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EC01FF" w:rsidRDefault="008D76D2" w:rsidP="00961E12">
                  <w:r w:rsidRPr="00EC01FF">
                    <w:t>64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r w:rsidRPr="00EC01FF">
                    <w:t>62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D91C8C" w:rsidRDefault="008D76D2" w:rsidP="00961E12">
                  <w:r w:rsidRPr="00D91C8C">
                    <w:t>2022-2025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D91C8C" w:rsidRDefault="008D76D2" w:rsidP="00961E12">
                  <w:r w:rsidRPr="00D91C8C"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rPr>
                      <w:sz w:val="21"/>
                      <w:szCs w:val="21"/>
                    </w:rPr>
                  </w:pPr>
                  <w:r w:rsidRPr="00652440">
                    <w:rPr>
                      <w:sz w:val="21"/>
                      <w:szCs w:val="21"/>
                    </w:rPr>
                    <w:t>Отношение средней заработной платы работников учреждений культуры к средней заработной в Белгородской области,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D91C8C" w:rsidRDefault="008D76D2" w:rsidP="00961E12">
                  <w:r w:rsidRPr="00D91C8C"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D91C8C" w:rsidRDefault="008D76D2" w:rsidP="00961E12">
                  <w:r w:rsidRPr="00D91C8C">
                    <w:t>100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D91C8C" w:rsidRDefault="008D76D2" w:rsidP="00961E12">
                  <w:r w:rsidRPr="00D91C8C">
                    <w:t>100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D91C8C" w:rsidRDefault="008D76D2" w:rsidP="00961E12">
                  <w:r w:rsidRPr="00D91C8C"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r w:rsidRPr="00D91C8C">
                    <w:t>100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417"/>
              </w:trPr>
              <w:tc>
                <w:tcPr>
                  <w:tcW w:w="1538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b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b/>
                      <w:sz w:val="21"/>
                      <w:szCs w:val="21"/>
                    </w:rPr>
                    <w:t>Задача 5.2. «Обеспечение деятельности  муниципального учреждения дополнительного образования»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D00D69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Основное мероприятие 5.2. «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Социальная поддержка педагогических работн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и</w:t>
                  </w:r>
                  <w:r w:rsidR="00D00D69">
                    <w:rPr>
                      <w:rFonts w:eastAsiaTheme="minorEastAsia"/>
                      <w:sz w:val="21"/>
                      <w:szCs w:val="21"/>
                    </w:rPr>
                    <w:t>ков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хоровского района», МБУ ДО «Прохоро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ская ДШИ»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2022-2025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Увеличение доли педагогических работников, пользующихся льгот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ми по компенсации затрат на ко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м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мунальные услуги,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E7473" w:rsidRDefault="008D76D2" w:rsidP="00961E12">
                  <w:r w:rsidRPr="009E7473"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E7473" w:rsidRDefault="008D76D2" w:rsidP="00961E12">
                  <w:r w:rsidRPr="009E7473">
                    <w:t>65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E7473" w:rsidRDefault="008D76D2" w:rsidP="00961E12">
                  <w:r w:rsidRPr="009E7473">
                    <w:t>68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9E7473" w:rsidRDefault="008D76D2" w:rsidP="00961E12">
                  <w:r w:rsidRPr="009E7473">
                    <w:t>70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r w:rsidRPr="009E7473">
                    <w:t>72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Основное мероприятие 5.</w:t>
                  </w:r>
                  <w:r>
                    <w:rPr>
                      <w:rFonts w:eastAsiaTheme="minorEastAsia"/>
                      <w:sz w:val="21"/>
                      <w:szCs w:val="21"/>
                    </w:rPr>
                    <w:t>3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. «Развитие инфраструктуры сферы культуры»</w:t>
                  </w:r>
                </w:p>
              </w:tc>
              <w:tc>
                <w:tcPr>
                  <w:tcW w:w="2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МКУ «Управление культуры и туризма администрации Пр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хоровского района», МБУ ДО «Прохоро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ская ДШИ»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2022-2025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Доля муниципальных учреждений дополнительного образования, зд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ния которых находятся в аварийном состоянии или требуют капремонта, шт.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204328" w:rsidRDefault="008D76D2" w:rsidP="00961E12">
                  <w:r w:rsidRPr="00204328"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204328" w:rsidRDefault="008D76D2" w:rsidP="00961E12">
                  <w:r w:rsidRPr="00204328">
                    <w:t>1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204328" w:rsidRDefault="008D76D2" w:rsidP="00961E12">
                  <w:r w:rsidRPr="00204328"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204328" w:rsidRDefault="008D76D2" w:rsidP="00961E12">
                  <w:r w:rsidRPr="00204328"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r w:rsidRPr="00204328">
                    <w:t>0</w:t>
                  </w:r>
                </w:p>
              </w:tc>
            </w:tr>
            <w:tr w:rsidR="008D76D2" w:rsidRPr="00307423" w:rsidTr="00961E12">
              <w:trPr>
                <w:gridAfter w:val="1"/>
                <w:wAfter w:w="12" w:type="dxa"/>
                <w:trHeight w:val="1289"/>
              </w:trPr>
              <w:tc>
                <w:tcPr>
                  <w:tcW w:w="4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652440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2022-2025</w:t>
                  </w:r>
                </w:p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652440">
                    <w:rPr>
                      <w:rFonts w:eastAsiaTheme="minorEastAsia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307423" w:rsidRDefault="008D76D2" w:rsidP="00961E12">
                  <w:pPr>
                    <w:widowControl/>
                    <w:shd w:val="clear" w:color="auto" w:fill="FFFFFF" w:themeFill="background1"/>
                    <w:autoSpaceDE/>
                    <w:autoSpaceDN/>
                    <w:adjustRightInd/>
                    <w:spacing w:line="20" w:lineRule="atLeast"/>
                    <w:rPr>
                      <w:rFonts w:eastAsiaTheme="minorEastAsia"/>
                      <w:sz w:val="21"/>
                      <w:szCs w:val="21"/>
                    </w:rPr>
                  </w:pP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Доля дополнительных предпрофе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с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сиональных общеобразовательных программ в области искусств, ре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а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лизация которых не требует обно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в</w:t>
                  </w:r>
                  <w:r w:rsidRPr="00B65573">
                    <w:rPr>
                      <w:rFonts w:eastAsiaTheme="minorEastAsia"/>
                      <w:sz w:val="21"/>
                      <w:szCs w:val="21"/>
                    </w:rPr>
                    <w:t>ленияматериально-технической базы, 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106498" w:rsidRDefault="008D76D2" w:rsidP="00961E12">
                  <w:r w:rsidRPr="00106498"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106498" w:rsidRDefault="008D76D2" w:rsidP="00961E12">
                  <w:r w:rsidRPr="00106498"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106498" w:rsidRDefault="008D76D2" w:rsidP="00961E12">
                  <w:r w:rsidRPr="00106498"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Pr="00106498" w:rsidRDefault="008D76D2" w:rsidP="00961E12">
                  <w:r w:rsidRPr="00106498"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76D2" w:rsidRDefault="008D76D2" w:rsidP="00961E12">
                  <w:r w:rsidRPr="00106498">
                    <w:t>12</w:t>
                  </w:r>
                </w:p>
              </w:tc>
            </w:tr>
          </w:tbl>
          <w:p w:rsidR="008D76D2" w:rsidRDefault="008D76D2" w:rsidP="00C652DD">
            <w:pPr>
              <w:ind w:right="-283"/>
              <w:jc w:val="center"/>
              <w:outlineLvl w:val="2"/>
              <w:rPr>
                <w:rFonts w:cs="Arial"/>
                <w:b/>
                <w:sz w:val="26"/>
                <w:szCs w:val="28"/>
              </w:rPr>
            </w:pPr>
          </w:p>
          <w:p w:rsidR="00C652DD" w:rsidRDefault="00C652DD" w:rsidP="00C652DD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5B78F2" w:rsidRDefault="005B78F2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5B78F2" w:rsidRDefault="005B78F2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5B78F2" w:rsidRDefault="005B78F2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5B78F2" w:rsidRDefault="005B78F2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D4A5E" w:rsidRDefault="006D4A5E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D4A5E" w:rsidRDefault="006D4A5E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D4A5E" w:rsidRDefault="006D4A5E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D4A5E" w:rsidRDefault="006D4A5E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62532D" w:rsidRDefault="0062532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5B78F2" w:rsidRDefault="005B78F2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5B7AFA" w:rsidRPr="00523D66" w:rsidRDefault="005B7AFA" w:rsidP="005B7AFA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23D66">
              <w:rPr>
                <w:b/>
                <w:bCs/>
                <w:sz w:val="28"/>
                <w:szCs w:val="28"/>
              </w:rPr>
              <w:t xml:space="preserve">Приложение № 2 </w:t>
            </w:r>
          </w:p>
          <w:p w:rsidR="005B7AFA" w:rsidRPr="00523D66" w:rsidRDefault="005B7AFA" w:rsidP="005B7AFA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23D66">
              <w:rPr>
                <w:b/>
                <w:sz w:val="28"/>
                <w:szCs w:val="28"/>
              </w:rPr>
              <w:t>к муниципальной программе</w:t>
            </w:r>
          </w:p>
          <w:p w:rsidR="005B7AFA" w:rsidRPr="00523D66" w:rsidRDefault="005B7AFA" w:rsidP="005B7AFA">
            <w:pPr>
              <w:jc w:val="right"/>
              <w:rPr>
                <w:b/>
                <w:sz w:val="28"/>
                <w:szCs w:val="28"/>
              </w:rPr>
            </w:pPr>
            <w:r w:rsidRPr="00523D66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«Развитие культуры, искусства и </w:t>
            </w:r>
          </w:p>
          <w:p w:rsidR="005B7AFA" w:rsidRPr="00523D66" w:rsidRDefault="005B7AFA" w:rsidP="005B7AFA">
            <w:pPr>
              <w:jc w:val="center"/>
              <w:rPr>
                <w:b/>
                <w:sz w:val="28"/>
                <w:szCs w:val="28"/>
              </w:rPr>
            </w:pPr>
            <w:r w:rsidRPr="00523D66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туризма Прохоровского района»</w:t>
            </w:r>
          </w:p>
          <w:p w:rsidR="005B7AFA" w:rsidRPr="00523D66" w:rsidRDefault="005B7AFA" w:rsidP="005B7AFA">
            <w:pPr>
              <w:jc w:val="both"/>
              <w:rPr>
                <w:sz w:val="28"/>
                <w:szCs w:val="28"/>
              </w:rPr>
            </w:pPr>
          </w:p>
          <w:p w:rsidR="005B7AFA" w:rsidRPr="00523D66" w:rsidRDefault="005B7AFA" w:rsidP="005B7AFA">
            <w:pPr>
              <w:jc w:val="center"/>
              <w:rPr>
                <w:b/>
                <w:sz w:val="28"/>
                <w:szCs w:val="28"/>
              </w:rPr>
            </w:pPr>
            <w:r w:rsidRPr="00523D66">
              <w:rPr>
                <w:b/>
                <w:sz w:val="28"/>
                <w:szCs w:val="28"/>
              </w:rPr>
              <w:t>Основные меры правового регулирования в сфере реализации муниципальной программы</w:t>
            </w:r>
          </w:p>
          <w:p w:rsidR="005B7AFA" w:rsidRPr="00523D66" w:rsidRDefault="005B7AFA" w:rsidP="005B7AFA">
            <w:pPr>
              <w:jc w:val="center"/>
              <w:rPr>
                <w:b/>
                <w:sz w:val="28"/>
                <w:szCs w:val="28"/>
              </w:rPr>
            </w:pPr>
            <w:r w:rsidRPr="00523D66">
              <w:rPr>
                <w:b/>
                <w:sz w:val="28"/>
                <w:szCs w:val="28"/>
              </w:rPr>
              <w:t xml:space="preserve">«Развитие культуры, искусства и туризма Прохоровского района» </w:t>
            </w:r>
          </w:p>
          <w:p w:rsidR="005B7AFA" w:rsidRPr="00523D66" w:rsidRDefault="005B7AFA" w:rsidP="005B7AFA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4726" w:type="dxa"/>
              <w:tblInd w:w="519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536"/>
              <w:gridCol w:w="3300"/>
              <w:gridCol w:w="4950"/>
              <w:gridCol w:w="2860"/>
              <w:gridCol w:w="3080"/>
            </w:tblGrid>
            <w:tr w:rsidR="005B7AFA" w:rsidRPr="00523D66" w:rsidTr="005B7AFA">
              <w:trPr>
                <w:trHeight w:val="600"/>
                <w:tblHeader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№</w:t>
                  </w:r>
                </w:p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Вид  нормативного</w:t>
                  </w:r>
                </w:p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правового акта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Основные положения</w:t>
                  </w:r>
                </w:p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нормативного  правового акта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Ответственный и</w:t>
                  </w:r>
                  <w:r w:rsidRPr="00523D66">
                    <w:rPr>
                      <w:b/>
                      <w:sz w:val="28"/>
                      <w:szCs w:val="28"/>
                    </w:rPr>
                    <w:t>с</w:t>
                  </w:r>
                  <w:r w:rsidRPr="00523D66">
                    <w:rPr>
                      <w:b/>
                      <w:sz w:val="28"/>
                      <w:szCs w:val="28"/>
                    </w:rPr>
                    <w:t xml:space="preserve">полнитель, </w:t>
                  </w:r>
                </w:p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 xml:space="preserve">соисполнители, </w:t>
                  </w:r>
                </w:p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участники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Ожидаемые</w:t>
                  </w:r>
                </w:p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сроки  принятия</w:t>
                  </w:r>
                </w:p>
              </w:tc>
            </w:tr>
            <w:tr w:rsidR="005B7AFA" w:rsidRPr="00523D66" w:rsidTr="005B7AFA">
              <w:trPr>
                <w:tblHeader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D66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5B7AFA" w:rsidRPr="00523D66" w:rsidTr="005B7AFA"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Постановление главы а</w:t>
                  </w:r>
                  <w:r w:rsidRPr="00523D66">
                    <w:rPr>
                      <w:sz w:val="28"/>
                      <w:szCs w:val="28"/>
                    </w:rPr>
                    <w:t>д</w:t>
                  </w:r>
                  <w:r w:rsidRPr="00523D66">
                    <w:rPr>
                      <w:sz w:val="28"/>
                      <w:szCs w:val="28"/>
                    </w:rPr>
                    <w:t>министрации муниц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пального района «Прох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ровский район»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Постановлением будут утверждены и</w:t>
                  </w:r>
                  <w:r w:rsidRPr="00523D66">
                    <w:rPr>
                      <w:sz w:val="28"/>
                      <w:szCs w:val="28"/>
                    </w:rPr>
                    <w:t>з</w:t>
                  </w:r>
                  <w:r w:rsidRPr="00523D66">
                    <w:rPr>
                      <w:sz w:val="28"/>
                      <w:szCs w:val="28"/>
                    </w:rPr>
                    <w:t>менения в административные регл</w:t>
                  </w:r>
                  <w:r w:rsidRPr="00523D66">
                    <w:rPr>
                      <w:sz w:val="28"/>
                      <w:szCs w:val="28"/>
                    </w:rPr>
                    <w:t>а</w:t>
                  </w:r>
                  <w:r w:rsidRPr="00523D66">
                    <w:rPr>
                      <w:sz w:val="28"/>
                      <w:szCs w:val="28"/>
                    </w:rPr>
                    <w:t>менты предоставления муниципальных культурных  услуг всеми учреждени</w:t>
                  </w:r>
                  <w:r w:rsidRPr="00523D66">
                    <w:rPr>
                      <w:sz w:val="28"/>
                      <w:szCs w:val="28"/>
                    </w:rPr>
                    <w:t>я</w:t>
                  </w:r>
                  <w:r w:rsidRPr="00523D66">
                    <w:rPr>
                      <w:sz w:val="28"/>
                      <w:szCs w:val="28"/>
                    </w:rPr>
                    <w:t>ми культуры Прохоровского района находящихся в ведомственном подч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 xml:space="preserve">нении МКУ «Управление культуры и туризма администрации Прохоровского района»  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МКУ «Управление культуры и туризма администрации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хоровского района»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 мере необходимости внесения изменений</w:t>
                  </w:r>
                </w:p>
              </w:tc>
            </w:tr>
            <w:tr w:rsidR="005B7AFA" w:rsidRPr="00523D66" w:rsidTr="005B7AFA"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Постановление главы а</w:t>
                  </w:r>
                  <w:r w:rsidRPr="00523D66">
                    <w:rPr>
                      <w:sz w:val="28"/>
                      <w:szCs w:val="28"/>
                    </w:rPr>
                    <w:t>д</w:t>
                  </w:r>
                  <w:r w:rsidRPr="00523D66">
                    <w:rPr>
                      <w:sz w:val="28"/>
                      <w:szCs w:val="28"/>
                    </w:rPr>
                    <w:t>министрации муниц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пального района «Прох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ровский район» от 30 а</w:t>
                  </w:r>
                  <w:r w:rsidRPr="00523D66">
                    <w:rPr>
                      <w:sz w:val="28"/>
                      <w:szCs w:val="28"/>
                    </w:rPr>
                    <w:t>п</w:t>
                  </w:r>
                  <w:r w:rsidRPr="00523D66">
                    <w:rPr>
                      <w:sz w:val="28"/>
                      <w:szCs w:val="28"/>
                    </w:rPr>
                    <w:t>реля 2013 года № 595 «О мерах поэтапного пов</w:t>
                  </w:r>
                  <w:r w:rsidRPr="00523D66">
                    <w:rPr>
                      <w:sz w:val="28"/>
                      <w:szCs w:val="28"/>
                    </w:rPr>
                    <w:t>ы</w:t>
                  </w:r>
                  <w:r w:rsidRPr="00523D66">
                    <w:rPr>
                      <w:sz w:val="28"/>
                      <w:szCs w:val="28"/>
                    </w:rPr>
                    <w:t>шения заработной платы работников муниципал</w:t>
                  </w:r>
                  <w:r w:rsidRPr="00523D66">
                    <w:rPr>
                      <w:sz w:val="28"/>
                      <w:szCs w:val="28"/>
                    </w:rPr>
                    <w:t>ь</w:t>
                  </w:r>
                  <w:r w:rsidRPr="00523D66">
                    <w:rPr>
                      <w:sz w:val="28"/>
                      <w:szCs w:val="28"/>
                    </w:rPr>
                    <w:lastRenderedPageBreak/>
                    <w:t>ных учреждений культ</w:t>
                  </w:r>
                  <w:r w:rsidRPr="00523D66">
                    <w:rPr>
                      <w:sz w:val="28"/>
                      <w:szCs w:val="28"/>
                    </w:rPr>
                    <w:t>у</w:t>
                  </w:r>
                  <w:r w:rsidRPr="00523D66">
                    <w:rPr>
                      <w:sz w:val="28"/>
                      <w:szCs w:val="28"/>
                    </w:rPr>
                    <w:t>ры и об утверждении Плана мероприятий («д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рожная карта») «Измен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ния, направленные на п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вышение эффективности сферы культуры муниц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пального района «Прох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 xml:space="preserve">ровский район» </w:t>
                  </w:r>
                </w:p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 xml:space="preserve">(внесение изменений) 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lastRenderedPageBreak/>
                    <w:t xml:space="preserve"> целевые индикаторы развития отрасли, оптимизация структуры и определение динамики значений соотношения сре</w:t>
                  </w:r>
                  <w:r w:rsidRPr="00523D66">
                    <w:rPr>
                      <w:sz w:val="28"/>
                      <w:szCs w:val="28"/>
                    </w:rPr>
                    <w:t>д</w:t>
                  </w:r>
                  <w:r w:rsidRPr="00523D66">
                    <w:rPr>
                      <w:sz w:val="28"/>
                      <w:szCs w:val="28"/>
                    </w:rPr>
                    <w:t>ней заработной платы работников у</w:t>
                  </w:r>
                  <w:r w:rsidRPr="00523D66">
                    <w:rPr>
                      <w:sz w:val="28"/>
                      <w:szCs w:val="28"/>
                    </w:rPr>
                    <w:t>ч</w:t>
                  </w:r>
                  <w:r w:rsidRPr="00523D66">
                    <w:rPr>
                      <w:sz w:val="28"/>
                      <w:szCs w:val="28"/>
                    </w:rPr>
                    <w:t>реждений культуры, определенных Указом Президента Российской Фед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рации от 7 мая 2012 г. № 597, и средней заработной платы по региону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МКУ «Управление культуры и туризма администрации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хоровского района»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 мере необходимости усовершенствования целевых показателей</w:t>
                  </w:r>
                </w:p>
              </w:tc>
            </w:tr>
            <w:tr w:rsidR="005B7AFA" w:rsidRPr="00523D66" w:rsidTr="005B7AFA">
              <w:trPr>
                <w:trHeight w:val="4693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Постановления главы а</w:t>
                  </w:r>
                  <w:r w:rsidRPr="00523D66">
                    <w:rPr>
                      <w:sz w:val="28"/>
                      <w:szCs w:val="28"/>
                    </w:rPr>
                    <w:t>д</w:t>
                  </w:r>
                  <w:r w:rsidRPr="00523D66">
                    <w:rPr>
                      <w:sz w:val="28"/>
                      <w:szCs w:val="28"/>
                    </w:rPr>
                    <w:t>министрации муниц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пального района «Прох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ровский район» о пр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своении библиотекам статуса «модельная»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Совершенствование работы по инфо</w:t>
                  </w:r>
                  <w:r w:rsidRPr="00523D66">
                    <w:rPr>
                      <w:sz w:val="28"/>
                      <w:szCs w:val="28"/>
                    </w:rPr>
                    <w:t>р</w:t>
                  </w:r>
                  <w:r w:rsidRPr="00523D66">
                    <w:rPr>
                      <w:sz w:val="28"/>
                      <w:szCs w:val="28"/>
                    </w:rPr>
                    <w:t>мационной и культурно-просветительской деятельности, вн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дрение в практику работы библиотек современных информационных техн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логий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23D66">
                    <w:rPr>
                      <w:sz w:val="28"/>
                      <w:szCs w:val="28"/>
                    </w:rPr>
                    <w:t>МКУ «Управление культуры и туризма администрации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хоровского района», руководители учре</w:t>
                  </w:r>
                  <w:r w:rsidRPr="00523D66">
                    <w:rPr>
                      <w:sz w:val="28"/>
                      <w:szCs w:val="28"/>
                    </w:rPr>
                    <w:t>ж</w:t>
                  </w:r>
                  <w:r w:rsidRPr="00523D66">
                    <w:rPr>
                      <w:sz w:val="28"/>
                      <w:szCs w:val="28"/>
                    </w:rPr>
                    <w:t>дений культуры ра</w:t>
                  </w:r>
                  <w:r w:rsidRPr="00523D66">
                    <w:rPr>
                      <w:sz w:val="28"/>
                      <w:szCs w:val="28"/>
                    </w:rPr>
                    <w:t>й</w:t>
                  </w:r>
                  <w:r w:rsidRPr="00523D66">
                    <w:rPr>
                      <w:sz w:val="28"/>
                      <w:szCs w:val="28"/>
                    </w:rPr>
                    <w:t>она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 мере достижения библиотеками района Стандартных показат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лей утверждённых пр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казом Управления культуры Белгородской области от 15 марта 2010 года №78 «Об у</w:t>
                  </w:r>
                  <w:r w:rsidRPr="00523D66">
                    <w:rPr>
                      <w:sz w:val="28"/>
                      <w:szCs w:val="28"/>
                    </w:rPr>
                    <w:t>т</w:t>
                  </w:r>
                  <w:r w:rsidRPr="00523D66">
                    <w:rPr>
                      <w:sz w:val="28"/>
                      <w:szCs w:val="28"/>
                    </w:rPr>
                    <w:t>верждении Модельного стандарта деятельности муниципальных общ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доступных библиотек Белгородской области»</w:t>
                  </w:r>
                </w:p>
              </w:tc>
            </w:tr>
            <w:tr w:rsidR="005B7AFA" w:rsidRPr="00523D66" w:rsidTr="005B7AFA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23D66">
                    <w:rPr>
                      <w:sz w:val="28"/>
                      <w:szCs w:val="28"/>
                    </w:rPr>
                    <w:t>Постановления главы а</w:t>
                  </w:r>
                  <w:r w:rsidRPr="00523D66">
                    <w:rPr>
                      <w:sz w:val="28"/>
                      <w:szCs w:val="28"/>
                    </w:rPr>
                    <w:t>д</w:t>
                  </w:r>
                  <w:r w:rsidRPr="00523D66">
                    <w:rPr>
                      <w:sz w:val="28"/>
                      <w:szCs w:val="28"/>
                    </w:rPr>
                    <w:t>министрации муниц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пального района «Прох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ровский район» о пр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своении статуса «модел</w:t>
                  </w:r>
                  <w:r w:rsidRPr="00523D66">
                    <w:rPr>
                      <w:sz w:val="28"/>
                      <w:szCs w:val="28"/>
                    </w:rPr>
                    <w:t>ь</w:t>
                  </w:r>
                  <w:r w:rsidRPr="00523D66">
                    <w:rPr>
                      <w:sz w:val="28"/>
                      <w:szCs w:val="28"/>
                    </w:rPr>
                    <w:t xml:space="preserve">ного Дома культуры» сельским учреждениям </w:t>
                  </w:r>
                  <w:r w:rsidRPr="00523D66">
                    <w:rPr>
                      <w:sz w:val="28"/>
                      <w:szCs w:val="28"/>
                    </w:rPr>
                    <w:lastRenderedPageBreak/>
                    <w:t>культуры клубного типа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23D66">
                    <w:rPr>
                      <w:sz w:val="28"/>
                      <w:szCs w:val="28"/>
                    </w:rPr>
                    <w:lastRenderedPageBreak/>
                    <w:t>расширение спектра развлекательно-познавательных услуг, оказываемых клубными учреждениями всем катег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риям населения, создание условий для работы любительских художественных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23D66">
                    <w:rPr>
                      <w:sz w:val="28"/>
                      <w:szCs w:val="28"/>
                    </w:rPr>
                    <w:t>МКУ «Управление культуры и туризма администрации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хоровского района», руководители учре</w:t>
                  </w:r>
                  <w:r w:rsidRPr="00523D66">
                    <w:rPr>
                      <w:sz w:val="28"/>
                      <w:szCs w:val="28"/>
                    </w:rPr>
                    <w:t>ж</w:t>
                  </w:r>
                  <w:r w:rsidRPr="00523D66">
                    <w:rPr>
                      <w:sz w:val="28"/>
                      <w:szCs w:val="28"/>
                    </w:rPr>
                    <w:t>дений культуры ра</w:t>
                  </w:r>
                  <w:r w:rsidRPr="00523D66">
                    <w:rPr>
                      <w:sz w:val="28"/>
                      <w:szCs w:val="28"/>
                    </w:rPr>
                    <w:t>й</w:t>
                  </w:r>
                  <w:r w:rsidRPr="00523D66">
                    <w:rPr>
                      <w:sz w:val="28"/>
                      <w:szCs w:val="28"/>
                    </w:rPr>
                    <w:t>она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 мере достижения у</w:t>
                  </w:r>
                  <w:r w:rsidRPr="00523D66">
                    <w:rPr>
                      <w:sz w:val="28"/>
                      <w:szCs w:val="28"/>
                    </w:rPr>
                    <w:t>ч</w:t>
                  </w:r>
                  <w:r w:rsidRPr="00523D66">
                    <w:rPr>
                      <w:sz w:val="28"/>
                      <w:szCs w:val="28"/>
                    </w:rPr>
                    <w:t>реждениями культуры района Стандартных показателей утве</w:t>
                  </w:r>
                  <w:r w:rsidRPr="00523D66">
                    <w:rPr>
                      <w:sz w:val="28"/>
                      <w:szCs w:val="28"/>
                    </w:rPr>
                    <w:t>р</w:t>
                  </w:r>
                  <w:r w:rsidRPr="00523D66">
                    <w:rPr>
                      <w:sz w:val="28"/>
                      <w:szCs w:val="28"/>
                    </w:rPr>
                    <w:t>ждённых постановлен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ем Губернатора Белг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 xml:space="preserve">родской области от 29 </w:t>
                  </w:r>
                  <w:r w:rsidRPr="00523D66">
                    <w:rPr>
                      <w:sz w:val="28"/>
                      <w:szCs w:val="28"/>
                    </w:rPr>
                    <w:lastRenderedPageBreak/>
                    <w:t>декабря 2006 года №178 «О создании модельных учреждений  культуры клубного типа в обла</w:t>
                  </w:r>
                  <w:r w:rsidRPr="00523D66">
                    <w:rPr>
                      <w:sz w:val="28"/>
                      <w:szCs w:val="28"/>
                    </w:rPr>
                    <w:t>с</w:t>
                  </w:r>
                  <w:r w:rsidRPr="00523D66">
                    <w:rPr>
                      <w:sz w:val="28"/>
                      <w:szCs w:val="28"/>
                    </w:rPr>
                    <w:t>ти»</w:t>
                  </w:r>
                </w:p>
              </w:tc>
            </w:tr>
            <w:tr w:rsidR="005B7AFA" w:rsidRPr="00523D66" w:rsidTr="005B7AFA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Приказ МКУ «Управл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ние культуры и туризма администрации 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 xml:space="preserve">ровского района» 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О реализации муниципальной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граммы«Развитие культуры, искусства и туризма Прохоровского района на 2015-2020 годы» учреждениями кул</w:t>
                  </w:r>
                  <w:r w:rsidRPr="00523D66">
                    <w:rPr>
                      <w:sz w:val="28"/>
                      <w:szCs w:val="28"/>
                    </w:rPr>
                    <w:t>ь</w:t>
                  </w:r>
                  <w:r w:rsidRPr="00523D66">
                    <w:rPr>
                      <w:sz w:val="28"/>
                      <w:szCs w:val="28"/>
                    </w:rPr>
                    <w:t>туры района, находящимися в ведомс</w:t>
                  </w:r>
                  <w:r w:rsidRPr="00523D66">
                    <w:rPr>
                      <w:sz w:val="28"/>
                      <w:szCs w:val="28"/>
                    </w:rPr>
                    <w:t>т</w:t>
                  </w:r>
                  <w:r w:rsidRPr="00523D66">
                    <w:rPr>
                      <w:sz w:val="28"/>
                      <w:szCs w:val="28"/>
                    </w:rPr>
                    <w:t>венном ему подчинении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МКУ «Управление культуры и туризма администрации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хоровского района», руководители учре</w:t>
                  </w:r>
                  <w:r w:rsidRPr="00523D66">
                    <w:rPr>
                      <w:sz w:val="28"/>
                      <w:szCs w:val="28"/>
                    </w:rPr>
                    <w:t>ж</w:t>
                  </w:r>
                  <w:r w:rsidRPr="00523D66">
                    <w:rPr>
                      <w:sz w:val="28"/>
                      <w:szCs w:val="28"/>
                    </w:rPr>
                    <w:t>дений культуры ра</w:t>
                  </w:r>
                  <w:r w:rsidRPr="00523D66">
                    <w:rPr>
                      <w:sz w:val="28"/>
                      <w:szCs w:val="28"/>
                    </w:rPr>
                    <w:t>й</w:t>
                  </w:r>
                  <w:r w:rsidRPr="00523D66">
                    <w:rPr>
                      <w:sz w:val="28"/>
                      <w:szCs w:val="28"/>
                    </w:rPr>
                    <w:t>она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 мере необходимости внесения изменений</w:t>
                  </w:r>
                </w:p>
              </w:tc>
            </w:tr>
            <w:tr w:rsidR="005B7AFA" w:rsidRPr="00523D66" w:rsidTr="005B7AFA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Приказ руководителей муниципальных бюдже</w:t>
                  </w:r>
                  <w:r w:rsidRPr="00523D66">
                    <w:rPr>
                      <w:sz w:val="28"/>
                      <w:szCs w:val="28"/>
                    </w:rPr>
                    <w:t>т</w:t>
                  </w:r>
                  <w:r w:rsidRPr="00523D66">
                    <w:rPr>
                      <w:sz w:val="28"/>
                      <w:szCs w:val="28"/>
                    </w:rPr>
                    <w:t>ных учреждений культ</w:t>
                  </w:r>
                  <w:r w:rsidRPr="00523D66">
                    <w:rPr>
                      <w:sz w:val="28"/>
                      <w:szCs w:val="28"/>
                    </w:rPr>
                    <w:t>у</w:t>
                  </w:r>
                  <w:r w:rsidRPr="00523D66">
                    <w:rPr>
                      <w:sz w:val="28"/>
                      <w:szCs w:val="28"/>
                    </w:rPr>
                    <w:t>ры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5F2577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утверждение муниципальных заданий подведомственных учреждений на 2015 -202</w:t>
                  </w:r>
                  <w:r w:rsidR="005F2577">
                    <w:rPr>
                      <w:sz w:val="28"/>
                      <w:szCs w:val="28"/>
                    </w:rPr>
                    <w:t>5</w:t>
                  </w:r>
                  <w:r w:rsidRPr="00523D66">
                    <w:rPr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Муниципальные бюджетные учрежд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ния культуры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ежегодно в декабре т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 xml:space="preserve">кущего года </w:t>
                  </w:r>
                </w:p>
              </w:tc>
            </w:tr>
            <w:tr w:rsidR="005B7AFA" w:rsidRPr="00523D66" w:rsidTr="005B7AFA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Постановление главы а</w:t>
                  </w:r>
                  <w:r w:rsidRPr="00523D66">
                    <w:rPr>
                      <w:sz w:val="28"/>
                      <w:szCs w:val="28"/>
                    </w:rPr>
                    <w:t>д</w:t>
                  </w:r>
                  <w:r w:rsidRPr="00523D66">
                    <w:rPr>
                      <w:sz w:val="28"/>
                      <w:szCs w:val="28"/>
                    </w:rPr>
                    <w:t>министрации муниц</w:t>
                  </w:r>
                  <w:r w:rsidRPr="00523D66">
                    <w:rPr>
                      <w:sz w:val="28"/>
                      <w:szCs w:val="28"/>
                    </w:rPr>
                    <w:t>и</w:t>
                  </w:r>
                  <w:r w:rsidRPr="00523D66">
                    <w:rPr>
                      <w:sz w:val="28"/>
                      <w:szCs w:val="28"/>
                    </w:rPr>
                    <w:t>пального района «Прох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ровский район»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shd w:val="clear" w:color="auto" w:fill="FFFFFF"/>
                    <w:jc w:val="both"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«О внесении изменений в постановл</w:t>
                  </w:r>
                  <w:r w:rsidRPr="00523D66">
                    <w:rPr>
                      <w:sz w:val="28"/>
                      <w:szCs w:val="28"/>
                    </w:rPr>
                    <w:t>е</w:t>
                  </w:r>
                  <w:r w:rsidRPr="00523D66">
                    <w:rPr>
                      <w:sz w:val="28"/>
                      <w:szCs w:val="28"/>
                    </w:rPr>
                    <w:t>ние главы администрации муниципал</w:t>
                  </w:r>
                  <w:r w:rsidRPr="00523D66">
                    <w:rPr>
                      <w:sz w:val="28"/>
                      <w:szCs w:val="28"/>
                    </w:rPr>
                    <w:t>ь</w:t>
                  </w:r>
                  <w:r w:rsidRPr="00523D66">
                    <w:rPr>
                      <w:sz w:val="28"/>
                      <w:szCs w:val="28"/>
                    </w:rPr>
                    <w:t>ного района «Прохоровский район»</w:t>
                  </w:r>
                  <w:r w:rsidRPr="00523D66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  «Об утверждении программы </w:t>
                  </w:r>
                </w:p>
                <w:p w:rsidR="005B7AFA" w:rsidRPr="00523D66" w:rsidRDefault="005B7AFA" w:rsidP="00203989">
                  <w:pPr>
                    <w:shd w:val="clear" w:color="auto" w:fill="FFFFFF"/>
                    <w:jc w:val="both"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523D66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муниципального района</w:t>
                  </w:r>
                </w:p>
                <w:p w:rsidR="005B7AFA" w:rsidRPr="00523D66" w:rsidRDefault="005B7AFA" w:rsidP="00203989">
                  <w:pPr>
                    <w:shd w:val="clear" w:color="auto" w:fill="FFFFFF"/>
                    <w:jc w:val="both"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523D66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«Прохоровский  район»</w:t>
                  </w:r>
                </w:p>
                <w:p w:rsidR="005B7AFA" w:rsidRPr="00523D66" w:rsidRDefault="005B7AFA" w:rsidP="00203989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23D66">
                    <w:rPr>
                      <w:bCs/>
                      <w:color w:val="000000"/>
                      <w:sz w:val="28"/>
                      <w:szCs w:val="28"/>
                    </w:rPr>
                    <w:t>«Развитие культуры, искусства</w:t>
                  </w:r>
                </w:p>
                <w:p w:rsidR="005B7AFA" w:rsidRPr="00523D66" w:rsidRDefault="005B7AFA" w:rsidP="00203989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23D66">
                    <w:rPr>
                      <w:bCs/>
                      <w:color w:val="000000"/>
                      <w:sz w:val="28"/>
                      <w:szCs w:val="28"/>
                    </w:rPr>
                    <w:t>и туризма Прохоровского района»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МКУ «Управление культуры и туризма администрации Пр</w:t>
                  </w:r>
                  <w:r w:rsidRPr="00523D66">
                    <w:rPr>
                      <w:sz w:val="28"/>
                      <w:szCs w:val="28"/>
                    </w:rPr>
                    <w:t>о</w:t>
                  </w:r>
                  <w:r w:rsidRPr="00523D66">
                    <w:rPr>
                      <w:sz w:val="28"/>
                      <w:szCs w:val="28"/>
                    </w:rPr>
                    <w:t>хоровского района»</w:t>
                  </w:r>
                </w:p>
              </w:tc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FA" w:rsidRPr="00523D66" w:rsidRDefault="005B7AFA" w:rsidP="00203989">
                  <w:pPr>
                    <w:jc w:val="both"/>
                    <w:rPr>
                      <w:sz w:val="28"/>
                      <w:szCs w:val="28"/>
                    </w:rPr>
                  </w:pPr>
                  <w:r w:rsidRPr="00523D66">
                    <w:rPr>
                      <w:sz w:val="28"/>
                      <w:szCs w:val="28"/>
                    </w:rPr>
                    <w:t>до 2025 годы по мере необходимости</w:t>
                  </w:r>
                </w:p>
              </w:tc>
            </w:tr>
          </w:tbl>
          <w:p w:rsidR="005B78F2" w:rsidRDefault="005B78F2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12E6D" w:rsidRDefault="00412E6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12E6D" w:rsidRDefault="00412E6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12E6D" w:rsidRDefault="00412E6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19400E" w:rsidRDefault="0019400E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12E6D" w:rsidRDefault="00412E6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12E6D" w:rsidRDefault="00412E6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12E6D" w:rsidRDefault="00412E6D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52EC" w:rsidRPr="00120A5D" w:rsidRDefault="007752EC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7752EC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7752EC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7752EC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  <w:p w:rsidR="004D4A93" w:rsidRPr="004D4A93" w:rsidRDefault="004D4A93" w:rsidP="004D4A9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A93">
              <w:rPr>
                <w:b/>
                <w:bCs/>
                <w:color w:val="000000"/>
                <w:sz w:val="22"/>
                <w:szCs w:val="22"/>
              </w:rPr>
              <w:t>Приложение 3</w:t>
            </w:r>
          </w:p>
          <w:p w:rsidR="004D4A93" w:rsidRPr="004D4A93" w:rsidRDefault="004D4A93" w:rsidP="007752E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2EC" w:rsidRDefault="007752EC" w:rsidP="007752E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752E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672307" w:rsidRPr="00672307" w:rsidRDefault="00672307" w:rsidP="007752EC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72307" w:rsidRPr="00672307" w:rsidTr="00C43E80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7" w:name="RANGE!A1:K112"/>
            <w:r w:rsidRPr="00672307">
              <w:rPr>
                <w:color w:val="000000"/>
              </w:rPr>
              <w:lastRenderedPageBreak/>
              <w:t>Статус</w:t>
            </w:r>
            <w:bookmarkEnd w:id="7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Наименование мун</w:t>
            </w:r>
            <w:r w:rsidRPr="00672307">
              <w:rPr>
                <w:color w:val="000000"/>
              </w:rPr>
              <w:t>и</w:t>
            </w:r>
            <w:r w:rsidRPr="00672307">
              <w:rPr>
                <w:color w:val="000000"/>
              </w:rPr>
              <w:t>ципальной програ</w:t>
            </w:r>
            <w:r w:rsidRPr="00672307">
              <w:rPr>
                <w:color w:val="000000"/>
              </w:rPr>
              <w:t>м</w:t>
            </w:r>
            <w:r w:rsidRPr="00672307">
              <w:rPr>
                <w:color w:val="000000"/>
              </w:rPr>
              <w:t>мы, подпрограммы, основные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тия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Источники</w:t>
            </w:r>
            <w:r w:rsidRPr="00672307">
              <w:rPr>
                <w:color w:val="000000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Оценка расходов (тыс. рублей)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Итого</w:t>
            </w:r>
          </w:p>
        </w:tc>
      </w:tr>
      <w:tr w:rsidR="006B240B" w:rsidRPr="00672307" w:rsidTr="007C6545">
        <w:trPr>
          <w:gridAfter w:val="2"/>
          <w:wAfter w:w="3730" w:type="dxa"/>
          <w:trHeight w:val="94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C6545">
              <w:rPr>
                <w:color w:val="000000"/>
              </w:rPr>
              <w:t>Общий об</w:t>
            </w:r>
            <w:r w:rsidRPr="007C6545">
              <w:rPr>
                <w:color w:val="000000"/>
              </w:rPr>
              <w:t>ъ</w:t>
            </w:r>
            <w:r w:rsidRPr="007C6545">
              <w:rPr>
                <w:color w:val="000000"/>
              </w:rPr>
              <w:t>ем фина</w:t>
            </w:r>
            <w:r w:rsidRPr="007C6545">
              <w:rPr>
                <w:color w:val="000000"/>
              </w:rPr>
              <w:t>н</w:t>
            </w:r>
            <w:r w:rsidRPr="007C6545">
              <w:rPr>
                <w:color w:val="000000"/>
              </w:rPr>
              <w:t>сирования, тыс.руб</w:t>
            </w:r>
            <w:r w:rsidRPr="00672307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2015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2020 г.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72307" w:rsidRPr="00672307" w:rsidRDefault="00672307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по первому этапу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Муниц</w:t>
            </w:r>
            <w:r w:rsidRPr="00672307">
              <w:rPr>
                <w:b/>
                <w:bCs/>
                <w:color w:val="000000"/>
              </w:rPr>
              <w:t>и</w:t>
            </w:r>
            <w:r w:rsidRPr="00672307">
              <w:rPr>
                <w:b/>
                <w:bCs/>
                <w:color w:val="000000"/>
              </w:rPr>
              <w:t>пальная програ</w:t>
            </w:r>
            <w:r w:rsidRPr="00672307">
              <w:rPr>
                <w:b/>
                <w:bCs/>
                <w:color w:val="000000"/>
              </w:rPr>
              <w:t>м</w:t>
            </w:r>
            <w:r w:rsidRPr="00672307">
              <w:rPr>
                <w:b/>
                <w:bCs/>
                <w:color w:val="000000"/>
              </w:rPr>
              <w:t>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"Развитие культ</w:t>
            </w:r>
            <w:r w:rsidRPr="00672307">
              <w:rPr>
                <w:b/>
                <w:bCs/>
                <w:color w:val="000000"/>
              </w:rPr>
              <w:t>у</w:t>
            </w:r>
            <w:r w:rsidRPr="00672307">
              <w:rPr>
                <w:b/>
                <w:bCs/>
                <w:color w:val="000000"/>
              </w:rPr>
              <w:t>ры, искусства и т</w:t>
            </w:r>
            <w:r w:rsidRPr="00672307">
              <w:rPr>
                <w:b/>
                <w:bCs/>
                <w:color w:val="000000"/>
              </w:rPr>
              <w:t>у</w:t>
            </w:r>
            <w:r w:rsidRPr="00672307">
              <w:rPr>
                <w:b/>
                <w:bCs/>
                <w:color w:val="000000"/>
              </w:rPr>
              <w:t>ризма "Прохоро</w:t>
            </w:r>
            <w:r w:rsidRPr="00672307">
              <w:rPr>
                <w:b/>
                <w:bCs/>
                <w:color w:val="000000"/>
              </w:rPr>
              <w:t>в</w:t>
            </w:r>
            <w:r w:rsidRPr="00672307">
              <w:rPr>
                <w:b/>
                <w:bCs/>
                <w:color w:val="000000"/>
              </w:rPr>
              <w:t>ского района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lang w:val="en-US"/>
              </w:rPr>
            </w:pPr>
          </w:p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2062187,42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118126,6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143049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123221,2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135162,5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A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161645,8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031B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150018,5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151C" w:rsidRPr="00E97F4A" w:rsidRDefault="0070151C" w:rsidP="00031B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831223,6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Федеральный бю</w:t>
            </w:r>
            <w:r w:rsidRPr="00672307">
              <w:rPr>
                <w:b/>
                <w:bCs/>
                <w:color w:val="000000"/>
              </w:rPr>
              <w:t>д</w:t>
            </w:r>
            <w:r w:rsidRPr="00672307">
              <w:rPr>
                <w:b/>
                <w:bCs/>
                <w:color w:val="000000"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31467,42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4581,8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9351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935,4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9351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7237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174632,68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14208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4234,4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11948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9351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2821,8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A508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36521,5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Бюджет муниц</w:t>
            </w:r>
            <w:r w:rsidRPr="00672307">
              <w:rPr>
                <w:b/>
                <w:bCs/>
                <w:color w:val="000000"/>
              </w:rPr>
              <w:t>и</w:t>
            </w:r>
            <w:r w:rsidRPr="00672307">
              <w:rPr>
                <w:b/>
                <w:bCs/>
                <w:color w:val="000000"/>
              </w:rPr>
              <w:t xml:space="preserve">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831312,32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114124,1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125373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114899,2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128920,5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A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142156,0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951D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145442,3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151C" w:rsidRPr="00E97F4A" w:rsidRDefault="0070151C" w:rsidP="00951D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770915,1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Внебюджетные и</w:t>
            </w:r>
            <w:r w:rsidRPr="00672307">
              <w:rPr>
                <w:b/>
                <w:bCs/>
                <w:color w:val="000000"/>
              </w:rPr>
              <w:t>с</w:t>
            </w:r>
            <w:r w:rsidRPr="00672307">
              <w:rPr>
                <w:b/>
                <w:bCs/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E26C67" w:rsidRDefault="0070151C" w:rsidP="00C81A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151C" w:rsidRPr="00E97F4A" w:rsidRDefault="0070151C" w:rsidP="00C81A5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16550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Подпр</w:t>
            </w:r>
            <w:r w:rsidRPr="00672307">
              <w:rPr>
                <w:b/>
                <w:bCs/>
                <w:color w:val="000000"/>
              </w:rPr>
              <w:t>о</w:t>
            </w:r>
            <w:r w:rsidRPr="00672307">
              <w:rPr>
                <w:b/>
                <w:bCs/>
                <w:color w:val="000000"/>
              </w:rPr>
              <w:t>грамма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Развитие библи</w:t>
            </w:r>
            <w:r w:rsidRPr="00672307">
              <w:rPr>
                <w:b/>
                <w:bCs/>
                <w:color w:val="000000"/>
              </w:rPr>
              <w:t>о</w:t>
            </w:r>
            <w:r w:rsidRPr="00672307">
              <w:rPr>
                <w:b/>
                <w:bCs/>
                <w:color w:val="000000"/>
              </w:rPr>
              <w:t>течного дела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20516,3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23102,3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22498,6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23566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B41A0">
              <w:rPr>
                <w:b/>
                <w:bCs/>
                <w:color w:val="000000"/>
              </w:rPr>
              <w:t>28995,3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A508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31018,9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A508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149697,4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Федеральный бю</w:t>
            </w:r>
            <w:r w:rsidRPr="00672307">
              <w:rPr>
                <w:b/>
                <w:bCs/>
                <w:color w:val="000000"/>
              </w:rPr>
              <w:t>д</w:t>
            </w:r>
            <w:r w:rsidRPr="00672307">
              <w:rPr>
                <w:b/>
                <w:bCs/>
                <w:color w:val="000000"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B41A0">
              <w:rPr>
                <w:b/>
                <w:bCs/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89,3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B41A0">
              <w:rPr>
                <w:b/>
                <w:bCs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Бюджет муниц</w:t>
            </w:r>
            <w:r w:rsidRPr="00672307">
              <w:rPr>
                <w:b/>
                <w:bCs/>
                <w:color w:val="000000"/>
              </w:rPr>
              <w:t>и</w:t>
            </w:r>
            <w:r w:rsidRPr="00672307">
              <w:rPr>
                <w:b/>
                <w:bCs/>
                <w:color w:val="000000"/>
              </w:rPr>
              <w:t xml:space="preserve">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20264,8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22788,1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22486,6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23555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B41A0">
              <w:rPr>
                <w:b/>
                <w:bCs/>
                <w:color w:val="000000"/>
              </w:rPr>
              <w:t>28978,5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A508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31018,9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A5084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149091,9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Внебюджетные и</w:t>
            </w:r>
            <w:r w:rsidRPr="00672307">
              <w:rPr>
                <w:b/>
                <w:bCs/>
                <w:color w:val="000000"/>
              </w:rPr>
              <w:t>с</w:t>
            </w:r>
            <w:r w:rsidRPr="00672307">
              <w:rPr>
                <w:b/>
                <w:bCs/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506,2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B41A0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506,2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1.1.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20067,3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22060,6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3D0A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28357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BD56B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30468,9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BD56B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145920,3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"Обеспечение де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тельности муниц</w:t>
            </w:r>
            <w:r w:rsidRPr="00672307">
              <w:rPr>
                <w:color w:val="000000"/>
              </w:rPr>
              <w:t>и</w:t>
            </w:r>
            <w:r w:rsidRPr="00672307">
              <w:rPr>
                <w:color w:val="000000"/>
              </w:rPr>
              <w:t>пальных учреждений"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67230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67230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344914,3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19867,3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22060,6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3D0A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28357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BD56B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30468,9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BD56B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145720,3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200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1.2.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3D0A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470A2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3278,4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"Комплектование книжных фондов библиотек"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46,8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397,5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3D0A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621,5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470A2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3221,6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1.3.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42,5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 Подключение о</w:t>
            </w:r>
            <w:r w:rsidRPr="00672307">
              <w:rPr>
                <w:color w:val="000000"/>
              </w:rPr>
              <w:t>б</w:t>
            </w:r>
            <w:r w:rsidRPr="00672307">
              <w:rPr>
                <w:color w:val="000000"/>
              </w:rPr>
              <w:t>щедоступных би</w:t>
            </w:r>
            <w:r w:rsidRPr="00672307">
              <w:rPr>
                <w:color w:val="000000"/>
              </w:rPr>
              <w:t>б</w:t>
            </w:r>
            <w:r w:rsidRPr="00672307">
              <w:rPr>
                <w:color w:val="000000"/>
              </w:rPr>
              <w:t>лиотек Российской Федерации к сети Интернет и развитие системы библиоте</w:t>
            </w:r>
            <w:r w:rsidRPr="00672307">
              <w:rPr>
                <w:color w:val="000000"/>
              </w:rPr>
              <w:t>ч</w:t>
            </w:r>
            <w:r w:rsidRPr="00672307">
              <w:rPr>
                <w:color w:val="000000"/>
              </w:rPr>
              <w:t>ного дела с учетом задачи расширения информационных технологий и оци</w:t>
            </w:r>
            <w:r w:rsidRPr="00672307">
              <w:rPr>
                <w:color w:val="000000"/>
              </w:rPr>
              <w:t>ф</w:t>
            </w:r>
            <w:r w:rsidRPr="00672307">
              <w:rPr>
                <w:color w:val="000000"/>
              </w:rPr>
              <w:t>ровки"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42,5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1.4.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456,2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"Развитие инфр</w:t>
            </w:r>
            <w:r w:rsidRPr="00672307">
              <w:rPr>
                <w:color w:val="000000"/>
              </w:rPr>
              <w:t>а</w:t>
            </w:r>
            <w:r w:rsidRPr="00672307">
              <w:rPr>
                <w:color w:val="000000"/>
              </w:rPr>
              <w:t>структуры сферы культуры"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150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306,2</w:t>
            </w:r>
          </w:p>
        </w:tc>
      </w:tr>
      <w:tr w:rsidR="0070151C" w:rsidRPr="00672307" w:rsidTr="007C6545">
        <w:trPr>
          <w:gridAfter w:val="2"/>
          <w:wAfter w:w="3730" w:type="dxa"/>
          <w:trHeight w:val="75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Подпр</w:t>
            </w: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Культурно-досуговая деятел</w:t>
            </w:r>
            <w:r w:rsidRPr="00672307">
              <w:rPr>
                <w:b/>
                <w:bCs/>
                <w:color w:val="000000"/>
              </w:rPr>
              <w:t>ь</w:t>
            </w:r>
            <w:r w:rsidRPr="00672307">
              <w:rPr>
                <w:b/>
                <w:bCs/>
                <w:color w:val="000000"/>
              </w:rPr>
              <w:t>ность и народное творчество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</w:p>
          <w:p w:rsidR="0070151C" w:rsidRPr="00A41B7C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B7C">
              <w:rPr>
                <w:b/>
                <w:bCs/>
                <w:color w:val="000000"/>
              </w:rPr>
              <w:t>78552,3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B7C">
              <w:rPr>
                <w:b/>
                <w:bCs/>
                <w:color w:val="000000"/>
              </w:rPr>
              <w:t>92291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B7C">
              <w:rPr>
                <w:b/>
                <w:bCs/>
                <w:color w:val="000000"/>
              </w:rPr>
              <w:t>64284,2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B7C">
              <w:rPr>
                <w:b/>
                <w:bCs/>
                <w:color w:val="000000"/>
              </w:rPr>
              <w:t>67602,5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FC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B7C">
              <w:rPr>
                <w:b/>
                <w:bCs/>
                <w:color w:val="000000"/>
              </w:rPr>
              <w:t>91902,5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79139,6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A41B7C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41B7C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>3772</w:t>
            </w:r>
            <w:r w:rsidRPr="00A41B7C">
              <w:rPr>
                <w:b/>
                <w:bCs/>
                <w:color w:val="000000"/>
              </w:rPr>
              <w:t>,1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Федеральный бю</w:t>
            </w:r>
            <w:r w:rsidRPr="00672307">
              <w:rPr>
                <w:b/>
                <w:bCs/>
                <w:color w:val="000000"/>
              </w:rPr>
              <w:t>д</w:t>
            </w:r>
            <w:r w:rsidRPr="00672307">
              <w:rPr>
                <w:b/>
                <w:bCs/>
                <w:color w:val="000000"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4568,6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5912,3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14208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9910,4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9351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A41B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24256,7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Бюджет муниц</w:t>
            </w:r>
            <w:r w:rsidRPr="00672307">
              <w:rPr>
                <w:b/>
                <w:bCs/>
                <w:color w:val="000000"/>
              </w:rPr>
              <w:t>и</w:t>
            </w:r>
            <w:r w:rsidRPr="00672307">
              <w:rPr>
                <w:b/>
                <w:bCs/>
                <w:color w:val="000000"/>
              </w:rPr>
              <w:t xml:space="preserve">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76134,3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76529,2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61581,2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66228,5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FC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75994,5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A41B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78920,6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0A34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35388,3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23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Внебюджетные и</w:t>
            </w:r>
            <w:r w:rsidRPr="00672307">
              <w:rPr>
                <w:b/>
                <w:bCs/>
                <w:color w:val="000000"/>
              </w:rPr>
              <w:t>с</w:t>
            </w:r>
            <w:r w:rsidRPr="00672307">
              <w:rPr>
                <w:b/>
                <w:bCs/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2318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1553,8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8214,8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2.1.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75429,7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75037,2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61953,4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66140,5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EB41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74385,0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1A0E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78300,6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1A0E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43</w:t>
            </w:r>
            <w:r>
              <w:rPr>
                <w:color w:val="000000"/>
              </w:rPr>
              <w:t>1246,4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2307">
              <w:rPr>
                <w:color w:val="000000"/>
                <w:sz w:val="22"/>
                <w:szCs w:val="22"/>
              </w:rPr>
              <w:t>"Обеспечение де</w:t>
            </w:r>
            <w:r w:rsidRPr="00672307">
              <w:rPr>
                <w:color w:val="000000"/>
                <w:sz w:val="22"/>
                <w:szCs w:val="22"/>
              </w:rPr>
              <w:t>я</w:t>
            </w:r>
            <w:r w:rsidRPr="00672307">
              <w:rPr>
                <w:color w:val="000000"/>
                <w:sz w:val="22"/>
                <w:szCs w:val="22"/>
              </w:rPr>
              <w:lastRenderedPageBreak/>
              <w:t>тельности муниц</w:t>
            </w:r>
            <w:r w:rsidRPr="00672307">
              <w:rPr>
                <w:color w:val="000000"/>
                <w:sz w:val="22"/>
                <w:szCs w:val="22"/>
              </w:rPr>
              <w:t>и</w:t>
            </w:r>
            <w:r w:rsidRPr="00672307">
              <w:rPr>
                <w:color w:val="000000"/>
                <w:sz w:val="22"/>
                <w:szCs w:val="22"/>
              </w:rPr>
              <w:t>пальных учрежд</w:t>
            </w:r>
            <w:r w:rsidRPr="00672307">
              <w:rPr>
                <w:color w:val="000000"/>
                <w:sz w:val="22"/>
                <w:szCs w:val="22"/>
              </w:rPr>
              <w:t>е</w:t>
            </w:r>
            <w:r w:rsidRPr="00672307">
              <w:rPr>
                <w:color w:val="000000"/>
                <w:sz w:val="22"/>
                <w:szCs w:val="22"/>
              </w:rPr>
              <w:t>ний"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936516,4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75329,7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75037,2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60642,4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64766,5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EB41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73056,0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407C6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78081,6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0A34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</w:t>
            </w:r>
            <w:r>
              <w:rPr>
                <w:color w:val="000000"/>
              </w:rPr>
              <w:t>26913,4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1A0E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1A0E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4233</w:t>
            </w:r>
          </w:p>
        </w:tc>
      </w:tr>
      <w:tr w:rsidR="0070151C" w:rsidRPr="00672307" w:rsidTr="007C6545">
        <w:trPr>
          <w:gridAfter w:val="2"/>
          <w:wAfter w:w="3730" w:type="dxa"/>
          <w:trHeight w:val="666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2.2.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3122,6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3D0A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BA42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BA42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9814,6</w:t>
            </w:r>
          </w:p>
        </w:tc>
      </w:tr>
      <w:tr w:rsidR="0070151C" w:rsidRPr="00672307" w:rsidTr="007C6545">
        <w:trPr>
          <w:gridAfter w:val="2"/>
          <w:wAfter w:w="3730" w:type="dxa"/>
          <w:trHeight w:val="616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3B7E6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2307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Организация и проведение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ственно-значимых мероприятий, 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правленных на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пуляризацию 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диционной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района,</w:t>
            </w:r>
            <w:r w:rsidRPr="00672307">
              <w:rPr>
                <w:color w:val="000000"/>
                <w:sz w:val="22"/>
                <w:szCs w:val="22"/>
              </w:rPr>
              <w:t xml:space="preserve"> развитие народных худож</w:t>
            </w:r>
            <w:r w:rsidRPr="00672307">
              <w:rPr>
                <w:color w:val="000000"/>
                <w:sz w:val="22"/>
                <w:szCs w:val="22"/>
              </w:rPr>
              <w:t>е</w:t>
            </w:r>
            <w:r w:rsidRPr="00672307">
              <w:rPr>
                <w:color w:val="000000"/>
                <w:sz w:val="22"/>
                <w:szCs w:val="22"/>
              </w:rPr>
              <w:t>ственных ремесел"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848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1363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</w:p>
          <w:p w:rsidR="0070151C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</w:p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804,6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3D0A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BA42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407C6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6226,6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3588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2.3.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169152,4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15138,8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7A68B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E26C67" w:rsidRDefault="0070151C" w:rsidP="0020581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20581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27601,6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2307">
              <w:rPr>
                <w:color w:val="000000"/>
                <w:sz w:val="22"/>
                <w:szCs w:val="22"/>
              </w:rPr>
              <w:t>"Развитие инфр</w:t>
            </w:r>
            <w:r w:rsidRPr="00672307">
              <w:rPr>
                <w:color w:val="000000"/>
                <w:sz w:val="22"/>
                <w:szCs w:val="22"/>
              </w:rPr>
              <w:t>а</w:t>
            </w:r>
            <w:r w:rsidRPr="00672307">
              <w:rPr>
                <w:color w:val="000000"/>
                <w:sz w:val="22"/>
                <w:szCs w:val="22"/>
              </w:rPr>
              <w:t>структуры сферы культуры"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1243,7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14208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9720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E26C67" w:rsidRDefault="0070151C" w:rsidP="009351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407C6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24066,3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E26C6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7A68B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E26C67" w:rsidRDefault="0070151C" w:rsidP="0020581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26C67" w:rsidRDefault="0070151C" w:rsidP="0020581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1997,8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293,8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тия 2.4.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7E1375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</w:p>
          <w:p w:rsidR="0070151C" w:rsidRPr="007E1375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375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100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7C66C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"Организация и пр</w:t>
            </w:r>
            <w:r w:rsidRPr="00672307">
              <w:rPr>
                <w:color w:val="000000"/>
              </w:rPr>
              <w:t>о</w:t>
            </w:r>
            <w:r w:rsidRPr="00672307">
              <w:rPr>
                <w:color w:val="000000"/>
              </w:rPr>
              <w:t>ведение обществе</w:t>
            </w:r>
            <w:r w:rsidRPr="00672307">
              <w:rPr>
                <w:color w:val="000000"/>
              </w:rPr>
              <w:t>н</w:t>
            </w:r>
            <w:r w:rsidRPr="00672307">
              <w:rPr>
                <w:color w:val="000000"/>
              </w:rPr>
              <w:t>но-значимых мер</w:t>
            </w:r>
            <w:r w:rsidRPr="00672307">
              <w:rPr>
                <w:color w:val="000000"/>
              </w:rPr>
              <w:t>о</w:t>
            </w:r>
            <w:r w:rsidRPr="00672307">
              <w:rPr>
                <w:color w:val="000000"/>
              </w:rPr>
              <w:t>приятий, направле</w:t>
            </w:r>
            <w:r w:rsidRPr="00672307">
              <w:rPr>
                <w:color w:val="000000"/>
              </w:rPr>
              <w:t>н</w:t>
            </w:r>
            <w:r w:rsidRPr="00672307">
              <w:rPr>
                <w:color w:val="000000"/>
              </w:rPr>
              <w:t>ных на популяриз</w:t>
            </w:r>
            <w:r w:rsidRPr="00672307">
              <w:rPr>
                <w:color w:val="000000"/>
              </w:rPr>
              <w:t>а</w:t>
            </w:r>
            <w:r w:rsidRPr="00672307">
              <w:rPr>
                <w:color w:val="000000"/>
              </w:rPr>
              <w:t>цию традиционной культуры района"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7E1375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375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7E1375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375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7E1375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E1375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6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7E1375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7E1375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1375">
              <w:rPr>
                <w:color w:val="000000"/>
              </w:rPr>
              <w:t>100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Проект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31535,1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5009,5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5009,5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"Культурная среда"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23719,6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4568,6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4568,6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6238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190,4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250,5</w:t>
            </w:r>
          </w:p>
        </w:tc>
      </w:tr>
      <w:tr w:rsidR="0070151C" w:rsidRPr="00672307" w:rsidTr="007C6545">
        <w:trPr>
          <w:gridAfter w:val="2"/>
          <w:wAfter w:w="3730" w:type="dxa"/>
          <w:trHeight w:val="420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B41A0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B41A0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F4239">
              <w:rPr>
                <w:b/>
                <w:bCs/>
              </w:rPr>
              <w:t>Подпр</w:t>
            </w:r>
            <w:r w:rsidRPr="000F4239">
              <w:rPr>
                <w:b/>
                <w:bCs/>
              </w:rPr>
              <w:t>о</w:t>
            </w:r>
            <w:r w:rsidRPr="000F4239">
              <w:rPr>
                <w:b/>
                <w:bCs/>
              </w:rPr>
              <w:t>грамма 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72307">
              <w:rPr>
                <w:b/>
                <w:bCs/>
              </w:rPr>
              <w:t>"Развитие туризма</w:t>
            </w:r>
            <w:r>
              <w:rPr>
                <w:b/>
                <w:bCs/>
              </w:rPr>
              <w:t xml:space="preserve"> и музейного дела</w:t>
            </w:r>
            <w:r w:rsidRPr="00672307">
              <w:rPr>
                <w:b/>
                <w:bCs/>
              </w:rPr>
              <w:t>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103468,42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5769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5651,8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6084,4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7445,7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7</w:t>
            </w:r>
            <w:r>
              <w:rPr>
                <w:b/>
                <w:bCs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C4327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8199,</w:t>
            </w:r>
            <w:r>
              <w:rPr>
                <w:b/>
                <w:bCs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97F4A">
              <w:rPr>
                <w:b/>
                <w:bCs/>
              </w:rPr>
              <w:t>40436,1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Федеральный бю</w:t>
            </w:r>
            <w:r w:rsidRPr="00672307">
              <w:rPr>
                <w:b/>
                <w:bCs/>
              </w:rPr>
              <w:t>д</w:t>
            </w:r>
            <w:r w:rsidRPr="00672307">
              <w:rPr>
                <w:b/>
                <w:bCs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4960,65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F462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735,4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F4627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97F4A">
              <w:rPr>
                <w:b/>
                <w:bCs/>
              </w:rPr>
              <w:t>735,4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195,6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9114A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97F4A">
              <w:rPr>
                <w:b/>
                <w:bCs/>
              </w:rPr>
              <w:t>195,6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Бюджет муниц</w:t>
            </w:r>
            <w:r w:rsidRPr="00672307">
              <w:rPr>
                <w:b/>
                <w:bCs/>
              </w:rPr>
              <w:t>и</w:t>
            </w:r>
            <w:r w:rsidRPr="00672307">
              <w:rPr>
                <w:b/>
                <w:bCs/>
              </w:rPr>
              <w:t xml:space="preserve">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85716,02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4436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4301,8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4569,4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6045,7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2453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6668,</w:t>
            </w:r>
            <w:r>
              <w:rPr>
                <w:b/>
                <w:bCs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C4327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31776,1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Внебюджетные и</w:t>
            </w:r>
            <w:r w:rsidRPr="00672307">
              <w:rPr>
                <w:b/>
                <w:bCs/>
              </w:rPr>
              <w:t>с</w:t>
            </w:r>
            <w:r w:rsidRPr="00672307">
              <w:rPr>
                <w:b/>
                <w:bCs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1333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2453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600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2453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0E4B">
              <w:rPr>
                <w:b/>
                <w:bCs/>
              </w:rPr>
              <w:t>7729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3.1.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95210,8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5569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5451,8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5881,7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7245,7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6986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245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7144,6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245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38278,8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"Обеспечение де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тельности муниц</w:t>
            </w:r>
            <w:r w:rsidRPr="00672307">
              <w:rPr>
                <w:color w:val="000000"/>
              </w:rPr>
              <w:t>и</w:t>
            </w:r>
            <w:r w:rsidRPr="00672307">
              <w:rPr>
                <w:color w:val="000000"/>
              </w:rPr>
              <w:t>пальных учреждений"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4436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4301,8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4569,4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6045,7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5755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6544,6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9114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31652,5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600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245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6626,3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3.2.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1102,7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8F33F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8F33F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8F33F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8F33F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8F33F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1102,7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"Создание и продв</w:t>
            </w:r>
            <w:r w:rsidRPr="00672307">
              <w:rPr>
                <w:color w:val="000000"/>
              </w:rPr>
              <w:t>и</w:t>
            </w:r>
            <w:r w:rsidRPr="00672307">
              <w:rPr>
                <w:color w:val="000000"/>
              </w:rPr>
              <w:t>жение туристическ</w:t>
            </w:r>
            <w:r w:rsidRPr="00672307">
              <w:rPr>
                <w:color w:val="000000"/>
              </w:rPr>
              <w:t>о</w:t>
            </w:r>
            <w:r w:rsidRPr="00672307">
              <w:rPr>
                <w:color w:val="000000"/>
              </w:rPr>
              <w:t>го продукта"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1102,7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AF5AB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AF5AB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AF5AB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AF5AB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1102,7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3.3.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6998,92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96717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1034,</w:t>
            </w:r>
            <w:r>
              <w:rPr>
                <w:color w:val="000000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C432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1034,6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F4627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"</w:t>
            </w:r>
            <w:r>
              <w:rPr>
                <w:color w:val="000000"/>
              </w:rPr>
              <w:t xml:space="preserve"> Реализация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федеральной целевой программы «Увековечение пам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 погибшим при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щите Отечества на 2019-2024 годы</w:t>
            </w:r>
            <w:r w:rsidRPr="00672307">
              <w:rPr>
                <w:color w:val="000000"/>
              </w:rPr>
              <w:t xml:space="preserve"> 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4960,65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C443B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735,4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C443B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735,4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1422,25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195,6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9114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195,6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C432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103,</w:t>
            </w:r>
            <w:r>
              <w:rPr>
                <w:color w:val="000000"/>
              </w:rPr>
              <w:t>6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C4327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103,6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A0E4B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 а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lastRenderedPageBreak/>
              <w:t>министрации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хоровского района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4E0987" w:rsidRDefault="0070151C" w:rsidP="0096717B">
            <w:r w:rsidRPr="004E0987"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20,0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E97F4A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20,0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4E0987" w:rsidRDefault="0070151C" w:rsidP="0096717B">
            <w:r w:rsidRPr="004E0987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E97F4A" w:rsidRDefault="0070151C" w:rsidP="009114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4E0987" w:rsidRDefault="0070151C" w:rsidP="0096717B">
            <w:r w:rsidRPr="004E0987"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E97F4A" w:rsidRDefault="0070151C" w:rsidP="009114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4E0987" w:rsidRDefault="0070151C" w:rsidP="0096717B">
            <w:r w:rsidRPr="004E0987">
              <w:t>Бюджет муниципал</w:t>
            </w:r>
            <w:r w:rsidRPr="004E0987">
              <w:t>ь</w:t>
            </w:r>
            <w:r w:rsidRPr="004E0987"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96717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20,0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1A0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A0E4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</w:t>
            </w:r>
            <w:r w:rsidRPr="001A0E4B">
              <w:rPr>
                <w:b/>
                <w:bCs/>
                <w:color w:val="000000"/>
              </w:rPr>
              <w:t>,0</w:t>
            </w:r>
          </w:p>
        </w:tc>
      </w:tr>
      <w:tr w:rsidR="0070151C" w:rsidRPr="004E560F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Default="0070151C" w:rsidP="0096717B">
            <w:r w:rsidRPr="004E0987">
              <w:t>Внебюджетные и</w:t>
            </w:r>
            <w:r w:rsidRPr="004E0987">
              <w:t>с</w:t>
            </w:r>
            <w:r w:rsidRPr="004E0987"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151C" w:rsidRPr="001A0E4B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1A0E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67230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A0E4B">
              <w:rPr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1A0E4B" w:rsidRDefault="0070151C" w:rsidP="009114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A0E4B">
              <w:rPr>
                <w:b/>
                <w:bCs/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Подпр</w:t>
            </w:r>
            <w:r w:rsidRPr="00672307">
              <w:rPr>
                <w:b/>
                <w:bCs/>
                <w:color w:val="000000"/>
              </w:rPr>
              <w:t>о</w:t>
            </w:r>
            <w:r w:rsidRPr="00672307">
              <w:rPr>
                <w:b/>
                <w:bCs/>
                <w:color w:val="000000"/>
              </w:rPr>
              <w:t>грамма 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«Обеспечение ре</w:t>
            </w:r>
            <w:r w:rsidRPr="00672307">
              <w:rPr>
                <w:b/>
                <w:bCs/>
                <w:color w:val="000000"/>
              </w:rPr>
              <w:t>а</w:t>
            </w:r>
            <w:r w:rsidRPr="00672307">
              <w:rPr>
                <w:b/>
                <w:bCs/>
                <w:color w:val="000000"/>
              </w:rPr>
              <w:t>лизации муниц</w:t>
            </w:r>
            <w:r w:rsidRPr="00672307">
              <w:rPr>
                <w:b/>
                <w:bCs/>
                <w:color w:val="000000"/>
              </w:rPr>
              <w:t>и</w:t>
            </w:r>
            <w:r w:rsidRPr="00672307">
              <w:rPr>
                <w:b/>
                <w:bCs/>
                <w:color w:val="000000"/>
              </w:rPr>
              <w:t>пальной програ</w:t>
            </w:r>
            <w:r w:rsidRPr="00672307">
              <w:rPr>
                <w:b/>
                <w:bCs/>
                <w:color w:val="000000"/>
              </w:rPr>
              <w:t>м</w:t>
            </w:r>
            <w:r w:rsidRPr="00672307">
              <w:rPr>
                <w:b/>
                <w:bCs/>
                <w:color w:val="000000"/>
              </w:rPr>
              <w:t>мы»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340198,9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13289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22003,9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36548,3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33462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951D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31660,8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951D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167318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Федеральный бю</w:t>
            </w:r>
            <w:r w:rsidRPr="00672307">
              <w:rPr>
                <w:b/>
                <w:bCs/>
                <w:color w:val="000000"/>
              </w:rPr>
              <w:t>д</w:t>
            </w:r>
            <w:r w:rsidRPr="00672307">
              <w:rPr>
                <w:b/>
                <w:bCs/>
                <w:color w:val="000000"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500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4092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2626,2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12059,2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Бюджет муниц</w:t>
            </w:r>
            <w:r w:rsidRPr="00672307">
              <w:rPr>
                <w:b/>
                <w:bCs/>
                <w:color w:val="000000"/>
              </w:rPr>
              <w:t>и</w:t>
            </w:r>
            <w:r w:rsidRPr="00672307">
              <w:rPr>
                <w:b/>
                <w:bCs/>
                <w:color w:val="000000"/>
              </w:rPr>
              <w:t xml:space="preserve">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325351,8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13289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21753,9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26262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33091,3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31428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951D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28834,6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951D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154658,8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Внебюджетные и</w:t>
            </w:r>
            <w:r w:rsidRPr="00672307">
              <w:rPr>
                <w:b/>
                <w:bCs/>
                <w:color w:val="000000"/>
              </w:rPr>
              <w:t>с</w:t>
            </w:r>
            <w:r w:rsidRPr="00672307">
              <w:rPr>
                <w:b/>
                <w:bCs/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100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4.1.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306865,1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13109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25360,2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26581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951D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27387,3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951D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135882,4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 xml:space="preserve"> "Обеспечение фун</w:t>
            </w:r>
            <w:r w:rsidRPr="00672307">
              <w:rPr>
                <w:color w:val="000000"/>
              </w:rPr>
              <w:t>к</w:t>
            </w:r>
            <w:r w:rsidRPr="00672307">
              <w:rPr>
                <w:color w:val="000000"/>
              </w:rPr>
              <w:t>ций органов власти местного самоупра</w:t>
            </w:r>
            <w:r w:rsidRPr="00672307">
              <w:rPr>
                <w:color w:val="000000"/>
              </w:rPr>
              <w:t>в</w:t>
            </w:r>
            <w:r w:rsidRPr="00672307">
              <w:rPr>
                <w:color w:val="000000"/>
              </w:rPr>
              <w:t>ления"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306243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13109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25360,2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26581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951D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27387,3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951D0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135882,4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4.2.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909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 xml:space="preserve"> Социальная по</w:t>
            </w:r>
            <w:r w:rsidRPr="00672307">
              <w:rPr>
                <w:color w:val="000000"/>
              </w:rPr>
              <w:t>д</w:t>
            </w:r>
            <w:r w:rsidRPr="00672307">
              <w:rPr>
                <w:color w:val="000000"/>
              </w:rPr>
              <w:t>держка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>ных учреждений культуры и их рабо</w:t>
            </w:r>
            <w:r w:rsidRPr="00672307">
              <w:rPr>
                <w:color w:val="000000"/>
              </w:rPr>
              <w:t>т</w:t>
            </w:r>
            <w:r w:rsidRPr="00672307">
              <w:rPr>
                <w:color w:val="000000"/>
              </w:rPr>
              <w:t>ников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909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7230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7230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72307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 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4.3.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617,6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Государственная по</w:t>
            </w:r>
            <w:r w:rsidRPr="00672307">
              <w:rPr>
                <w:color w:val="000000"/>
              </w:rPr>
              <w:t>д</w:t>
            </w:r>
            <w:r w:rsidRPr="00672307">
              <w:rPr>
                <w:color w:val="000000"/>
              </w:rPr>
              <w:t>держка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>ных учреждений культуры и их рабо</w:t>
            </w:r>
            <w:r w:rsidRPr="00672307">
              <w:rPr>
                <w:color w:val="000000"/>
              </w:rPr>
              <w:t>т</w:t>
            </w:r>
            <w:r w:rsidRPr="00672307">
              <w:rPr>
                <w:color w:val="000000"/>
              </w:rPr>
              <w:t>ников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500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94,2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23,4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4.4.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"Гранты"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100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Основное меропри</w:t>
            </w:r>
            <w:r w:rsidRPr="00672307">
              <w:rPr>
                <w:color w:val="000000"/>
              </w:rPr>
              <w:t>я</w:t>
            </w:r>
            <w:r w:rsidRPr="00672307">
              <w:rPr>
                <w:color w:val="000000"/>
              </w:rPr>
              <w:t>тие 4.5.</w:t>
            </w:r>
          </w:p>
          <w:p w:rsidR="0070151C" w:rsidRPr="00672307" w:rsidRDefault="0070151C" w:rsidP="00672307">
            <w:pPr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 xml:space="preserve"> "Мероприятия в ча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ти повышения оплаты труда работникам учреждений культ</w:t>
            </w:r>
            <w:r w:rsidRPr="00672307">
              <w:rPr>
                <w:color w:val="000000"/>
              </w:rPr>
              <w:t>у</w:t>
            </w:r>
            <w:r w:rsidRPr="00672307">
              <w:rPr>
                <w:color w:val="000000"/>
              </w:rPr>
              <w:t>ры"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8184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10887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6781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3957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29809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3266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4F62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11965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7621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4747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1384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51C" w:rsidRPr="00E97F4A" w:rsidRDefault="0070151C" w:rsidP="006723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17844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67230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72307">
              <w:rPr>
                <w:color w:val="000000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C" w:rsidRPr="00E97F4A" w:rsidRDefault="0070151C" w:rsidP="00B81F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72307">
              <w:rPr>
                <w:b/>
                <w:bCs/>
                <w:color w:val="000000"/>
              </w:rPr>
              <w:t>Подпр</w:t>
            </w:r>
            <w:r w:rsidRPr="00672307">
              <w:rPr>
                <w:b/>
                <w:bCs/>
                <w:color w:val="000000"/>
              </w:rPr>
              <w:t>о</w:t>
            </w:r>
            <w:r w:rsidRPr="00672307">
              <w:rPr>
                <w:b/>
                <w:bCs/>
                <w:color w:val="000000"/>
              </w:rPr>
              <w:t xml:space="preserve">грамма 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B81F4A" w:rsidRDefault="0070151C" w:rsidP="00672307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B81F4A">
              <w:rPr>
                <w:b/>
                <w:color w:val="000000"/>
              </w:rPr>
              <w:t>Развитие дополн</w:t>
            </w:r>
            <w:r w:rsidRPr="00B81F4A">
              <w:rPr>
                <w:b/>
                <w:color w:val="000000"/>
              </w:rPr>
              <w:t>и</w:t>
            </w:r>
            <w:r w:rsidRPr="00B81F4A">
              <w:rPr>
                <w:b/>
                <w:color w:val="000000"/>
              </w:rPr>
              <w:t>тельного образов</w:t>
            </w:r>
            <w:r w:rsidRPr="00B81F4A">
              <w:rPr>
                <w:b/>
                <w:color w:val="000000"/>
              </w:rPr>
              <w:t>а</w:t>
            </w:r>
            <w:r w:rsidRPr="00B81F4A">
              <w:rPr>
                <w:b/>
                <w:color w:val="000000"/>
              </w:rPr>
              <w:t>ния в сфере культ</w:t>
            </w:r>
            <w:r w:rsidRPr="00B81F4A">
              <w:rPr>
                <w:b/>
                <w:color w:val="000000"/>
              </w:rPr>
              <w:t>у</w:t>
            </w:r>
            <w:r w:rsidRPr="00B81F4A">
              <w:rPr>
                <w:b/>
                <w:color w:val="000000"/>
              </w:rPr>
              <w:t>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95240,9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5.1. «Обеспечение деятельности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90522,9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89740,9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0151C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1C" w:rsidRPr="00672307" w:rsidRDefault="0070151C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51C" w:rsidRPr="00672307" w:rsidRDefault="0070151C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672307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1C" w:rsidRPr="00E97F4A" w:rsidRDefault="0070151C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5.2. «Социальная поддержка педагог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работников»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lastRenderedPageBreak/>
              <w:t>тие 5.3. «Развитие инфраструктуры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культуры»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Бюджет муниципал</w:t>
            </w:r>
            <w:r w:rsidRPr="00672307">
              <w:rPr>
                <w:color w:val="000000"/>
              </w:rPr>
              <w:t>ь</w:t>
            </w:r>
            <w:r w:rsidRPr="00672307">
              <w:rPr>
                <w:color w:val="000000"/>
              </w:rPr>
              <w:t xml:space="preserve">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B5767B" w:rsidRPr="00672307" w:rsidTr="007C6545">
        <w:trPr>
          <w:gridAfter w:val="2"/>
          <w:wAfter w:w="3730" w:type="dxa"/>
          <w:trHeight w:val="315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7B" w:rsidRPr="00672307" w:rsidRDefault="00B5767B" w:rsidP="0067230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B81F4A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72307">
              <w:rPr>
                <w:color w:val="000000"/>
              </w:rPr>
              <w:t>Внебюджетные и</w:t>
            </w:r>
            <w:r w:rsidRPr="00672307">
              <w:rPr>
                <w:color w:val="000000"/>
              </w:rPr>
              <w:t>с</w:t>
            </w:r>
            <w:r w:rsidRPr="00672307">
              <w:rPr>
                <w:color w:val="000000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67B" w:rsidRPr="00672307" w:rsidRDefault="00B5767B" w:rsidP="008B2D97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672307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7B" w:rsidRPr="00E97F4A" w:rsidRDefault="00B5767B" w:rsidP="000F5F6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794154" w:rsidRDefault="00794154" w:rsidP="00E61EB4">
      <w:pPr>
        <w:jc w:val="center"/>
        <w:outlineLvl w:val="1"/>
        <w:rPr>
          <w:b/>
          <w:sz w:val="28"/>
          <w:szCs w:val="28"/>
        </w:rPr>
      </w:pPr>
    </w:p>
    <w:tbl>
      <w:tblPr>
        <w:tblW w:w="15196" w:type="dxa"/>
        <w:tblInd w:w="91" w:type="dxa"/>
        <w:tblLayout w:type="fixed"/>
        <w:tblLook w:val="04A0"/>
      </w:tblPr>
      <w:tblGrid>
        <w:gridCol w:w="1004"/>
        <w:gridCol w:w="109"/>
        <w:gridCol w:w="394"/>
        <w:gridCol w:w="148"/>
        <w:gridCol w:w="47"/>
        <w:gridCol w:w="1133"/>
        <w:gridCol w:w="709"/>
        <w:gridCol w:w="46"/>
        <w:gridCol w:w="39"/>
        <w:gridCol w:w="388"/>
        <w:gridCol w:w="63"/>
        <w:gridCol w:w="185"/>
        <w:gridCol w:w="415"/>
        <w:gridCol w:w="482"/>
        <w:gridCol w:w="369"/>
        <w:gridCol w:w="10"/>
        <w:gridCol w:w="423"/>
        <w:gridCol w:w="23"/>
        <w:gridCol w:w="223"/>
        <w:gridCol w:w="171"/>
        <w:gridCol w:w="289"/>
        <w:gridCol w:w="572"/>
        <w:gridCol w:w="154"/>
        <w:gridCol w:w="236"/>
        <w:gridCol w:w="25"/>
        <w:gridCol w:w="107"/>
        <w:gridCol w:w="104"/>
        <w:gridCol w:w="198"/>
        <w:gridCol w:w="158"/>
        <w:gridCol w:w="86"/>
        <w:gridCol w:w="66"/>
        <w:gridCol w:w="170"/>
        <w:gridCol w:w="143"/>
        <w:gridCol w:w="654"/>
        <w:gridCol w:w="15"/>
        <w:gridCol w:w="152"/>
        <w:gridCol w:w="108"/>
        <w:gridCol w:w="250"/>
        <w:gridCol w:w="182"/>
        <w:gridCol w:w="442"/>
        <w:gridCol w:w="54"/>
        <w:gridCol w:w="98"/>
        <w:gridCol w:w="117"/>
        <w:gridCol w:w="44"/>
        <w:gridCol w:w="305"/>
        <w:gridCol w:w="520"/>
        <w:gridCol w:w="124"/>
        <w:gridCol w:w="16"/>
        <w:gridCol w:w="8"/>
        <w:gridCol w:w="393"/>
        <w:gridCol w:w="574"/>
        <w:gridCol w:w="19"/>
        <w:gridCol w:w="6"/>
        <w:gridCol w:w="362"/>
        <w:gridCol w:w="488"/>
        <w:gridCol w:w="289"/>
        <w:gridCol w:w="121"/>
        <w:gridCol w:w="146"/>
        <w:gridCol w:w="62"/>
        <w:gridCol w:w="61"/>
        <w:gridCol w:w="744"/>
        <w:gridCol w:w="153"/>
      </w:tblGrid>
      <w:tr w:rsidR="00CF7647" w:rsidRPr="00CF7647" w:rsidTr="009850FB">
        <w:trPr>
          <w:gridAfter w:val="2"/>
          <w:wAfter w:w="897" w:type="dxa"/>
          <w:trHeight w:val="1410"/>
        </w:trPr>
        <w:tc>
          <w:tcPr>
            <w:tcW w:w="121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D4A93" w:rsidRDefault="004D4A93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D4A93" w:rsidRPr="005C266C" w:rsidRDefault="004D4A93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40B" w:rsidRPr="005C266C" w:rsidRDefault="006B240B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40B" w:rsidRDefault="006B240B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400E" w:rsidRDefault="0019400E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400E" w:rsidRDefault="0019400E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400E" w:rsidRDefault="0019400E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400E" w:rsidRPr="005C266C" w:rsidRDefault="0019400E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40B" w:rsidRPr="005C266C" w:rsidRDefault="006B240B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720E2" w:rsidRDefault="00F720E2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77B8D" w:rsidRDefault="00177B8D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77B8D" w:rsidRDefault="00177B8D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77B8D" w:rsidRDefault="00177B8D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77B8D" w:rsidRDefault="00177B8D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52F3">
              <w:rPr>
                <w:b/>
                <w:bCs/>
                <w:color w:val="000000"/>
                <w:sz w:val="28"/>
                <w:szCs w:val="28"/>
              </w:rPr>
              <w:t>Ресурсное обеспечение и прогнозная (справочная) оценка расходов на реализацию</w:t>
            </w:r>
            <w:r w:rsidRPr="005F52F3">
              <w:rPr>
                <w:b/>
                <w:bCs/>
                <w:color w:val="000000"/>
                <w:sz w:val="28"/>
                <w:szCs w:val="28"/>
              </w:rPr>
              <w:br/>
              <w:t xml:space="preserve">основных мероприятий (мероприятий) муниципальной программы </w:t>
            </w:r>
            <w:r w:rsidRPr="005F52F3">
              <w:rPr>
                <w:b/>
                <w:bCs/>
                <w:color w:val="000000"/>
                <w:sz w:val="28"/>
                <w:szCs w:val="28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1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764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76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7647" w:rsidRPr="00CF7647" w:rsidTr="009850FB">
        <w:trPr>
          <w:gridAfter w:val="2"/>
          <w:wAfter w:w="897" w:type="dxa"/>
          <w:trHeight w:val="375"/>
        </w:trPr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CF7647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647">
              <w:rPr>
                <w:b/>
                <w:bCs/>
                <w:color w:val="000000"/>
                <w:sz w:val="22"/>
                <w:szCs w:val="22"/>
              </w:rPr>
              <w:t>Приложение 3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 </w:t>
            </w:r>
          </w:p>
          <w:p w:rsidR="00CF7647" w:rsidRPr="00CF7647" w:rsidRDefault="00CF7647" w:rsidP="00CF7647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5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программы,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программы, основные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</w:t>
            </w:r>
          </w:p>
        </w:tc>
        <w:tc>
          <w:tcPr>
            <w:tcW w:w="265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  <w:r>
              <w:rPr>
                <w:color w:val="000000"/>
              </w:rPr>
              <w:br/>
              <w:t>финансирования</w:t>
            </w:r>
          </w:p>
        </w:tc>
        <w:tc>
          <w:tcPr>
            <w:tcW w:w="6075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рублей)</w:t>
            </w:r>
          </w:p>
        </w:tc>
        <w:tc>
          <w:tcPr>
            <w:tcW w:w="143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665C9C" w:rsidTr="009850FB">
        <w:trPr>
          <w:gridAfter w:val="4"/>
          <w:wAfter w:w="1020" w:type="dxa"/>
          <w:trHeight w:val="780"/>
        </w:trPr>
        <w:tc>
          <w:tcPr>
            <w:tcW w:w="15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 w:rsidRPr="006337A9">
              <w:rPr>
                <w:color w:val="000000"/>
              </w:rPr>
              <w:t>2022 г.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второму этапу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</w:t>
            </w: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культуры, искусства и туризма "Прохоровского района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218389,52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312691,50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222584,10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240126,4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237172,3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1230963,82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2327,92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720,95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8485,95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12536,15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159,45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24230,42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E850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49235,48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81440,75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3045,85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4338,75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50,35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138111,18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Pr="00E26C67" w:rsidRDefault="00B11A18" w:rsidP="00E850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165452,12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228893,80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Pr="00E26C67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209381,30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 w:rsidP="00177B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221514,5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235155,5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1060397,22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1636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1807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8225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ма 1</w:t>
            </w: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библиотечного дела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35541,40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44413,20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40106,6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42947,7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47140,4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210149,30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166,37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159,45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159,45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159,45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159,45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804,17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44,23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50,35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50,35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50,35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50,35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245,63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35330,80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44203,40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39896,8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42737,9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46930,6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209099,50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1.1.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34669,70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37392,30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39085,70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41926,8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46119,5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199194,00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муниципальных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34669,70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37392,30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39085,70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41926,8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533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46119,5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199194,00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1.2.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12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871,70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1020,90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12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12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1020,90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12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1020,90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4955,30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"Комплектование кни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ных фондов библиотек"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166,37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159,45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159,45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159,45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159,45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804,17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44,23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50,35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245,63</w:t>
            </w:r>
          </w:p>
        </w:tc>
      </w:tr>
      <w:tr w:rsidR="00B11A18" w:rsidTr="009850FB">
        <w:trPr>
          <w:gridAfter w:val="4"/>
          <w:wAfter w:w="1020" w:type="dxa"/>
          <w:trHeight w:val="330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402315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661,10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402315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402315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402315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402315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3905,50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1.3.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 Подключение общедо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тупных библиотек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к сети Интернет и развитие 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темы библиотечного дела с учетом задачи расшир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информационных технологий и оцифровки"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878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1.4.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"Развитие инфраструкт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сферы культуры"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30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615"/>
        </w:trPr>
        <w:tc>
          <w:tcPr>
            <w:tcW w:w="1507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1A18" w:rsidRDefault="00B11A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Подпр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грамма 2</w:t>
            </w: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Культурно-досуговая деятельность и народное творчество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B44F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142739,90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190227,20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112684,50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812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125572,8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116556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687780,40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A18" w:rsidRDefault="00B11A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</w:t>
            </w:r>
            <w:r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11931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19151,00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A18" w:rsidRDefault="00B11A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47733,9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79361,0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3767,6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133142,50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A18" w:rsidRDefault="00B11A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94256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110086,2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102373,5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109030,2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115678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531423,90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1A18" w:rsidRDefault="00B11A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7D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7D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7D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4063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2.1.</w:t>
            </w:r>
          </w:p>
        </w:tc>
        <w:tc>
          <w:tcPr>
            <w:tcW w:w="265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94148,0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95490,30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101264,50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107627,2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115136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513666,00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"Обеспечение деятел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ности муниципальных учреждений"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93398,0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94710,30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100453,50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106783,2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114258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509603,00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4063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2.2.</w:t>
            </w:r>
          </w:p>
        </w:tc>
        <w:tc>
          <w:tcPr>
            <w:tcW w:w="265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6038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 Организация и пров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дение общественно-значимых мероприятий, направленных на поп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ляризацию традицио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ной культуры района,</w:t>
            </w:r>
            <w:r w:rsidRPr="00672307">
              <w:rPr>
                <w:color w:val="000000"/>
                <w:sz w:val="22"/>
                <w:szCs w:val="22"/>
              </w:rPr>
              <w:t xml:space="preserve"> развитие народных х</w:t>
            </w:r>
            <w:r w:rsidRPr="00672307">
              <w:rPr>
                <w:color w:val="000000"/>
                <w:sz w:val="22"/>
                <w:szCs w:val="22"/>
              </w:rPr>
              <w:t>у</w:t>
            </w:r>
            <w:r w:rsidRPr="00672307">
              <w:rPr>
                <w:color w:val="000000"/>
                <w:sz w:val="22"/>
                <w:szCs w:val="22"/>
              </w:rPr>
              <w:t>дожественных ремесел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6038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2.3.</w:t>
            </w:r>
          </w:p>
        </w:tc>
        <w:tc>
          <w:tcPr>
            <w:tcW w:w="265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8D1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47733,90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93816,90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141550,80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"Развитие инфрастру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туры сферы культуры"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 w:rsidP="008D1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47733,9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79361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127094,90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14455,90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26C67" w:rsidRDefault="00B11A18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14455,90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«Культурна среда»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CC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CC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16525,60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26525,60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 w:rsidP="007C6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сети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культурно-досугового типа»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11931,0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19151,00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CC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3767,6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6047,60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CC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CC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1327,0</w:t>
            </w: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64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ма 3</w:t>
            </w: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"Развитие туризма и музейного дела"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CC25DE" w:rsidRDefault="00B11A18" w:rsidP="00580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12593,42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5F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14291,30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12354,20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11956,5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CC25DE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11836,9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CC25DE" w:rsidRDefault="00B11A18" w:rsidP="008B2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63032,32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2161,55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445,70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4225,25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2E6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835,25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140,80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1487,15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8972,62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5F5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12969,20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10223,20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26C67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11106,9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53939,92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402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</w:rPr>
            </w:pPr>
            <w:r w:rsidRPr="00E97F4A">
              <w:rPr>
                <w:b/>
                <w:bCs/>
              </w:rPr>
              <w:t>3380</w:t>
            </w:r>
          </w:p>
        </w:tc>
      </w:tr>
      <w:tr w:rsidR="00665C9C" w:rsidTr="009850FB">
        <w:trPr>
          <w:gridAfter w:val="4"/>
          <w:wAfter w:w="1020" w:type="dxa"/>
          <w:trHeight w:val="391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3.1.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9417,10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5F5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52F3">
              <w:rPr>
                <w:color w:val="000000"/>
              </w:rPr>
              <w:t>3580</w:t>
            </w:r>
            <w:r>
              <w:rPr>
                <w:color w:val="000000"/>
              </w:rPr>
              <w:t>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10817,20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402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11836,9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97F4A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55432,00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муниципальных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ждений"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C9C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260,50</w:t>
            </w:r>
          </w:p>
        </w:tc>
      </w:tr>
      <w:tr w:rsidR="00665C9C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8532,60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5F5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52F3">
              <w:rPr>
                <w:color w:val="000000"/>
              </w:rPr>
              <w:t>2931,80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10142,20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11106,9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C9C" w:rsidRPr="00E97F4A" w:rsidRDefault="000F5F65" w:rsidP="005F5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52F3">
              <w:rPr>
                <w:color w:val="000000"/>
              </w:rPr>
              <w:t>3291,50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E16532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E16532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E16532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E16532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E16532" w:rsidP="00E16532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3380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3.2.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Pr="00E97F4A" w:rsidRDefault="008040E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"Создание и продвижение туристического продукта"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665C9C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8040E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292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3.3.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3040,32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676,50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C9C" w:rsidRPr="00E97F4A" w:rsidRDefault="000F5F65" w:rsidP="008D1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5964,32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 w:rsidP="002E6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"Р</w:t>
            </w:r>
            <w:r w:rsidR="002E67D7">
              <w:rPr>
                <w:color w:val="000000"/>
              </w:rPr>
              <w:t>еализация мероприятий федеральной целевой пр</w:t>
            </w:r>
            <w:r w:rsidR="002E67D7">
              <w:rPr>
                <w:color w:val="000000"/>
              </w:rPr>
              <w:t>о</w:t>
            </w:r>
            <w:r w:rsidR="002E67D7">
              <w:rPr>
                <w:color w:val="000000"/>
              </w:rPr>
              <w:t>граммы «Увековечение памяти погибшим при защите Отечества на 2019-2024 годы»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2161,55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445,70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C9C" w:rsidRPr="00E97F4A" w:rsidRDefault="000F5F65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4225,25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574,75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 w:rsidP="002E6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C9C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1226,65</w:t>
            </w:r>
          </w:p>
        </w:tc>
      </w:tr>
      <w:tr w:rsidR="00665C9C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304,02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C9C" w:rsidRPr="00E26C67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C9C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512,42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C9C" w:rsidRPr="00E97F4A" w:rsidRDefault="008040E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0F5F65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  <w:r>
              <w:rPr>
                <w:color w:val="000000"/>
              </w:rPr>
              <w:t>Капитальный и текущий ремонт объектов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5F65" w:rsidRDefault="000F5F65" w:rsidP="000F5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F65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0F5F65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5F65" w:rsidRDefault="000F5F65" w:rsidP="000F5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F65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F65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5F65" w:rsidRDefault="000F5F65" w:rsidP="000F5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F65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F65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5F65" w:rsidRDefault="000F5F65" w:rsidP="000F5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 w:rsidP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 w:rsidP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 w:rsidP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 w:rsidP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 w:rsidP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F65" w:rsidRPr="00E97F4A" w:rsidRDefault="000F5F65" w:rsidP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0F5F65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5F65" w:rsidRDefault="000F5F65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5F65" w:rsidRDefault="000F5F65" w:rsidP="000F5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F65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5F65" w:rsidRPr="00E97F4A" w:rsidRDefault="000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ма 4</w:t>
            </w: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«Обеспечение реализ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муниципальной программы»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0F5F65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27514,80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0F5F65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36552,80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0F5F65" w:rsidRDefault="00B11A18" w:rsidP="00E16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34908,50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0F5F65" w:rsidRDefault="00B11A18" w:rsidP="00E16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36228,8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0F5F65" w:rsidRDefault="00B11A18" w:rsidP="00E16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37676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0F5F65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172880,90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50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622,10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1515,80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2137,90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26892,70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34987,00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34908,50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36228,80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37676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170693,00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b/>
                <w:bCs/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b/>
                <w:bCs/>
                <w:color w:val="000000"/>
              </w:rPr>
            </w:pPr>
            <w:r w:rsidRPr="00E97F4A">
              <w:rPr>
                <w:b/>
                <w:bCs/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4.1.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27464,80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34854,60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34858,50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36178,8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37626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170982,70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"Обеспечение функций органов власти местного </w:t>
            </w:r>
            <w:r>
              <w:rPr>
                <w:color w:val="000000"/>
              </w:rPr>
              <w:lastRenderedPageBreak/>
              <w:t>самоуправления"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F07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26842,70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34854,60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34858,50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36178,80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E16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37626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170360,60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4.2.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250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Социальная поддержка муниципальных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культуры и их рабо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ников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250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 w:rsidRPr="00E97F4A"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37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«Творческие 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ди»</w:t>
            </w:r>
          </w:p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 w:rsidP="0017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отрасли культуры (на государственную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лучших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сельских учреждений культуры)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Pr="00E97F4A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A18" w:rsidRDefault="00B11A18" w:rsidP="008B2D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4.4.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1578,90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1578,90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"Гранты"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B11A18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1A18" w:rsidRDefault="00B11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4.5.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"Мероприятия в части повышения оплаты труда работникам учреждений культуры"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52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804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65C9C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C9C" w:rsidRDefault="00665C9C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5C9C" w:rsidRDefault="0066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C9C" w:rsidRDefault="0066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 w:rsidP="00177B8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Подпрогра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ма 5</w:t>
            </w: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Pr="00B81F4A" w:rsidRDefault="00B11A18" w:rsidP="000F5F65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B81F4A">
              <w:rPr>
                <w:b/>
                <w:color w:val="000000"/>
              </w:rPr>
              <w:t>Развитие дополнител</w:t>
            </w:r>
            <w:r w:rsidRPr="00B81F4A">
              <w:rPr>
                <w:b/>
                <w:color w:val="000000"/>
              </w:rPr>
              <w:t>ь</w:t>
            </w:r>
            <w:r w:rsidRPr="00B81F4A">
              <w:rPr>
                <w:b/>
                <w:color w:val="000000"/>
              </w:rPr>
              <w:t>ного образования в сф</w:t>
            </w:r>
            <w:r w:rsidRPr="00B81F4A">
              <w:rPr>
                <w:b/>
                <w:color w:val="000000"/>
              </w:rPr>
              <w:t>е</w:t>
            </w:r>
            <w:r w:rsidRPr="00B81F4A">
              <w:rPr>
                <w:b/>
                <w:color w:val="000000"/>
              </w:rPr>
              <w:t>ре культуры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Pr="00FF0F63" w:rsidRDefault="00B11A18" w:rsidP="00961E12">
            <w:pPr>
              <w:jc w:val="both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27</w:t>
            </w:r>
            <w:r>
              <w:rPr>
                <w:b/>
                <w:color w:val="000000"/>
              </w:rPr>
              <w:t>207</w:t>
            </w:r>
            <w:r w:rsidRPr="00FF0F63">
              <w:rPr>
                <w:b/>
                <w:color w:val="000000"/>
              </w:rPr>
              <w:t>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22530,30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23420,60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23963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97</w:t>
            </w:r>
            <w:r>
              <w:rPr>
                <w:b/>
                <w:color w:val="000000"/>
              </w:rPr>
              <w:t>120</w:t>
            </w:r>
            <w:r w:rsidRPr="00FF0F63">
              <w:rPr>
                <w:b/>
                <w:color w:val="000000"/>
              </w:rPr>
              <w:t>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Pr="00FF0F63" w:rsidRDefault="00B11A18" w:rsidP="00961E12">
            <w:pPr>
              <w:jc w:val="both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677B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677BB6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677BB6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677BB6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Pr="00FF0F63" w:rsidRDefault="00B11A18" w:rsidP="00961E12">
            <w:pPr>
              <w:jc w:val="both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352,0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366,0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380,0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1098,0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Pr="00FF0F63" w:rsidRDefault="00B11A18" w:rsidP="00961E12">
            <w:pPr>
              <w:jc w:val="both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6648</w:t>
            </w:r>
            <w:r w:rsidRPr="00FF0F63">
              <w:rPr>
                <w:b/>
                <w:color w:val="000000"/>
              </w:rPr>
              <w:t>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21979,30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22849,60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23764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95</w:t>
            </w:r>
            <w:r>
              <w:rPr>
                <w:b/>
                <w:color w:val="000000"/>
              </w:rPr>
              <w:t>2</w:t>
            </w:r>
            <w:r w:rsidRPr="00FF0F63">
              <w:rPr>
                <w:b/>
                <w:color w:val="000000"/>
              </w:rPr>
              <w:t>40,90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Pr="00FF0F63" w:rsidRDefault="00B11A18" w:rsidP="00961E12">
            <w:pPr>
              <w:jc w:val="both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185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191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199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82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Pr="00672307" w:rsidRDefault="00B11A18" w:rsidP="000F5F6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Основное мероприятие 5.1. «Обеспечение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муниципальных учреждений»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27</w:t>
            </w:r>
            <w:r>
              <w:rPr>
                <w:b/>
                <w:color w:val="000000"/>
              </w:rPr>
              <w:t>207</w:t>
            </w:r>
            <w:r w:rsidRPr="00FF0F63">
              <w:rPr>
                <w:b/>
                <w:color w:val="000000"/>
              </w:rPr>
              <w:t>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22164,30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23040,60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23963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90522,90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352,0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 w:rsidRPr="00FF0F6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6648</w:t>
            </w:r>
            <w:r w:rsidRPr="00FF0F63">
              <w:rPr>
                <w:b/>
                <w:color w:val="000000"/>
              </w:rPr>
              <w:t>,0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21979,30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22849,60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23764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89740,90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Pr="00FF0F63" w:rsidRDefault="00B11A18" w:rsidP="008B2D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Pr="00672307" w:rsidRDefault="00B11A18" w:rsidP="000F5F6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Основное мероприятие 5.2. «Социальная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педагогических работников»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Pr="00672307" w:rsidRDefault="00B11A18" w:rsidP="000F5F6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Основное мероприятие 5.3. «Развитие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сферы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ры»</w:t>
            </w: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</w:tr>
      <w:tr w:rsidR="00B11A18" w:rsidTr="009850FB">
        <w:trPr>
          <w:gridAfter w:val="4"/>
          <w:wAfter w:w="1020" w:type="dxa"/>
          <w:trHeight w:val="315"/>
        </w:trPr>
        <w:tc>
          <w:tcPr>
            <w:tcW w:w="150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510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A18" w:rsidRDefault="00B11A18">
            <w:pPr>
              <w:rPr>
                <w:color w:val="000000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11A18" w:rsidRDefault="00B11A18" w:rsidP="00961E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3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677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A18" w:rsidRDefault="00B11A18" w:rsidP="008B2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20A5D" w:rsidRPr="00885704" w:rsidTr="009850FB">
        <w:trPr>
          <w:gridAfter w:val="4"/>
          <w:wAfter w:w="1020" w:type="dxa"/>
          <w:trHeight w:val="855"/>
        </w:trPr>
        <w:tc>
          <w:tcPr>
            <w:tcW w:w="1417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A5D" w:rsidRDefault="00120A5D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976E8E" w:rsidRDefault="00976E8E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976E8E" w:rsidRDefault="00976E8E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976E8E" w:rsidRDefault="00976E8E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976E8E" w:rsidRDefault="00976E8E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120A5D" w:rsidRDefault="00120A5D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25315" w:rsidRDefault="00025315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120A5D" w:rsidRPr="00120A5D" w:rsidRDefault="00120A5D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Ресурсное обеспечение реализации муниципальной программы</w:t>
            </w:r>
            <w:r w:rsidRPr="00885704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местного бюджета Прохоровского района на I этап реализации</w:t>
            </w:r>
          </w:p>
          <w:p w:rsidR="00120A5D" w:rsidRPr="00120A5D" w:rsidRDefault="00120A5D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120A5D" w:rsidRPr="00120A5D" w:rsidRDefault="00120A5D" w:rsidP="00120A5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0A5D">
              <w:rPr>
                <w:b/>
                <w:bCs/>
                <w:color w:val="000000"/>
                <w:sz w:val="24"/>
                <w:szCs w:val="24"/>
              </w:rPr>
              <w:t>Приложение 4</w:t>
            </w:r>
          </w:p>
          <w:p w:rsidR="00120A5D" w:rsidRPr="00120A5D" w:rsidRDefault="00120A5D" w:rsidP="00904E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0368" w:rsidRPr="00E20368" w:rsidTr="009850FB">
        <w:trPr>
          <w:gridAfter w:val="3"/>
          <w:wAfter w:w="958" w:type="dxa"/>
          <w:trHeight w:val="7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368" w:rsidRPr="00E20368" w:rsidRDefault="00E20368" w:rsidP="00E203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36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69A4" w:rsidTr="009850FB">
        <w:trPr>
          <w:gridAfter w:val="1"/>
          <w:wAfter w:w="153" w:type="dxa"/>
          <w:trHeight w:val="30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1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программы,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3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 w:rsidRPr="00284571">
              <w:rPr>
                <w:color w:val="000000"/>
              </w:rPr>
              <w:t>Общий об</w:t>
            </w:r>
            <w:r w:rsidRPr="00284571">
              <w:rPr>
                <w:color w:val="000000"/>
              </w:rPr>
              <w:t>ъ</w:t>
            </w:r>
            <w:r w:rsidRPr="00284571">
              <w:rPr>
                <w:color w:val="000000"/>
              </w:rPr>
              <w:t>ем фина</w:t>
            </w:r>
            <w:r w:rsidRPr="00284571">
              <w:rPr>
                <w:color w:val="000000"/>
              </w:rPr>
              <w:t>н</w:t>
            </w:r>
            <w:r w:rsidRPr="00284571">
              <w:rPr>
                <w:color w:val="000000"/>
              </w:rPr>
              <w:t>сирования, тыс.руб.</w:t>
            </w:r>
          </w:p>
        </w:tc>
        <w:tc>
          <w:tcPr>
            <w:tcW w:w="666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рублей)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69A4" w:rsidTr="009850FB">
        <w:trPr>
          <w:gridAfter w:val="1"/>
          <w:wAfter w:w="153" w:type="dxa"/>
          <w:trHeight w:val="108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4" w:rsidRDefault="007B69A4">
            <w:pPr>
              <w:rPr>
                <w:color w:val="000000"/>
              </w:rPr>
            </w:pPr>
          </w:p>
        </w:tc>
        <w:tc>
          <w:tcPr>
            <w:tcW w:w="1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4" w:rsidRDefault="007B6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Рз</w:t>
            </w:r>
            <w:r>
              <w:rPr>
                <w:b/>
                <w:bCs/>
              </w:rPr>
              <w:br/>
              <w:t>Пр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4" w:rsidRDefault="007B69A4">
            <w:pPr>
              <w:rPr>
                <w:color w:val="00000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г.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г.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первому этапу</w:t>
            </w:r>
          </w:p>
        </w:tc>
      </w:tr>
      <w:tr w:rsidR="007B69A4" w:rsidTr="009850FB">
        <w:trPr>
          <w:gridAfter w:val="1"/>
          <w:wAfter w:w="153" w:type="dxa"/>
          <w:trHeight w:val="7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туры, искусства и туризма "Пр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хоровского ра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E26C67" w:rsidRDefault="006B626A" w:rsidP="0028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1831312,32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E26C67" w:rsidRDefault="007B69A4">
            <w:pPr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114124,10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125373,00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114899,20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128920,50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E26C67" w:rsidRDefault="007B69A4" w:rsidP="00675469">
            <w:pPr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14</w:t>
            </w:r>
            <w:r w:rsidR="00675469" w:rsidRPr="00E26C67">
              <w:rPr>
                <w:b/>
                <w:bCs/>
                <w:color w:val="000000"/>
              </w:rPr>
              <w:t>2156</w:t>
            </w:r>
            <w:r w:rsidRPr="00E26C67">
              <w:rPr>
                <w:b/>
                <w:bCs/>
                <w:color w:val="000000"/>
              </w:rPr>
              <w:t>,</w:t>
            </w:r>
            <w:r w:rsidR="00643335" w:rsidRPr="00E26C67">
              <w:rPr>
                <w:b/>
                <w:bCs/>
                <w:color w:val="000000"/>
              </w:rP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E26C67" w:rsidRDefault="002B4A75" w:rsidP="00344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344EE2">
              <w:rPr>
                <w:b/>
                <w:bCs/>
                <w:color w:val="000000"/>
              </w:rPr>
              <w:t>5442</w:t>
            </w:r>
            <w:r>
              <w:rPr>
                <w:b/>
                <w:bCs/>
                <w:color w:val="000000"/>
              </w:rPr>
              <w:t>,</w:t>
            </w:r>
            <w:r w:rsidR="00D9668F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E26C67" w:rsidRDefault="002B4A75" w:rsidP="00344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  <w:r w:rsidR="00344EE2">
              <w:rPr>
                <w:b/>
                <w:bCs/>
                <w:color w:val="000000"/>
              </w:rPr>
              <w:t>0915</w:t>
            </w:r>
            <w:r>
              <w:rPr>
                <w:b/>
                <w:bCs/>
                <w:color w:val="000000"/>
              </w:rPr>
              <w:t>,</w:t>
            </w:r>
            <w:r w:rsidR="00D9668F">
              <w:rPr>
                <w:b/>
                <w:bCs/>
                <w:color w:val="000000"/>
              </w:rPr>
              <w:t>1</w:t>
            </w:r>
          </w:p>
        </w:tc>
      </w:tr>
      <w:tr w:rsidR="006B626A" w:rsidTr="009850FB">
        <w:trPr>
          <w:gridAfter w:val="1"/>
          <w:wAfter w:w="153" w:type="dxa"/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1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би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358191,40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20264,80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22788,10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22486,60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23555,00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28978,50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B4A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31018,9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149091,9</w:t>
            </w:r>
          </w:p>
        </w:tc>
      </w:tr>
      <w:tr w:rsidR="006B626A" w:rsidTr="009850FB">
        <w:trPr>
          <w:gridAfter w:val="1"/>
          <w:wAfter w:w="153" w:type="dxa"/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151010S590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344914,30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19867,30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22060,60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21986,50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00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28357,00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B4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30468,9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B4A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145720,3</w:t>
            </w:r>
          </w:p>
        </w:tc>
      </w:tr>
      <w:tr w:rsidR="006B626A" w:rsidTr="009850FB">
        <w:trPr>
          <w:gridAfter w:val="1"/>
          <w:wAfter w:w="153" w:type="dxa"/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"Комплектование книжных фондов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0510422110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7127,10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00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6433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3221,60</w:t>
            </w:r>
          </w:p>
        </w:tc>
      </w:tr>
      <w:tr w:rsidR="006B626A" w:rsidTr="009850FB">
        <w:trPr>
          <w:gridAfter w:val="1"/>
          <w:wAfter w:w="153" w:type="dxa"/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Подключение общедоступных библиотек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к сети Инте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нет и развитие системы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течного дела с учетом задачи расширения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формационных технологий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15103L5193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B626A" w:rsidTr="009850FB">
        <w:trPr>
          <w:gridAfter w:val="1"/>
          <w:wAfter w:w="153" w:type="dxa"/>
          <w:trHeight w:val="49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0510422110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150,00</w:t>
            </w:r>
          </w:p>
        </w:tc>
      </w:tr>
      <w:tr w:rsidR="006B626A" w:rsidTr="009850FB">
        <w:trPr>
          <w:gridAfter w:val="1"/>
          <w:wAfter w:w="153" w:type="dxa"/>
          <w:trHeight w:val="54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2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Культурно-досуговая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 и 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родное творчес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966812,20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76134,30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76529,20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61581,20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66228,50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675469">
            <w:pPr>
              <w:jc w:val="center"/>
              <w:rPr>
                <w:b/>
                <w:bCs/>
                <w:color w:val="000000"/>
              </w:rPr>
            </w:pPr>
            <w:r w:rsidRPr="00E26C67">
              <w:rPr>
                <w:b/>
                <w:bCs/>
                <w:color w:val="000000"/>
              </w:rPr>
              <w:t>75994,50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B4A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78920,60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E26C67" w:rsidRDefault="006B626A" w:rsidP="004B0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435388,30</w:t>
            </w:r>
          </w:p>
        </w:tc>
      </w:tr>
      <w:tr w:rsidR="006B626A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0520100590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936516,40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75329,70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75037,20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60642,40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64766,50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64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73056,00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B4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78081,60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4B0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426913,4</w:t>
            </w:r>
          </w:p>
        </w:tc>
      </w:tr>
      <w:tr w:rsidR="006B626A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 w:rsidP="009A2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ственно-значимых мероприятий,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правленных на популяризацию традиционной культуры района, развитие наро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ных художестве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ремесел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0520224620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12264,6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00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1341,00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9A7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6226,6</w:t>
            </w:r>
          </w:p>
        </w:tc>
      </w:tr>
      <w:tr w:rsidR="006B626A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05203S2120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16453,70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675469">
            <w:pPr>
              <w:jc w:val="center"/>
              <w:rPr>
                <w:color w:val="000000"/>
              </w:rPr>
            </w:pPr>
            <w:r w:rsidRPr="00E26C67">
              <w:rPr>
                <w:color w:val="000000"/>
              </w:rPr>
              <w:t>1347,00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435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435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1997,8</w:t>
            </w:r>
          </w:p>
        </w:tc>
      </w:tr>
      <w:tr w:rsidR="006B626A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 w:rsidP="007C6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"Организация и проведение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ственно-значимых мероприятий,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правленных на популяризацию традиционной культуры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0520400590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B626A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"Культурная ср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15103L5193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1577,50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250,50</w:t>
            </w:r>
          </w:p>
        </w:tc>
      </w:tr>
      <w:tr w:rsidR="007B69A4" w:rsidTr="009850FB">
        <w:trPr>
          <w:gridAfter w:val="1"/>
          <w:wAfter w:w="153" w:type="dxa"/>
          <w:trHeight w:val="85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3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тури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ма</w:t>
            </w:r>
            <w:r w:rsidR="009A23D8">
              <w:rPr>
                <w:b/>
                <w:bCs/>
                <w:color w:val="000000"/>
              </w:rPr>
              <w:t xml:space="preserve"> и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284571" w:rsidP="0028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85716,02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4301,80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4569,40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6045,70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5755,00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23020" w:rsidP="00D966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B0BEA">
              <w:rPr>
                <w:b/>
                <w:bCs/>
                <w:color w:val="000000"/>
              </w:rPr>
              <w:t>668</w:t>
            </w:r>
            <w:r>
              <w:rPr>
                <w:b/>
                <w:bCs/>
                <w:color w:val="000000"/>
              </w:rPr>
              <w:t>,</w:t>
            </w:r>
            <w:r w:rsidR="00D9668F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23020" w:rsidP="00D966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4B0BEA">
              <w:rPr>
                <w:b/>
                <w:bCs/>
                <w:color w:val="000000"/>
              </w:rPr>
              <w:t>776</w:t>
            </w:r>
            <w:r>
              <w:rPr>
                <w:b/>
                <w:bCs/>
                <w:color w:val="000000"/>
              </w:rPr>
              <w:t>,</w:t>
            </w:r>
            <w:r w:rsidR="00D9668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B69A4" w:rsidTr="009850FB">
        <w:trPr>
          <w:gridAfter w:val="1"/>
          <w:wAfter w:w="153" w:type="dxa"/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3.1.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0530100590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284571" w:rsidP="00F527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84944,0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4301,80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4569,40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6045,70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5755,00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23020" w:rsidP="00F52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F52742">
              <w:rPr>
                <w:color w:val="000000"/>
              </w:rPr>
              <w:t>44</w:t>
            </w:r>
            <w:r>
              <w:rPr>
                <w:color w:val="000000"/>
              </w:rPr>
              <w:t>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23020" w:rsidP="00F527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</w:t>
            </w:r>
            <w:r w:rsidR="00F52742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,50</w:t>
            </w:r>
          </w:p>
        </w:tc>
      </w:tr>
      <w:tr w:rsidR="007B69A4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движение тур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0530260370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B69A4" w:rsidTr="009850FB">
        <w:trPr>
          <w:gridAfter w:val="1"/>
          <w:wAfter w:w="153" w:type="dxa"/>
          <w:trHeight w:val="5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Default="007B69A4">
            <w:pPr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42499" w:rsidRPr="00F42499">
              <w:rPr>
                <w:color w:val="000000"/>
              </w:rPr>
              <w:t>"Р</w:t>
            </w:r>
            <w:r w:rsidR="00F42499">
              <w:rPr>
                <w:color w:val="000000"/>
              </w:rPr>
              <w:t>еализация м</w:t>
            </w:r>
            <w:r w:rsidR="00F42499">
              <w:rPr>
                <w:color w:val="000000"/>
              </w:rPr>
              <w:t>е</w:t>
            </w:r>
            <w:r w:rsidR="00F42499">
              <w:rPr>
                <w:color w:val="000000"/>
              </w:rPr>
              <w:t>роприятий фед</w:t>
            </w:r>
            <w:r w:rsidR="00F42499">
              <w:rPr>
                <w:color w:val="000000"/>
              </w:rPr>
              <w:t>е</w:t>
            </w:r>
            <w:r w:rsidR="00F42499">
              <w:rPr>
                <w:color w:val="000000"/>
              </w:rPr>
              <w:t>ральной целевой программы «Ув</w:t>
            </w:r>
            <w:r w:rsidR="00F42499">
              <w:rPr>
                <w:color w:val="000000"/>
              </w:rPr>
              <w:t>е</w:t>
            </w:r>
            <w:r w:rsidR="00F42499">
              <w:rPr>
                <w:color w:val="000000"/>
              </w:rPr>
              <w:t>ковечение памяти погибшим при защите Отечества на 2019 – 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0530100590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076553" w:rsidP="0028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84571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,</w:t>
            </w:r>
            <w:r w:rsidR="00284571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7B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4B0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</w:t>
            </w:r>
            <w:r w:rsidR="00D9668F">
              <w:rPr>
                <w:color w:val="000000"/>
              </w:rPr>
              <w:t>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Default="00190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</w:t>
            </w:r>
            <w:r w:rsidR="00D9668F">
              <w:rPr>
                <w:b/>
                <w:bCs/>
                <w:color w:val="000000"/>
              </w:rPr>
              <w:t>6</w:t>
            </w:r>
          </w:p>
        </w:tc>
      </w:tr>
      <w:tr w:rsidR="004B0BEA" w:rsidTr="009850FB">
        <w:trPr>
          <w:gridAfter w:val="1"/>
          <w:wAfter w:w="153" w:type="dxa"/>
          <w:trHeight w:val="57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BEA" w:rsidRDefault="004B0BEA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BEA" w:rsidRDefault="004B0B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 администрации Прохоровского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Default="004B0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Default="004B0B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Default="004B0B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Default="004B0B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D9668F" w:rsidRDefault="00284571" w:rsidP="00F527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 w:rsidP="00F52742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BEA" w:rsidRPr="00190F0F" w:rsidRDefault="00190F0F" w:rsidP="00F52742">
            <w:pPr>
              <w:jc w:val="center"/>
              <w:rPr>
                <w:bCs/>
                <w:color w:val="000000"/>
              </w:rPr>
            </w:pPr>
            <w:r w:rsidRPr="00190F0F">
              <w:rPr>
                <w:bCs/>
                <w:color w:val="000000"/>
              </w:rPr>
              <w:t>20,0</w:t>
            </w:r>
          </w:p>
        </w:tc>
      </w:tr>
      <w:tr w:rsidR="006B626A" w:rsidTr="009850FB">
        <w:trPr>
          <w:gridAfter w:val="1"/>
          <w:wAfter w:w="153" w:type="dxa"/>
          <w:trHeight w:val="57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4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«Обеспечение реализации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325351,80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13289,00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21753,90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26262,00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33091,30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31428,00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344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28834,6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344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154658,80</w:t>
            </w:r>
          </w:p>
        </w:tc>
      </w:tr>
      <w:tr w:rsidR="006B626A" w:rsidTr="009850FB">
        <w:trPr>
          <w:gridAfter w:val="1"/>
          <w:wAfter w:w="153" w:type="dxa"/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 xml:space="preserve"> "Обеспечение функций органов власти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050190019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306243,00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2F3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21481,90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21963,00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25360,20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26581,00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344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27387,3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344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135882,4</w:t>
            </w:r>
          </w:p>
        </w:tc>
      </w:tr>
      <w:tr w:rsidR="006B626A" w:rsidTr="009850FB">
        <w:trPr>
          <w:gridAfter w:val="1"/>
          <w:wAfter w:w="153" w:type="dxa"/>
          <w:trHeight w:val="69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культуры и 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0540212220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909,00</w:t>
            </w:r>
          </w:p>
        </w:tc>
      </w:tr>
      <w:tr w:rsidR="006B626A" w:rsidTr="009850FB">
        <w:trPr>
          <w:gridAfter w:val="1"/>
          <w:wAfter w:w="153" w:type="dxa"/>
          <w:trHeight w:val="7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культуры и 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05403L5194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23,40</w:t>
            </w:r>
          </w:p>
        </w:tc>
      </w:tr>
      <w:tr w:rsidR="006B626A" w:rsidTr="009850FB">
        <w:trPr>
          <w:gridAfter w:val="1"/>
          <w:wAfter w:w="153" w:type="dxa"/>
          <w:trHeight w:val="51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0540420850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78,90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B626A" w:rsidTr="009850FB">
        <w:trPr>
          <w:gridAfter w:val="1"/>
          <w:wAfter w:w="153" w:type="dxa"/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Default="006B626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части повышения </w:t>
            </w:r>
            <w:r>
              <w:rPr>
                <w:color w:val="000000"/>
              </w:rPr>
              <w:lastRenderedPageBreak/>
              <w:t>оплаты труда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05406S7780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17844,0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4092,00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4747,00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17844,0</w:t>
            </w:r>
          </w:p>
        </w:tc>
      </w:tr>
      <w:tr w:rsidR="006B626A" w:rsidTr="009850FB">
        <w:trPr>
          <w:gridAfter w:val="1"/>
          <w:wAfter w:w="153" w:type="dxa"/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2799C">
              <w:rPr>
                <w:b/>
              </w:rPr>
              <w:lastRenderedPageBreak/>
              <w:t>Подпр</w:t>
            </w:r>
            <w:r w:rsidRPr="00D2799C">
              <w:rPr>
                <w:b/>
              </w:rPr>
              <w:t>о</w:t>
            </w:r>
            <w:r w:rsidRPr="00D2799C">
              <w:rPr>
                <w:b/>
              </w:rPr>
              <w:t xml:space="preserve">грамма </w:t>
            </w:r>
            <w:r>
              <w:rPr>
                <w:b/>
              </w:rPr>
              <w:t>5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</w:rPr>
              <w:t>Развитие допо</w:t>
            </w:r>
            <w:r>
              <w:rPr>
                <w:b/>
              </w:rPr>
              <w:t>л</w:t>
            </w:r>
            <w:r>
              <w:rPr>
                <w:b/>
              </w:rPr>
              <w:t>нительного обр</w:t>
            </w:r>
            <w:r>
              <w:rPr>
                <w:b/>
              </w:rPr>
              <w:t>а</w:t>
            </w:r>
            <w:r>
              <w:rPr>
                <w:b/>
              </w:rPr>
              <w:t>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485586" w:rsidRDefault="006B626A">
            <w:pPr>
              <w:jc w:val="center"/>
              <w:rPr>
                <w:b/>
                <w:color w:val="000000"/>
              </w:rPr>
            </w:pPr>
            <w:r w:rsidRPr="00485586">
              <w:rPr>
                <w:b/>
                <w:color w:val="000000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485586" w:rsidRDefault="006B626A">
            <w:pPr>
              <w:jc w:val="center"/>
              <w:rPr>
                <w:b/>
                <w:color w:val="000000"/>
              </w:rPr>
            </w:pPr>
            <w:r w:rsidRPr="00485586">
              <w:rPr>
                <w:b/>
                <w:color w:val="000000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95240,90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626A" w:rsidTr="009850FB">
        <w:trPr>
          <w:gridAfter w:val="1"/>
          <w:wAfter w:w="153" w:type="dxa"/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0550100590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89740,90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626A" w:rsidTr="009850FB">
        <w:trPr>
          <w:gridAfter w:val="1"/>
          <w:wAfter w:w="153" w:type="dxa"/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t xml:space="preserve"> Социальная по</w:t>
            </w:r>
            <w:r>
              <w:t>д</w:t>
            </w:r>
            <w:r>
              <w:t>держка педагог</w:t>
            </w:r>
            <w:r>
              <w:t>и</w:t>
            </w:r>
            <w:r>
              <w:t>ческих работн</w:t>
            </w:r>
            <w:r>
              <w:t>и</w:t>
            </w:r>
            <w: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0550273220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8B2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626A" w:rsidTr="009850FB">
        <w:trPr>
          <w:gridAfter w:val="1"/>
          <w:wAfter w:w="153" w:type="dxa"/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677BB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A27A0">
              <w:rPr>
                <w:color w:val="000000"/>
              </w:rPr>
              <w:t xml:space="preserve"> Развитие инфр</w:t>
            </w:r>
            <w:r w:rsidRPr="007A27A0">
              <w:rPr>
                <w:color w:val="000000"/>
              </w:rPr>
              <w:t>а</w:t>
            </w:r>
            <w:r w:rsidRPr="007A27A0">
              <w:rPr>
                <w:color w:val="000000"/>
              </w:rPr>
              <w:t>структуры сферы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0550323080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6B62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Default="006B626A" w:rsidP="007230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5704" w:rsidRPr="00885704" w:rsidTr="009850FB">
        <w:trPr>
          <w:gridAfter w:val="13"/>
          <w:wAfter w:w="3418" w:type="dxa"/>
          <w:trHeight w:val="855"/>
        </w:trPr>
        <w:tc>
          <w:tcPr>
            <w:tcW w:w="1177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7F4A" w:rsidRDefault="00E97F4A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85586" w:rsidRDefault="00485586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85586" w:rsidRDefault="00485586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85586" w:rsidRDefault="00485586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770E9E" w:rsidRDefault="00770E9E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85586" w:rsidRDefault="00485586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485586" w:rsidRPr="005C266C" w:rsidRDefault="00485586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885704" w:rsidRPr="00885704" w:rsidRDefault="0088570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7C5D1D">
              <w:rPr>
                <w:b/>
                <w:bCs/>
                <w:color w:val="000000"/>
                <w:sz w:val="30"/>
                <w:szCs w:val="30"/>
              </w:rPr>
              <w:t>Ресурсное обеспечение реализации муниципальной программы</w:t>
            </w:r>
            <w:r w:rsidRPr="007C5D1D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местного бюджета Прохоровского района на II этап реализации</w:t>
            </w:r>
          </w:p>
        </w:tc>
      </w:tr>
      <w:tr w:rsidR="00F960E4" w:rsidRPr="00F960E4" w:rsidTr="009850FB">
        <w:trPr>
          <w:gridAfter w:val="7"/>
          <w:wAfter w:w="1576" w:type="dxa"/>
          <w:trHeight w:val="48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85704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0E4" w:rsidRPr="00885704" w:rsidRDefault="00F960E4" w:rsidP="00885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:rsidR="00F960E4" w:rsidRPr="00F960E4" w:rsidRDefault="00485586" w:rsidP="006B7F8E">
            <w:pPr>
              <w:widowControl/>
              <w:autoSpaceDE/>
              <w:autoSpaceDN/>
              <w:adjustRightInd/>
              <w:ind w:right="-26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4</w:t>
            </w:r>
          </w:p>
        </w:tc>
      </w:tr>
      <w:tr w:rsidR="007B69A4" w:rsidRPr="007B69A4" w:rsidTr="009850FB">
        <w:trPr>
          <w:trHeight w:val="300"/>
        </w:trPr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Статус</w:t>
            </w:r>
          </w:p>
        </w:tc>
        <w:tc>
          <w:tcPr>
            <w:tcW w:w="29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35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Оценка расходов (тыс. рублей)</w:t>
            </w:r>
          </w:p>
        </w:tc>
        <w:tc>
          <w:tcPr>
            <w:tcW w:w="12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Итого по второму этапу</w:t>
            </w:r>
          </w:p>
        </w:tc>
      </w:tr>
      <w:tr w:rsidR="00C45FB2" w:rsidRPr="007B69A4" w:rsidTr="009850FB">
        <w:trPr>
          <w:trHeight w:val="630"/>
        </w:trPr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69A4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69A4">
              <w:rPr>
                <w:b/>
                <w:bCs/>
                <w:sz w:val="24"/>
                <w:szCs w:val="24"/>
              </w:rPr>
              <w:t>Рз</w:t>
            </w:r>
            <w:r w:rsidRPr="007B69A4">
              <w:rPr>
                <w:b/>
                <w:bCs/>
                <w:sz w:val="24"/>
                <w:szCs w:val="24"/>
              </w:rPr>
              <w:br/>
              <w:t>Пр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69A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69A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2021 г.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358BF">
              <w:rPr>
                <w:color w:val="000000"/>
              </w:rPr>
              <w:t>2022 г.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2023 г.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2024 г.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2025 г.</w:t>
            </w:r>
          </w:p>
        </w:tc>
        <w:tc>
          <w:tcPr>
            <w:tcW w:w="12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B626A" w:rsidRPr="007B69A4" w:rsidTr="009850FB">
        <w:trPr>
          <w:trHeight w:val="76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Муниципал</w:t>
            </w:r>
            <w:r w:rsidRPr="007B69A4">
              <w:rPr>
                <w:b/>
                <w:bCs/>
                <w:color w:val="000000"/>
              </w:rPr>
              <w:t>ь</w:t>
            </w:r>
            <w:r w:rsidRPr="007B69A4">
              <w:rPr>
                <w:b/>
                <w:bCs/>
                <w:color w:val="000000"/>
              </w:rPr>
              <w:t>ная программа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"Развитие культуры, иску</w:t>
            </w:r>
            <w:r w:rsidRPr="007B69A4">
              <w:rPr>
                <w:b/>
                <w:bCs/>
                <w:color w:val="000000"/>
              </w:rPr>
              <w:t>с</w:t>
            </w:r>
            <w:r w:rsidRPr="007B69A4">
              <w:rPr>
                <w:b/>
                <w:bCs/>
                <w:color w:val="000000"/>
              </w:rPr>
              <w:t>ства и туризма "Прохоро</w:t>
            </w:r>
            <w:r w:rsidRPr="007B69A4">
              <w:rPr>
                <w:b/>
                <w:bCs/>
                <w:color w:val="000000"/>
              </w:rPr>
              <w:t>в</w:t>
            </w:r>
            <w:r w:rsidRPr="007B69A4">
              <w:rPr>
                <w:b/>
                <w:bCs/>
                <w:color w:val="000000"/>
              </w:rPr>
              <w:t>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344E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165452,12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228893,80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70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209381,30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70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221514,50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70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235155,50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3358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1062030,82</w:t>
            </w:r>
          </w:p>
        </w:tc>
      </w:tr>
      <w:tr w:rsidR="006B626A" w:rsidRPr="007B69A4" w:rsidTr="009850FB">
        <w:trPr>
          <w:trHeight w:val="30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"Развитие библиотечного д</w:t>
            </w:r>
            <w:r w:rsidRPr="007B69A4">
              <w:rPr>
                <w:b/>
                <w:bCs/>
                <w:color w:val="000000"/>
              </w:rPr>
              <w:t>е</w:t>
            </w:r>
            <w:r w:rsidRPr="007B69A4">
              <w:rPr>
                <w:b/>
                <w:bCs/>
                <w:color w:val="000000"/>
              </w:rPr>
              <w:t>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35330,80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44203,40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39896,8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42737,90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46930,60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3358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208949,50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1.1.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"Обеспечение деятельности муниципальных учреждений"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0510100590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34669,70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37392,30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39085,70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41926,80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46119,50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3358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199044,00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1.2.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"Комплектование книжных фондов библиотек"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0510221440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661,10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811,10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3905,50</w:t>
            </w:r>
          </w:p>
        </w:tc>
      </w:tr>
      <w:tr w:rsidR="006B626A" w:rsidRPr="007B69A4" w:rsidTr="009850FB">
        <w:trPr>
          <w:trHeight w:val="160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1.3.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 xml:space="preserve"> Подключение общедоступных библиотек Российской Федер</w:t>
            </w:r>
            <w:r w:rsidRPr="007B69A4">
              <w:rPr>
                <w:color w:val="000000"/>
              </w:rPr>
              <w:t>а</w:t>
            </w:r>
            <w:r w:rsidRPr="007B69A4">
              <w:rPr>
                <w:color w:val="000000"/>
              </w:rPr>
              <w:t>ции к сети Интернет и развитие системы библиотечного дела с учетом задачи расширения и</w:t>
            </w:r>
            <w:r w:rsidRPr="007B69A4">
              <w:rPr>
                <w:color w:val="000000"/>
              </w:rPr>
              <w:t>н</w:t>
            </w:r>
            <w:r w:rsidRPr="007B69A4">
              <w:rPr>
                <w:color w:val="000000"/>
              </w:rPr>
              <w:t>формационных технологий и оцифровки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15103L5193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0,00</w:t>
            </w:r>
          </w:p>
        </w:tc>
      </w:tr>
      <w:tr w:rsidR="006B626A" w:rsidRPr="007B69A4" w:rsidTr="009850FB">
        <w:trPr>
          <w:trHeight w:val="49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1.4.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Развитие инфраструктуры сф</w:t>
            </w:r>
            <w:r w:rsidRPr="007B69A4">
              <w:rPr>
                <w:color w:val="000000"/>
              </w:rPr>
              <w:t>е</w:t>
            </w:r>
            <w:r w:rsidRPr="007B69A4">
              <w:rPr>
                <w:color w:val="000000"/>
              </w:rPr>
              <w:t>ры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677BB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051042</w:t>
            </w:r>
            <w:r>
              <w:rPr>
                <w:color w:val="000000"/>
              </w:rPr>
              <w:t>3080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7B69A4">
              <w:rPr>
                <w:color w:val="000000"/>
              </w:rPr>
              <w:t>0,00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  <w:r w:rsidRPr="007B69A4">
              <w:rPr>
                <w:b/>
                <w:bCs/>
                <w:color w:val="000000"/>
              </w:rPr>
              <w:t>0,00</w:t>
            </w:r>
          </w:p>
        </w:tc>
      </w:tr>
      <w:tr w:rsidR="006B626A" w:rsidRPr="007B69A4" w:rsidTr="009850FB">
        <w:trPr>
          <w:trHeight w:val="54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Культурно-досуговая де</w:t>
            </w:r>
            <w:r w:rsidRPr="007B69A4">
              <w:rPr>
                <w:b/>
                <w:bCs/>
                <w:color w:val="000000"/>
              </w:rPr>
              <w:t>я</w:t>
            </w:r>
            <w:r w:rsidRPr="007B69A4">
              <w:rPr>
                <w:b/>
                <w:bCs/>
                <w:color w:val="000000"/>
              </w:rPr>
              <w:t>тельность и народное творч</w:t>
            </w:r>
            <w:r w:rsidRPr="007B69A4">
              <w:rPr>
                <w:b/>
                <w:bCs/>
                <w:color w:val="000000"/>
              </w:rPr>
              <w:t>е</w:t>
            </w:r>
            <w:r w:rsidRPr="007B69A4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110086,20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102373,50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109030,20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115678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532152,80</w:t>
            </w:r>
          </w:p>
        </w:tc>
      </w:tr>
      <w:tr w:rsidR="006B626A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2.1.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Обеспечение деятельности м</w:t>
            </w:r>
            <w:r w:rsidRPr="007B69A4">
              <w:rPr>
                <w:color w:val="000000"/>
              </w:rPr>
              <w:t>у</w:t>
            </w:r>
            <w:r w:rsidRPr="007B69A4">
              <w:rPr>
                <w:color w:val="000000"/>
              </w:rPr>
              <w:t>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0520100590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93398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94710,30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100453,50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106783,20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114258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0765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510331,90</w:t>
            </w:r>
          </w:p>
        </w:tc>
      </w:tr>
      <w:tr w:rsidR="006B626A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2.2.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щественно-значимых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приятий, направленных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пуляризацию традиционной культуры района, развитие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родных художественных рем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9850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052022</w:t>
            </w:r>
            <w:r>
              <w:rPr>
                <w:color w:val="000000"/>
              </w:rPr>
              <w:t>9990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65B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65B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65B7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6538</w:t>
            </w:r>
          </w:p>
        </w:tc>
      </w:tr>
      <w:tr w:rsidR="006B626A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lastRenderedPageBreak/>
              <w:t>2.3.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Развитие инфраструктуры сф</w:t>
            </w:r>
            <w:r w:rsidRPr="007B69A4">
              <w:rPr>
                <w:color w:val="000000"/>
              </w:rPr>
              <w:t>е</w:t>
            </w:r>
            <w:r w:rsidRPr="007B69A4">
              <w:rPr>
                <w:color w:val="000000"/>
              </w:rPr>
              <w:t>ры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9850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05203</w:t>
            </w:r>
            <w:r>
              <w:rPr>
                <w:color w:val="000000"/>
              </w:rPr>
              <w:t>22110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14455,90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13955,90</w:t>
            </w:r>
          </w:p>
        </w:tc>
      </w:tr>
      <w:tr w:rsidR="006B626A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Проект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"Культурная среда"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052А155130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70E9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  <w:r w:rsidRPr="007B69A4">
              <w:rPr>
                <w:color w:val="000000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1327</w:t>
            </w:r>
          </w:p>
        </w:tc>
      </w:tr>
      <w:tr w:rsidR="00C45FB2" w:rsidRPr="007B69A4" w:rsidTr="009850FB">
        <w:trPr>
          <w:trHeight w:val="85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Развитие туризма</w:t>
            </w:r>
            <w:r w:rsidR="009A23D8">
              <w:rPr>
                <w:b/>
                <w:bCs/>
                <w:color w:val="000000"/>
              </w:rPr>
              <w:t xml:space="preserve"> и музейного дела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344E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8972,62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3358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358BF">
              <w:rPr>
                <w:b/>
                <w:bCs/>
                <w:color w:val="000000"/>
              </w:rPr>
              <w:t>2969</w:t>
            </w:r>
            <w:r>
              <w:rPr>
                <w:b/>
                <w:bCs/>
                <w:color w:val="000000"/>
              </w:rPr>
              <w:t>,20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10223,20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10668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11106,90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3358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358BF">
              <w:rPr>
                <w:b/>
                <w:bCs/>
                <w:color w:val="000000"/>
              </w:rPr>
              <w:t>3939,92</w:t>
            </w:r>
          </w:p>
        </w:tc>
      </w:tr>
      <w:tr w:rsidR="00C45FB2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3.1.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Обеспечение деятельности м</w:t>
            </w:r>
            <w:r w:rsidRPr="007B69A4">
              <w:rPr>
                <w:color w:val="000000"/>
              </w:rPr>
              <w:t>у</w:t>
            </w:r>
            <w:r w:rsidRPr="007B69A4">
              <w:rPr>
                <w:color w:val="000000"/>
              </w:rPr>
              <w:t>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0530100590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8532,60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3358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58BF">
              <w:rPr>
                <w:color w:val="000000"/>
              </w:rPr>
              <w:t>2931,80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10142,20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10578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11106,90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9A4" w:rsidRPr="007B69A4" w:rsidRDefault="00DD2AC4" w:rsidP="003358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358BF">
              <w:rPr>
                <w:b/>
                <w:bCs/>
                <w:color w:val="000000"/>
              </w:rPr>
              <w:t>3291,50</w:t>
            </w:r>
          </w:p>
        </w:tc>
      </w:tr>
      <w:tr w:rsidR="00C45FB2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3.2.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Создание и продвижение тур</w:t>
            </w:r>
            <w:r w:rsidRPr="007B69A4">
              <w:rPr>
                <w:color w:val="000000"/>
              </w:rPr>
              <w:t>и</w:t>
            </w:r>
            <w:r w:rsidRPr="007B69A4">
              <w:rPr>
                <w:color w:val="000000"/>
              </w:rPr>
              <w:t>стического продукта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0530260370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0,00</w:t>
            </w:r>
          </w:p>
        </w:tc>
      </w:tr>
      <w:tr w:rsidR="00C45FB2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3.3.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9A4" w:rsidRPr="007B69A4" w:rsidRDefault="007B69A4" w:rsidP="00F424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 </w:t>
            </w:r>
            <w:r w:rsidRPr="00F42499">
              <w:rPr>
                <w:color w:val="000000"/>
              </w:rPr>
              <w:t>"Р</w:t>
            </w:r>
            <w:r w:rsidR="00F42499">
              <w:rPr>
                <w:color w:val="000000"/>
              </w:rPr>
              <w:t>еализация мероприятий ф</w:t>
            </w:r>
            <w:r w:rsidR="00F42499">
              <w:rPr>
                <w:color w:val="000000"/>
              </w:rPr>
              <w:t>е</w:t>
            </w:r>
            <w:r w:rsidR="00F42499">
              <w:rPr>
                <w:color w:val="000000"/>
              </w:rPr>
              <w:t>деральной целевой программы «Увековечение памяти поги</w:t>
            </w:r>
            <w:r w:rsidR="00F42499">
              <w:rPr>
                <w:color w:val="000000"/>
              </w:rPr>
              <w:t>б</w:t>
            </w:r>
            <w:r w:rsidR="00F42499">
              <w:rPr>
                <w:color w:val="000000"/>
              </w:rPr>
              <w:t>шим при защите Отечества на 2019 – 2024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9850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0530</w:t>
            </w:r>
            <w:r w:rsidR="009850FB">
              <w:rPr>
                <w:color w:val="000000"/>
              </w:rPr>
              <w:t>3</w:t>
            </w:r>
            <w:r w:rsidR="009850FB">
              <w:rPr>
                <w:color w:val="000000"/>
                <w:lang w:val="en-US"/>
              </w:rPr>
              <w:t>L</w:t>
            </w:r>
            <w:r w:rsidR="009850FB">
              <w:rPr>
                <w:color w:val="000000"/>
              </w:rPr>
              <w:t>2990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DD2AC4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304,02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DD2AC4" w:rsidP="00DD2AC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37,40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DD2AC4" w:rsidP="00DD2AC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DD2AC4" w:rsidP="00DD2AC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7B69A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A4" w:rsidRPr="007B69A4" w:rsidRDefault="00DD2AC4" w:rsidP="00DD2A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512,42</w:t>
            </w:r>
          </w:p>
        </w:tc>
      </w:tr>
      <w:tr w:rsidR="00DD2AC4" w:rsidRPr="007B69A4" w:rsidTr="009850FB">
        <w:trPr>
          <w:trHeight w:val="52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AC4" w:rsidRPr="007B69A4" w:rsidRDefault="00DD2AC4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2AC4" w:rsidRPr="007B69A4" w:rsidRDefault="00DD2AC4" w:rsidP="00F4249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и текущий ремонт объектов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Pr="007B69A4" w:rsidRDefault="00DD2AC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Pr="007B69A4" w:rsidRDefault="00DD2AC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Pr="007B69A4" w:rsidRDefault="00DD2AC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0530322110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Pr="007B69A4" w:rsidRDefault="00DD2AC4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Default="00DD2AC4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Default="00DD2AC4" w:rsidP="00DD2AC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Default="00DD2AC4" w:rsidP="00DD2AC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Default="00DD2AC4" w:rsidP="00DD2AC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Pr="007B69A4" w:rsidRDefault="00DD2AC4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AC4" w:rsidRDefault="00DD2AC4" w:rsidP="00DD2A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Подпрограмма 4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26892,70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34987,00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34908,50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36228,80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37676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171247,70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4.1.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 xml:space="preserve"> "Обеспечение функций орг</w:t>
            </w:r>
            <w:r w:rsidRPr="007B69A4">
              <w:rPr>
                <w:color w:val="000000"/>
              </w:rPr>
              <w:t>а</w:t>
            </w:r>
            <w:r w:rsidRPr="007B69A4">
              <w:rPr>
                <w:color w:val="000000"/>
              </w:rPr>
              <w:t>нов власти местного сам</w:t>
            </w:r>
            <w:r w:rsidRPr="007B69A4">
              <w:rPr>
                <w:color w:val="000000"/>
              </w:rPr>
              <w:t>о</w:t>
            </w:r>
            <w:r w:rsidRPr="007B69A4">
              <w:rPr>
                <w:color w:val="000000"/>
              </w:rPr>
              <w:t>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9850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</w:t>
            </w:r>
            <w:r>
              <w:rPr>
                <w:color w:val="000000"/>
              </w:rPr>
              <w:t>4</w:t>
            </w:r>
            <w:r w:rsidRPr="007B69A4">
              <w:rPr>
                <w:color w:val="000000"/>
              </w:rPr>
              <w:t>01</w:t>
            </w:r>
            <w:r>
              <w:rPr>
                <w:color w:val="000000"/>
              </w:rPr>
              <w:t>00590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26842,70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34854,60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34858,50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36178,80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37626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1319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170994,20</w:t>
            </w:r>
          </w:p>
        </w:tc>
      </w:tr>
      <w:tr w:rsidR="006B626A" w:rsidRPr="007B69A4" w:rsidTr="009850FB">
        <w:trPr>
          <w:trHeight w:val="76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4.2.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 xml:space="preserve"> Социальная поддержка мун</w:t>
            </w:r>
            <w:r w:rsidRPr="007B69A4">
              <w:rPr>
                <w:color w:val="000000"/>
              </w:rPr>
              <w:t>и</w:t>
            </w:r>
            <w:r w:rsidRPr="007B69A4">
              <w:rPr>
                <w:color w:val="000000"/>
              </w:rPr>
              <w:t>ципальных учреждений культ</w:t>
            </w:r>
            <w:r w:rsidRPr="007B69A4">
              <w:rPr>
                <w:color w:val="000000"/>
              </w:rPr>
              <w:t>у</w:t>
            </w:r>
            <w:r w:rsidRPr="007B69A4">
              <w:rPr>
                <w:color w:val="000000"/>
              </w:rPr>
              <w:t>ры и их работников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0540212220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</w:tr>
      <w:tr w:rsidR="006B626A" w:rsidRPr="007B69A4" w:rsidTr="009850FB">
        <w:trPr>
          <w:trHeight w:val="76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4.3.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70E9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Проект «Творческие люди» </w:t>
            </w:r>
            <w:r w:rsidRPr="007B69A4">
              <w:rPr>
                <w:color w:val="000000"/>
              </w:rPr>
              <w:t xml:space="preserve">Государственная поддержка </w:t>
            </w:r>
            <w:r>
              <w:rPr>
                <w:color w:val="000000"/>
              </w:rPr>
              <w:t xml:space="preserve">отрасли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9850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054</w:t>
            </w:r>
            <w:r>
              <w:rPr>
                <w:color w:val="000000"/>
              </w:rPr>
              <w:t>А255195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67B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4.4.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Гранты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0540420850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78,90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0,00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4.5.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7B69A4" w:rsidRDefault="006B626A" w:rsidP="007B69A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69A4">
              <w:rPr>
                <w:color w:val="000000"/>
              </w:rPr>
              <w:t>Мероприятия в части повыш</w:t>
            </w:r>
            <w:r w:rsidRPr="007B69A4">
              <w:rPr>
                <w:color w:val="000000"/>
              </w:rPr>
              <w:t>е</w:t>
            </w:r>
            <w:r w:rsidRPr="007B69A4">
              <w:rPr>
                <w:color w:val="000000"/>
              </w:rPr>
              <w:t>ния оплаты труда работникам учреждений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0804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05406S7780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B69A4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8B2D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B69A4">
              <w:rPr>
                <w:color w:val="000000"/>
              </w:rPr>
              <w:t>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B69A4">
              <w:rPr>
                <w:color w:val="000000"/>
              </w:rPr>
              <w:t>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B69A4">
              <w:rPr>
                <w:color w:val="000000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B69A4">
              <w:rPr>
                <w:color w:val="000000"/>
              </w:rPr>
              <w:t>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7B69A4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B69A4">
              <w:rPr>
                <w:b/>
                <w:bCs/>
                <w:color w:val="000000"/>
              </w:rPr>
              <w:t>0,00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2799C">
              <w:rPr>
                <w:b/>
              </w:rPr>
              <w:t xml:space="preserve">Подпрограмма </w:t>
            </w:r>
            <w:r>
              <w:rPr>
                <w:b/>
              </w:rPr>
              <w:t>5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</w:rPr>
              <w:t>Развитие дополнительного образования в сфере культ</w:t>
            </w:r>
            <w:r>
              <w:rPr>
                <w:b/>
              </w:rPr>
              <w:t>у</w:t>
            </w:r>
            <w:r>
              <w:rPr>
                <w:b/>
              </w:rPr>
              <w:t>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  <w:rPr>
                <w:b/>
              </w:rPr>
            </w:pPr>
          </w:p>
          <w:p w:rsidR="006B626A" w:rsidRPr="00770D11" w:rsidRDefault="006B626A" w:rsidP="00F745D3">
            <w:pPr>
              <w:jc w:val="center"/>
              <w:rPr>
                <w:b/>
              </w:rPr>
            </w:pPr>
            <w:r w:rsidRPr="00770D11">
              <w:rPr>
                <w:b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  <w:rPr>
                <w:b/>
              </w:rPr>
            </w:pPr>
          </w:p>
          <w:p w:rsidR="006B626A" w:rsidRPr="00770D11" w:rsidRDefault="006B626A" w:rsidP="00F745D3">
            <w:pPr>
              <w:jc w:val="center"/>
              <w:rPr>
                <w:b/>
              </w:rPr>
            </w:pPr>
            <w:r w:rsidRPr="00770D11">
              <w:rPr>
                <w:b/>
              </w:rPr>
              <w:t>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  <w:rPr>
                <w:b/>
              </w:rPr>
            </w:pPr>
          </w:p>
          <w:p w:rsidR="006B626A" w:rsidRPr="00770D11" w:rsidRDefault="006B626A" w:rsidP="00F745D3">
            <w:pPr>
              <w:jc w:val="center"/>
              <w:rPr>
                <w:b/>
              </w:rPr>
            </w:pPr>
            <w:r w:rsidRPr="00770D11">
              <w:rPr>
                <w:b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Pr="00250184" w:rsidRDefault="006B626A" w:rsidP="00F745D3">
            <w:pPr>
              <w:jc w:val="center"/>
            </w:pPr>
            <w:r w:rsidRPr="00250184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8B2D97">
            <w:pPr>
              <w:jc w:val="center"/>
            </w:pPr>
          </w:p>
          <w:p w:rsidR="006B626A" w:rsidRPr="00250184" w:rsidRDefault="006B626A" w:rsidP="008B2D97">
            <w:pPr>
              <w:jc w:val="center"/>
            </w:pPr>
            <w:r>
              <w:t>26648,0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Pr="00250184" w:rsidRDefault="006B626A" w:rsidP="00DD2AC4">
            <w:pPr>
              <w:jc w:val="center"/>
            </w:pPr>
            <w:r>
              <w:t>21979,30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Pr="00250184" w:rsidRDefault="006B626A" w:rsidP="00DD2AC4">
            <w:pPr>
              <w:jc w:val="center"/>
            </w:pPr>
            <w:r>
              <w:t>22849,60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Pr="00250184" w:rsidRDefault="006B626A" w:rsidP="00DD2AC4">
            <w:pPr>
              <w:jc w:val="center"/>
            </w:pPr>
            <w:r>
              <w:t>23764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Default="006B626A" w:rsidP="00DD2AC4">
            <w:pPr>
              <w:jc w:val="center"/>
            </w:pPr>
            <w:r>
              <w:t>95740,90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770E9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Default="006B626A" w:rsidP="00485586">
            <w:pPr>
              <w:jc w:val="center"/>
            </w:pPr>
            <w:r w:rsidRPr="0073341F">
              <w:t>0</w:t>
            </w:r>
            <w:r>
              <w:t>7</w:t>
            </w:r>
            <w:r w:rsidRPr="0073341F">
              <w:t>0</w:t>
            </w:r>
            <w: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0550100590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770D11" w:rsidRDefault="006B626A" w:rsidP="00F745D3">
            <w:pPr>
              <w:jc w:val="center"/>
              <w:rPr>
                <w:b/>
              </w:rPr>
            </w:pPr>
            <w:r w:rsidRPr="00770D11">
              <w:rPr>
                <w:b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4839E1" w:rsidRDefault="006B626A" w:rsidP="00F745D3">
            <w:pPr>
              <w:jc w:val="center"/>
            </w:pPr>
            <w:r w:rsidRPr="004839E1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4839E1" w:rsidRDefault="006B626A" w:rsidP="008B2D97">
            <w:pPr>
              <w:jc w:val="center"/>
            </w:pPr>
            <w:r>
              <w:t>21148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4839E1" w:rsidRDefault="006B626A" w:rsidP="00DD2AC4">
            <w:pPr>
              <w:jc w:val="center"/>
            </w:pPr>
            <w:r>
              <w:t>21979,30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4839E1" w:rsidRDefault="006B626A" w:rsidP="00DD2AC4">
            <w:pPr>
              <w:jc w:val="center"/>
            </w:pPr>
            <w:r>
              <w:t>22849,60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4839E1" w:rsidRDefault="006B626A" w:rsidP="00DD2AC4">
            <w:pPr>
              <w:jc w:val="center"/>
            </w:pPr>
            <w:r>
              <w:t>23764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DD2AC4">
            <w:pPr>
              <w:jc w:val="center"/>
            </w:pPr>
            <w:r>
              <w:t>89740,90</w:t>
            </w:r>
          </w:p>
        </w:tc>
      </w:tr>
      <w:tr w:rsidR="006B626A" w:rsidRPr="007B69A4" w:rsidTr="009850FB">
        <w:trPr>
          <w:trHeight w:val="510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770E9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t xml:space="preserve"> Социальная поддержка педаг</w:t>
            </w:r>
            <w:r>
              <w:t>о</w:t>
            </w:r>
            <w:r>
              <w:t>гических работников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Default="006B626A" w:rsidP="00F745D3">
            <w:pPr>
              <w:jc w:val="center"/>
            </w:pPr>
          </w:p>
          <w:p w:rsidR="006B626A" w:rsidRDefault="006B626A" w:rsidP="00F745D3">
            <w:pPr>
              <w:jc w:val="center"/>
            </w:pPr>
          </w:p>
          <w:p w:rsidR="006B626A" w:rsidRDefault="006B626A" w:rsidP="00F745D3">
            <w:pPr>
              <w:jc w:val="center"/>
            </w:pPr>
          </w:p>
          <w:p w:rsidR="006B626A" w:rsidRDefault="006B626A" w:rsidP="00485586">
            <w:pPr>
              <w:jc w:val="center"/>
            </w:pPr>
            <w:r w:rsidRPr="0073341F">
              <w:t>0</w:t>
            </w:r>
            <w:r>
              <w:t>7</w:t>
            </w:r>
            <w:r w:rsidRPr="0073341F">
              <w:t>0</w:t>
            </w:r>
            <w: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0550273220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770D11" w:rsidRDefault="006B626A" w:rsidP="00F745D3">
            <w:pPr>
              <w:jc w:val="center"/>
              <w:rPr>
                <w:b/>
              </w:rPr>
            </w:pPr>
            <w:r w:rsidRPr="00770D11">
              <w:rPr>
                <w:b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167B6D" w:rsidRDefault="006B626A" w:rsidP="00F745D3">
            <w:pPr>
              <w:jc w:val="center"/>
            </w:pPr>
            <w:r w:rsidRPr="00167B6D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167B6D" w:rsidRDefault="006B626A" w:rsidP="008B2D97">
            <w:pPr>
              <w:jc w:val="center"/>
            </w:pPr>
            <w:r w:rsidRPr="00167B6D">
              <w:t>0,00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167B6D" w:rsidRDefault="006B626A" w:rsidP="00F745D3">
            <w:pPr>
              <w:jc w:val="center"/>
            </w:pPr>
            <w:r w:rsidRPr="00167B6D"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167B6D" w:rsidRDefault="006B626A" w:rsidP="00F745D3">
            <w:pPr>
              <w:jc w:val="center"/>
            </w:pPr>
            <w:r w:rsidRPr="00167B6D"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167B6D" w:rsidRDefault="006B626A" w:rsidP="00F745D3">
            <w:pPr>
              <w:jc w:val="center"/>
            </w:pPr>
            <w:r w:rsidRPr="00167B6D"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  <w:r w:rsidRPr="00167B6D">
              <w:t>0,00</w:t>
            </w:r>
          </w:p>
        </w:tc>
      </w:tr>
      <w:tr w:rsidR="006B626A" w:rsidRPr="007B69A4" w:rsidTr="009850FB">
        <w:trPr>
          <w:trHeight w:val="765"/>
        </w:trPr>
        <w:tc>
          <w:tcPr>
            <w:tcW w:w="17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A27A0">
              <w:rPr>
                <w:color w:val="000000"/>
              </w:rPr>
              <w:t xml:space="preserve"> Развитие инфраструктуры сф</w:t>
            </w:r>
            <w:r w:rsidRPr="007A27A0">
              <w:rPr>
                <w:color w:val="000000"/>
              </w:rPr>
              <w:t>е</w:t>
            </w:r>
            <w:r w:rsidRPr="007A27A0">
              <w:rPr>
                <w:color w:val="000000"/>
              </w:rPr>
              <w:t>ры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</w:p>
          <w:p w:rsidR="006B626A" w:rsidRDefault="006B626A" w:rsidP="00485586">
            <w:pPr>
              <w:jc w:val="center"/>
            </w:pPr>
            <w:r w:rsidRPr="0073341F">
              <w:t>0</w:t>
            </w:r>
            <w:r>
              <w:t>7</w:t>
            </w:r>
            <w:r w:rsidRPr="0073341F">
              <w:t>0</w:t>
            </w:r>
            <w: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26A" w:rsidRPr="006F3B3E" w:rsidRDefault="006B626A" w:rsidP="00F74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0550323080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770D11" w:rsidRDefault="006B626A" w:rsidP="00F745D3">
            <w:pPr>
              <w:jc w:val="center"/>
              <w:rPr>
                <w:b/>
              </w:rPr>
            </w:pPr>
            <w:r w:rsidRPr="00770D11">
              <w:rPr>
                <w:b/>
              </w:rPr>
              <w:t>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F16D1C" w:rsidRDefault="006B626A" w:rsidP="00F745D3">
            <w:pPr>
              <w:jc w:val="center"/>
            </w:pPr>
            <w:r w:rsidRPr="00F16D1C"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F16D1C" w:rsidRDefault="006B626A" w:rsidP="008B2D97">
            <w:pPr>
              <w:jc w:val="center"/>
            </w:pPr>
            <w:r>
              <w:t>5500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F16D1C" w:rsidRDefault="006B626A" w:rsidP="00F745D3">
            <w:pPr>
              <w:jc w:val="center"/>
            </w:pPr>
            <w:r w:rsidRPr="00F16D1C"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F16D1C" w:rsidRDefault="006B626A" w:rsidP="00F745D3">
            <w:pPr>
              <w:jc w:val="center"/>
            </w:pPr>
            <w:r w:rsidRPr="00F16D1C">
              <w:t>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Pr="00F16D1C" w:rsidRDefault="006B626A" w:rsidP="00F745D3">
            <w:pPr>
              <w:jc w:val="center"/>
            </w:pPr>
            <w:r w:rsidRPr="00F16D1C">
              <w:t>0,00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26A" w:rsidRDefault="006B626A" w:rsidP="00F745D3">
            <w:pPr>
              <w:jc w:val="center"/>
            </w:pPr>
            <w:r>
              <w:t>600</w:t>
            </w:r>
            <w:r w:rsidRPr="00F16D1C">
              <w:t>0,00</w:t>
            </w:r>
          </w:p>
        </w:tc>
      </w:tr>
    </w:tbl>
    <w:p w:rsidR="000D23F9" w:rsidRDefault="000D23F9" w:rsidP="00E61EB4">
      <w:pPr>
        <w:jc w:val="center"/>
        <w:outlineLvl w:val="1"/>
        <w:rPr>
          <w:b/>
          <w:sz w:val="28"/>
          <w:szCs w:val="28"/>
        </w:rPr>
      </w:pPr>
    </w:p>
    <w:p w:rsidR="005A5CC8" w:rsidRDefault="005A5CC8" w:rsidP="00E61EB4">
      <w:pPr>
        <w:jc w:val="center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19400E" w:rsidRDefault="0019400E" w:rsidP="005A5CC8">
      <w:pPr>
        <w:jc w:val="right"/>
        <w:outlineLvl w:val="1"/>
        <w:rPr>
          <w:b/>
          <w:sz w:val="28"/>
          <w:szCs w:val="28"/>
        </w:rPr>
      </w:pPr>
    </w:p>
    <w:p w:rsidR="006F2337" w:rsidRDefault="006F2337" w:rsidP="005A5CC8">
      <w:pPr>
        <w:jc w:val="right"/>
        <w:outlineLvl w:val="1"/>
        <w:rPr>
          <w:b/>
          <w:sz w:val="28"/>
          <w:szCs w:val="28"/>
        </w:rPr>
      </w:pPr>
    </w:p>
    <w:p w:rsidR="006F2337" w:rsidRDefault="006F2337" w:rsidP="005A5CC8">
      <w:pPr>
        <w:jc w:val="right"/>
        <w:outlineLvl w:val="1"/>
        <w:rPr>
          <w:b/>
          <w:sz w:val="28"/>
          <w:szCs w:val="28"/>
        </w:rPr>
      </w:pPr>
    </w:p>
    <w:p w:rsidR="00C579FD" w:rsidRDefault="00C579FD" w:rsidP="005A5CC8">
      <w:pPr>
        <w:jc w:val="right"/>
        <w:outlineLvl w:val="1"/>
        <w:rPr>
          <w:b/>
          <w:sz w:val="28"/>
          <w:szCs w:val="28"/>
        </w:rPr>
      </w:pPr>
    </w:p>
    <w:p w:rsidR="00C579FD" w:rsidRDefault="00C579FD" w:rsidP="005A5CC8">
      <w:pPr>
        <w:jc w:val="right"/>
        <w:outlineLvl w:val="1"/>
        <w:rPr>
          <w:b/>
          <w:sz w:val="28"/>
          <w:szCs w:val="28"/>
        </w:rPr>
      </w:pPr>
    </w:p>
    <w:p w:rsidR="00C579FD" w:rsidRDefault="00C579FD" w:rsidP="005A5CC8">
      <w:pPr>
        <w:jc w:val="right"/>
        <w:outlineLvl w:val="1"/>
        <w:rPr>
          <w:b/>
          <w:sz w:val="28"/>
          <w:szCs w:val="28"/>
        </w:rPr>
      </w:pPr>
    </w:p>
    <w:p w:rsidR="005A5CC8" w:rsidRPr="00F87088" w:rsidRDefault="005A5CC8" w:rsidP="005A5CC8">
      <w:pPr>
        <w:jc w:val="right"/>
        <w:outlineLvl w:val="1"/>
        <w:rPr>
          <w:b/>
          <w:sz w:val="28"/>
          <w:szCs w:val="28"/>
        </w:rPr>
      </w:pPr>
      <w:r w:rsidRPr="00F87088">
        <w:rPr>
          <w:b/>
          <w:sz w:val="28"/>
          <w:szCs w:val="28"/>
        </w:rPr>
        <w:t>Приложение № 5</w:t>
      </w:r>
    </w:p>
    <w:p w:rsidR="005A5CC8" w:rsidRPr="00F87088" w:rsidRDefault="005A5CC8" w:rsidP="005A5CC8">
      <w:pPr>
        <w:jc w:val="right"/>
        <w:rPr>
          <w:b/>
          <w:sz w:val="28"/>
          <w:szCs w:val="28"/>
        </w:rPr>
      </w:pPr>
      <w:r w:rsidRPr="00F87088">
        <w:rPr>
          <w:b/>
          <w:sz w:val="28"/>
          <w:szCs w:val="28"/>
        </w:rPr>
        <w:t>к муниципальной программе</w:t>
      </w:r>
    </w:p>
    <w:p w:rsidR="005A5CC8" w:rsidRPr="00F87088" w:rsidRDefault="005A5CC8" w:rsidP="005A5CC8">
      <w:pPr>
        <w:jc w:val="right"/>
        <w:rPr>
          <w:b/>
          <w:sz w:val="28"/>
          <w:szCs w:val="28"/>
        </w:rPr>
      </w:pPr>
      <w:r w:rsidRPr="00F8708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«Развитие культуры, искусства и ту-</w:t>
      </w:r>
    </w:p>
    <w:p w:rsidR="005A5CC8" w:rsidRPr="007B70FC" w:rsidRDefault="005A5CC8" w:rsidP="005A5CC8">
      <w:pPr>
        <w:jc w:val="right"/>
        <w:rPr>
          <w:b/>
          <w:sz w:val="28"/>
          <w:szCs w:val="28"/>
        </w:rPr>
      </w:pPr>
      <w:r w:rsidRPr="00F87088">
        <w:rPr>
          <w:b/>
          <w:sz w:val="28"/>
          <w:szCs w:val="28"/>
        </w:rPr>
        <w:t>ризма Прохоровского района»</w:t>
      </w:r>
    </w:p>
    <w:p w:rsidR="005A5CC8" w:rsidRPr="007B70FC" w:rsidRDefault="005A5CC8" w:rsidP="005A5CC8">
      <w:pPr>
        <w:outlineLvl w:val="1"/>
        <w:rPr>
          <w:b/>
          <w:sz w:val="28"/>
          <w:szCs w:val="28"/>
        </w:rPr>
      </w:pPr>
    </w:p>
    <w:p w:rsidR="005A5CC8" w:rsidRPr="007B70FC" w:rsidRDefault="005A5CC8" w:rsidP="005A5CC8">
      <w:pPr>
        <w:tabs>
          <w:tab w:val="left" w:pos="4890"/>
        </w:tabs>
        <w:jc w:val="center"/>
        <w:rPr>
          <w:b/>
          <w:sz w:val="28"/>
          <w:szCs w:val="28"/>
        </w:rPr>
      </w:pPr>
      <w:r w:rsidRPr="007B70FC">
        <w:rPr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</w:t>
      </w:r>
    </w:p>
    <w:p w:rsidR="005A5CC8" w:rsidRPr="007B70FC" w:rsidRDefault="005A5CC8" w:rsidP="005A5CC8">
      <w:pPr>
        <w:jc w:val="center"/>
        <w:rPr>
          <w:b/>
          <w:sz w:val="28"/>
          <w:szCs w:val="28"/>
        </w:rPr>
      </w:pPr>
      <w:r w:rsidRPr="007B70FC">
        <w:rPr>
          <w:b/>
          <w:sz w:val="28"/>
          <w:szCs w:val="28"/>
        </w:rPr>
        <w:t>муниципальными учреждениями (организациями) по муниципальной программе «Развитие культуры, искусства и туризма Прохоровского района»</w:t>
      </w:r>
    </w:p>
    <w:p w:rsidR="005A5CC8" w:rsidRPr="007B70FC" w:rsidRDefault="005A5CC8" w:rsidP="005A5CC8">
      <w:pPr>
        <w:jc w:val="center"/>
        <w:rPr>
          <w:b/>
          <w:sz w:val="28"/>
          <w:szCs w:val="28"/>
        </w:rPr>
      </w:pPr>
    </w:p>
    <w:tbl>
      <w:tblPr>
        <w:tblW w:w="14784" w:type="dxa"/>
        <w:tblInd w:w="93" w:type="dxa"/>
        <w:tblLayout w:type="fixed"/>
        <w:tblLook w:val="0000"/>
      </w:tblPr>
      <w:tblGrid>
        <w:gridCol w:w="6315"/>
        <w:gridCol w:w="1276"/>
        <w:gridCol w:w="1424"/>
        <w:gridCol w:w="1440"/>
        <w:gridCol w:w="1440"/>
        <w:gridCol w:w="1440"/>
        <w:gridCol w:w="1449"/>
      </w:tblGrid>
      <w:tr w:rsidR="005A5CC8" w:rsidRPr="00DF5E6A" w:rsidTr="00203989">
        <w:trPr>
          <w:trHeight w:val="1058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Наименование услуги, показателя объема усл</w:t>
            </w:r>
            <w:r w:rsidRPr="008D29F0">
              <w:rPr>
                <w:b/>
                <w:sz w:val="28"/>
                <w:szCs w:val="28"/>
              </w:rPr>
              <w:t>у</w:t>
            </w:r>
            <w:r w:rsidRPr="008D29F0">
              <w:rPr>
                <w:b/>
                <w:sz w:val="28"/>
                <w:szCs w:val="28"/>
              </w:rPr>
              <w:t xml:space="preserve">ги, подпрограммы, </w:t>
            </w:r>
          </w:p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основного мероприятия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 xml:space="preserve">Значение показателя </w:t>
            </w:r>
          </w:p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объема услуги</w:t>
            </w:r>
          </w:p>
          <w:p w:rsidR="005A5CC8" w:rsidRPr="008D29F0" w:rsidRDefault="005A5CC8" w:rsidP="00203989">
            <w:pPr>
              <w:tabs>
                <w:tab w:val="left" w:pos="2567"/>
              </w:tabs>
              <w:rPr>
                <w:sz w:val="28"/>
                <w:szCs w:val="28"/>
              </w:rPr>
            </w:pPr>
            <w:r w:rsidRPr="008D29F0">
              <w:rPr>
                <w:sz w:val="28"/>
                <w:szCs w:val="28"/>
              </w:rPr>
              <w:tab/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 xml:space="preserve">Расходы местного бюджета на </w:t>
            </w:r>
          </w:p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 xml:space="preserve">оказание муниципальной </w:t>
            </w:r>
          </w:p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услуги (работы), тыс. рублей</w:t>
            </w:r>
          </w:p>
        </w:tc>
      </w:tr>
      <w:tr w:rsidR="005A5CC8" w:rsidRPr="00DF5E6A" w:rsidTr="00203989">
        <w:trPr>
          <w:trHeight w:val="368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D29F0">
              <w:rPr>
                <w:b/>
                <w:sz w:val="28"/>
                <w:szCs w:val="28"/>
              </w:rPr>
              <w:t>2018 год</w:t>
            </w:r>
          </w:p>
        </w:tc>
      </w:tr>
      <w:tr w:rsidR="005A5CC8" w:rsidRPr="00DF5E6A" w:rsidTr="00203989">
        <w:trPr>
          <w:trHeight w:val="31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Организация и осуществление культурно-досуговой деятельности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Показатели объема услуги: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Количество мероприятий, ед.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Подпрограмма 2. «Культурно-досуговая деятел</w:t>
            </w:r>
            <w:r w:rsidRPr="008D29F0">
              <w:rPr>
                <w:color w:val="000000"/>
                <w:sz w:val="28"/>
                <w:szCs w:val="28"/>
              </w:rPr>
              <w:t>ь</w:t>
            </w:r>
            <w:r w:rsidRPr="008D29F0">
              <w:rPr>
                <w:color w:val="000000"/>
                <w:sz w:val="28"/>
                <w:szCs w:val="28"/>
              </w:rPr>
              <w:t>ность и народное творчество»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Основное мероприятие 2.1.</w:t>
            </w:r>
            <w:r w:rsidRPr="008D29F0">
              <w:rPr>
                <w:bCs/>
                <w:sz w:val="28"/>
                <w:szCs w:val="28"/>
              </w:rPr>
              <w:t xml:space="preserve"> «Обеспечение де</w:t>
            </w:r>
            <w:r w:rsidRPr="008D29F0">
              <w:rPr>
                <w:bCs/>
                <w:sz w:val="28"/>
                <w:szCs w:val="28"/>
              </w:rPr>
              <w:t>я</w:t>
            </w:r>
            <w:r w:rsidRPr="008D29F0">
              <w:rPr>
                <w:bCs/>
                <w:sz w:val="28"/>
                <w:szCs w:val="28"/>
              </w:rPr>
              <w:t>тельности (оказание услуг) муниципального у</w:t>
            </w:r>
            <w:r w:rsidRPr="008D29F0">
              <w:rPr>
                <w:bCs/>
                <w:sz w:val="28"/>
                <w:szCs w:val="28"/>
              </w:rPr>
              <w:t>ч</w:t>
            </w:r>
            <w:r w:rsidRPr="008D29F0">
              <w:rPr>
                <w:bCs/>
                <w:sz w:val="28"/>
                <w:szCs w:val="28"/>
              </w:rPr>
              <w:t>реждения (организации) района</w:t>
            </w:r>
            <w:r w:rsidRPr="008D29F0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8 700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8 800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8900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29126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29743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63785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Организация туристической деятельности, формирование совр</w:t>
            </w:r>
            <w:r w:rsidRPr="008D29F0">
              <w:rPr>
                <w:color w:val="000000"/>
                <w:sz w:val="28"/>
                <w:szCs w:val="28"/>
              </w:rPr>
              <w:t>е</w:t>
            </w:r>
            <w:r w:rsidRPr="008D29F0">
              <w:rPr>
                <w:color w:val="000000"/>
                <w:sz w:val="28"/>
                <w:szCs w:val="28"/>
              </w:rPr>
              <w:t>менной инфраструктуры и создание новых объектов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Показатели объема услуги: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Количество туристов, чел.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Подпрограмма 3. «Развитие туризма»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A5CC8" w:rsidRPr="007B70FC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rPr>
                <w:color w:val="000000"/>
                <w:sz w:val="28"/>
                <w:szCs w:val="28"/>
              </w:rPr>
            </w:pPr>
            <w:r w:rsidRPr="008D29F0">
              <w:rPr>
                <w:color w:val="000000"/>
                <w:sz w:val="28"/>
                <w:szCs w:val="28"/>
              </w:rPr>
              <w:t>Основное мероприятие 3.1.</w:t>
            </w:r>
            <w:r w:rsidRPr="008D29F0">
              <w:rPr>
                <w:bCs/>
                <w:sz w:val="28"/>
                <w:szCs w:val="28"/>
              </w:rPr>
              <w:t xml:space="preserve"> «Обеспечение де</w:t>
            </w:r>
            <w:r w:rsidRPr="008D29F0">
              <w:rPr>
                <w:bCs/>
                <w:sz w:val="28"/>
                <w:szCs w:val="28"/>
              </w:rPr>
              <w:t>я</w:t>
            </w:r>
            <w:r w:rsidRPr="008D29F0">
              <w:rPr>
                <w:bCs/>
                <w:sz w:val="28"/>
                <w:szCs w:val="28"/>
              </w:rPr>
              <w:t>тельности (оказание услуг) муниципального у</w:t>
            </w:r>
            <w:r w:rsidRPr="008D29F0">
              <w:rPr>
                <w:bCs/>
                <w:sz w:val="28"/>
                <w:szCs w:val="28"/>
              </w:rPr>
              <w:t>ч</w:t>
            </w:r>
            <w:r w:rsidRPr="008D29F0">
              <w:rPr>
                <w:bCs/>
                <w:sz w:val="28"/>
                <w:szCs w:val="28"/>
              </w:rPr>
              <w:t>реждения (организации)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290 000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310 000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8D29F0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8D29F0">
              <w:rPr>
                <w:b/>
                <w:color w:val="000000"/>
                <w:sz w:val="28"/>
                <w:szCs w:val="28"/>
              </w:rPr>
              <w:t>330000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4111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4713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7246</w:t>
            </w:r>
          </w:p>
        </w:tc>
      </w:tr>
    </w:tbl>
    <w:p w:rsidR="005A5CC8" w:rsidRPr="007B70FC" w:rsidRDefault="005A5CC8" w:rsidP="005A5CC8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19400E" w:rsidRDefault="0019400E" w:rsidP="00196F46">
      <w:pPr>
        <w:jc w:val="center"/>
        <w:outlineLvl w:val="1"/>
        <w:rPr>
          <w:b/>
          <w:sz w:val="28"/>
          <w:szCs w:val="28"/>
        </w:rPr>
      </w:pPr>
    </w:p>
    <w:p w:rsidR="005A5CC8" w:rsidRPr="007B70FC" w:rsidRDefault="005A5CC8" w:rsidP="00196F46">
      <w:pPr>
        <w:jc w:val="center"/>
        <w:outlineLvl w:val="1"/>
        <w:rPr>
          <w:b/>
          <w:sz w:val="28"/>
          <w:szCs w:val="28"/>
        </w:rPr>
      </w:pPr>
      <w:r w:rsidRPr="007B70FC">
        <w:rPr>
          <w:b/>
          <w:sz w:val="28"/>
          <w:szCs w:val="28"/>
        </w:rPr>
        <w:t>Приложение № 5</w:t>
      </w:r>
    </w:p>
    <w:p w:rsidR="005A5CC8" w:rsidRPr="007B70FC" w:rsidRDefault="005A5CC8" w:rsidP="005A5CC8">
      <w:pPr>
        <w:jc w:val="center"/>
        <w:rPr>
          <w:b/>
          <w:sz w:val="28"/>
          <w:szCs w:val="28"/>
        </w:rPr>
      </w:pPr>
      <w:r w:rsidRPr="007B70FC">
        <w:rPr>
          <w:b/>
          <w:sz w:val="28"/>
          <w:szCs w:val="28"/>
        </w:rPr>
        <w:t>к муниципальной программе</w:t>
      </w:r>
    </w:p>
    <w:p w:rsidR="005A5CC8" w:rsidRDefault="005A5CC8" w:rsidP="005A5CC8">
      <w:pPr>
        <w:jc w:val="center"/>
        <w:rPr>
          <w:b/>
          <w:sz w:val="28"/>
          <w:szCs w:val="28"/>
        </w:rPr>
      </w:pPr>
      <w:r w:rsidRPr="007B70FC">
        <w:rPr>
          <w:b/>
          <w:sz w:val="28"/>
          <w:szCs w:val="28"/>
        </w:rPr>
        <w:t xml:space="preserve">                                                                                                                                 «Развитие культуры, искусства и </w:t>
      </w:r>
    </w:p>
    <w:p w:rsidR="005A5CC8" w:rsidRDefault="005A5CC8" w:rsidP="005A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туризма </w:t>
      </w:r>
      <w:r w:rsidRPr="007B70FC">
        <w:rPr>
          <w:b/>
          <w:sz w:val="28"/>
          <w:szCs w:val="28"/>
        </w:rPr>
        <w:t>Прохоровского района»</w:t>
      </w:r>
    </w:p>
    <w:p w:rsidR="005A5CC8" w:rsidRPr="007B70FC" w:rsidRDefault="005A5CC8" w:rsidP="005A5CC8">
      <w:pPr>
        <w:jc w:val="center"/>
        <w:rPr>
          <w:b/>
          <w:sz w:val="28"/>
          <w:szCs w:val="28"/>
        </w:rPr>
      </w:pPr>
    </w:p>
    <w:p w:rsidR="005A5CC8" w:rsidRPr="000435F7" w:rsidRDefault="005A5CC8" w:rsidP="005A5CC8">
      <w:pPr>
        <w:tabs>
          <w:tab w:val="left" w:pos="4890"/>
        </w:tabs>
        <w:jc w:val="center"/>
        <w:rPr>
          <w:b/>
          <w:sz w:val="28"/>
          <w:szCs w:val="28"/>
        </w:rPr>
      </w:pPr>
      <w:r w:rsidRPr="000435F7">
        <w:rPr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</w:t>
      </w:r>
    </w:p>
    <w:p w:rsidR="005A5CC8" w:rsidRPr="000435F7" w:rsidRDefault="005A5CC8" w:rsidP="005A5CC8">
      <w:pPr>
        <w:jc w:val="center"/>
        <w:rPr>
          <w:b/>
          <w:sz w:val="28"/>
          <w:szCs w:val="28"/>
        </w:rPr>
      </w:pPr>
      <w:r w:rsidRPr="000435F7">
        <w:rPr>
          <w:b/>
          <w:sz w:val="28"/>
          <w:szCs w:val="28"/>
        </w:rPr>
        <w:t xml:space="preserve">муниципальными учреждениями (организациями) по муниципальной программе </w:t>
      </w:r>
    </w:p>
    <w:p w:rsidR="005A5CC8" w:rsidRPr="007B70FC" w:rsidRDefault="005A5CC8" w:rsidP="005A5CC8">
      <w:pPr>
        <w:jc w:val="center"/>
        <w:rPr>
          <w:b/>
          <w:sz w:val="28"/>
          <w:szCs w:val="28"/>
        </w:rPr>
      </w:pPr>
      <w:r w:rsidRPr="000435F7">
        <w:rPr>
          <w:b/>
          <w:sz w:val="28"/>
          <w:szCs w:val="28"/>
        </w:rPr>
        <w:t>«Развитие культуры, искусства и туризма Прохоровского района»</w:t>
      </w:r>
    </w:p>
    <w:p w:rsidR="005A5CC8" w:rsidRPr="007B70FC" w:rsidRDefault="005A5CC8" w:rsidP="005A5CC8">
      <w:pPr>
        <w:jc w:val="center"/>
        <w:rPr>
          <w:b/>
          <w:sz w:val="28"/>
          <w:szCs w:val="28"/>
        </w:rPr>
      </w:pPr>
    </w:p>
    <w:tbl>
      <w:tblPr>
        <w:tblW w:w="14784" w:type="dxa"/>
        <w:tblInd w:w="93" w:type="dxa"/>
        <w:tblLayout w:type="fixed"/>
        <w:tblLook w:val="0000"/>
      </w:tblPr>
      <w:tblGrid>
        <w:gridCol w:w="6315"/>
        <w:gridCol w:w="1276"/>
        <w:gridCol w:w="1424"/>
        <w:gridCol w:w="1440"/>
        <w:gridCol w:w="1440"/>
        <w:gridCol w:w="1440"/>
        <w:gridCol w:w="1449"/>
      </w:tblGrid>
      <w:tr w:rsidR="005A5CC8" w:rsidRPr="00DF5E6A" w:rsidTr="00203989">
        <w:trPr>
          <w:trHeight w:val="1058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>Наименование услуги, показателя объема усл</w:t>
            </w:r>
            <w:r w:rsidRPr="003958D3">
              <w:rPr>
                <w:b/>
                <w:sz w:val="28"/>
                <w:szCs w:val="28"/>
              </w:rPr>
              <w:t>у</w:t>
            </w:r>
            <w:r w:rsidRPr="003958D3">
              <w:rPr>
                <w:b/>
                <w:sz w:val="28"/>
                <w:szCs w:val="28"/>
              </w:rPr>
              <w:t xml:space="preserve">ги, подпрограммы, </w:t>
            </w:r>
          </w:p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>основного мероприятия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 xml:space="preserve">Значение показателя </w:t>
            </w:r>
          </w:p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>объема услуги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1E09">
              <w:rPr>
                <w:b/>
                <w:sz w:val="28"/>
                <w:szCs w:val="28"/>
              </w:rPr>
              <w:t xml:space="preserve">Расходы местного бюджета на </w:t>
            </w:r>
          </w:p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1E09">
              <w:rPr>
                <w:b/>
                <w:sz w:val="28"/>
                <w:szCs w:val="28"/>
              </w:rPr>
              <w:t xml:space="preserve">оказание муниципальной </w:t>
            </w:r>
          </w:p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1E09">
              <w:rPr>
                <w:b/>
                <w:sz w:val="28"/>
                <w:szCs w:val="28"/>
              </w:rPr>
              <w:t>услуги (работы), тыс. рублей</w:t>
            </w:r>
          </w:p>
        </w:tc>
      </w:tr>
      <w:tr w:rsidR="005A5CC8" w:rsidRPr="00DF5E6A" w:rsidTr="00203989">
        <w:trPr>
          <w:trHeight w:val="368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1320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>201</w:t>
            </w:r>
            <w:r w:rsidR="0013205D">
              <w:rPr>
                <w:b/>
                <w:sz w:val="28"/>
                <w:szCs w:val="28"/>
              </w:rPr>
              <w:t>9</w:t>
            </w:r>
            <w:r w:rsidRPr="003958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1320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>20</w:t>
            </w:r>
            <w:r w:rsidR="0013205D">
              <w:rPr>
                <w:b/>
                <w:sz w:val="28"/>
                <w:szCs w:val="28"/>
              </w:rPr>
              <w:t>20</w:t>
            </w:r>
            <w:r w:rsidRPr="003958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1320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958D3">
              <w:rPr>
                <w:b/>
                <w:sz w:val="28"/>
                <w:szCs w:val="28"/>
              </w:rPr>
              <w:t>202</w:t>
            </w:r>
            <w:r w:rsidR="0013205D">
              <w:rPr>
                <w:b/>
                <w:sz w:val="28"/>
                <w:szCs w:val="28"/>
              </w:rPr>
              <w:t>1</w:t>
            </w:r>
            <w:r w:rsidRPr="003958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1E0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931E0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1E0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931E0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31E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931E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A5CC8" w:rsidRPr="00DF5E6A" w:rsidTr="00203989">
        <w:trPr>
          <w:trHeight w:val="31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3958D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3958D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3958D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3958D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31E09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Организация и осуществление культурно-досуговой деятельности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Показатели объема услуги: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Количество мероприятий, ед.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Подпрограмма 2. «Культурно-досуговая деятел</w:t>
            </w:r>
            <w:r w:rsidRPr="003958D3">
              <w:rPr>
                <w:color w:val="000000"/>
                <w:sz w:val="28"/>
                <w:szCs w:val="28"/>
              </w:rPr>
              <w:t>ь</w:t>
            </w:r>
            <w:r w:rsidRPr="003958D3">
              <w:rPr>
                <w:color w:val="000000"/>
                <w:sz w:val="28"/>
                <w:szCs w:val="28"/>
              </w:rPr>
              <w:t>ность и народное творчество»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DF5E6A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Основное мероприятие 2.1.</w:t>
            </w:r>
            <w:r w:rsidRPr="003958D3">
              <w:rPr>
                <w:bCs/>
                <w:sz w:val="28"/>
                <w:szCs w:val="28"/>
              </w:rPr>
              <w:t xml:space="preserve"> «Обеспечение де</w:t>
            </w:r>
            <w:r w:rsidRPr="003958D3">
              <w:rPr>
                <w:bCs/>
                <w:sz w:val="28"/>
                <w:szCs w:val="28"/>
              </w:rPr>
              <w:t>я</w:t>
            </w:r>
            <w:r w:rsidRPr="003958D3">
              <w:rPr>
                <w:bCs/>
                <w:sz w:val="28"/>
                <w:szCs w:val="28"/>
              </w:rPr>
              <w:t>тельности (оказание услуг) муниципального у</w:t>
            </w:r>
            <w:r w:rsidRPr="003958D3">
              <w:rPr>
                <w:bCs/>
                <w:sz w:val="28"/>
                <w:szCs w:val="28"/>
              </w:rPr>
              <w:t>ч</w:t>
            </w:r>
            <w:r w:rsidRPr="003958D3">
              <w:rPr>
                <w:bCs/>
                <w:sz w:val="28"/>
                <w:szCs w:val="28"/>
              </w:rPr>
              <w:t>реждения (организации) района</w:t>
            </w:r>
            <w:r w:rsidRPr="003958D3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3958D3">
              <w:rPr>
                <w:b/>
                <w:color w:val="000000"/>
                <w:sz w:val="28"/>
                <w:szCs w:val="28"/>
              </w:rPr>
              <w:t>8 900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13205D" w:rsidP="001320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13205D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58668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31 947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C20DCC" w:rsidRDefault="00DB57D1" w:rsidP="0020398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C20DCC" w:rsidRDefault="0013205D" w:rsidP="001320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33588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Организация туристической деятельности, формирование совр</w:t>
            </w:r>
            <w:r w:rsidRPr="003958D3">
              <w:rPr>
                <w:color w:val="000000"/>
                <w:sz w:val="28"/>
                <w:szCs w:val="28"/>
              </w:rPr>
              <w:t>е</w:t>
            </w:r>
            <w:r w:rsidRPr="003958D3">
              <w:rPr>
                <w:color w:val="000000"/>
                <w:sz w:val="28"/>
                <w:szCs w:val="28"/>
              </w:rPr>
              <w:t>менной инфраструктуры и создание новых объектов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Показатели объема услуги: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Количество туристов, чел.</w:t>
            </w:r>
          </w:p>
        </w:tc>
      </w:tr>
      <w:tr w:rsidR="005A5CC8" w:rsidRPr="00DF5E6A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Подпрограмма 3. «Развитие туризма</w:t>
            </w:r>
            <w:r w:rsidR="0014251B">
              <w:rPr>
                <w:color w:val="000000"/>
                <w:sz w:val="28"/>
                <w:szCs w:val="28"/>
              </w:rPr>
              <w:t xml:space="preserve"> и музейного дела</w:t>
            </w:r>
            <w:r w:rsidRPr="003958D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DF5E6A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5A5CC8" w:rsidRPr="007B70FC" w:rsidTr="00203989">
        <w:trPr>
          <w:trHeight w:val="348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rPr>
                <w:color w:val="000000"/>
                <w:sz w:val="28"/>
                <w:szCs w:val="28"/>
              </w:rPr>
            </w:pPr>
            <w:r w:rsidRPr="003958D3">
              <w:rPr>
                <w:color w:val="000000"/>
                <w:sz w:val="28"/>
                <w:szCs w:val="28"/>
              </w:rPr>
              <w:t>Основное мероприятие 3.1.</w:t>
            </w:r>
            <w:r w:rsidRPr="003958D3">
              <w:rPr>
                <w:bCs/>
                <w:sz w:val="28"/>
                <w:szCs w:val="28"/>
              </w:rPr>
              <w:t xml:space="preserve"> «Обеспечение де</w:t>
            </w:r>
            <w:r w:rsidRPr="003958D3">
              <w:rPr>
                <w:bCs/>
                <w:sz w:val="28"/>
                <w:szCs w:val="28"/>
              </w:rPr>
              <w:t>я</w:t>
            </w:r>
            <w:r w:rsidRPr="003958D3">
              <w:rPr>
                <w:bCs/>
                <w:sz w:val="28"/>
                <w:szCs w:val="28"/>
              </w:rPr>
              <w:t>тельности (оказание услуг) муниципального у</w:t>
            </w:r>
            <w:r w:rsidRPr="003958D3">
              <w:rPr>
                <w:bCs/>
                <w:sz w:val="28"/>
                <w:szCs w:val="28"/>
              </w:rPr>
              <w:t>ч</w:t>
            </w:r>
            <w:r w:rsidRPr="003958D3">
              <w:rPr>
                <w:bCs/>
                <w:sz w:val="28"/>
                <w:szCs w:val="28"/>
              </w:rPr>
              <w:lastRenderedPageBreak/>
              <w:t>реждения (организации)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3958D3">
              <w:rPr>
                <w:b/>
                <w:color w:val="000000"/>
                <w:sz w:val="28"/>
                <w:szCs w:val="28"/>
              </w:rPr>
              <w:lastRenderedPageBreak/>
              <w:t>330 000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DB57D1" w:rsidP="00DB57D1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3958D3" w:rsidRDefault="00DB57D1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5A5CC8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DB57D1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8" w:rsidRPr="00931E09" w:rsidRDefault="00DB57D1" w:rsidP="0020398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7409</w:t>
            </w:r>
          </w:p>
        </w:tc>
      </w:tr>
    </w:tbl>
    <w:p w:rsidR="006E68C1" w:rsidRDefault="006E68C1" w:rsidP="007B70FC">
      <w:pPr>
        <w:jc w:val="right"/>
        <w:outlineLvl w:val="1"/>
        <w:rPr>
          <w:b/>
          <w:sz w:val="28"/>
          <w:szCs w:val="28"/>
        </w:rPr>
      </w:pPr>
    </w:p>
    <w:sectPr w:rsidR="006E68C1" w:rsidSect="00025315">
      <w:headerReference w:type="even" r:id="rId14"/>
      <w:footerReference w:type="even" r:id="rId15"/>
      <w:footerReference w:type="default" r:id="rId16"/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00" w:rsidRDefault="00DA7500">
      <w:r>
        <w:separator/>
      </w:r>
    </w:p>
  </w:endnote>
  <w:endnote w:type="continuationSeparator" w:id="1">
    <w:p w:rsidR="00DA7500" w:rsidRDefault="00DA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47" w:rsidRDefault="00A75FE3" w:rsidP="0039424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715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1547" w:rsidRDefault="00271547" w:rsidP="002B430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47" w:rsidRDefault="00271547" w:rsidP="002B4306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47" w:rsidRDefault="00A75FE3" w:rsidP="0039424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715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1547" w:rsidRDefault="00271547" w:rsidP="002B4306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47" w:rsidRDefault="00271547" w:rsidP="002B430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00" w:rsidRDefault="00DA7500">
      <w:r>
        <w:separator/>
      </w:r>
    </w:p>
  </w:footnote>
  <w:footnote w:type="continuationSeparator" w:id="1">
    <w:p w:rsidR="00DA7500" w:rsidRDefault="00DA7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47" w:rsidRDefault="00A75FE3" w:rsidP="006D4F2D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715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1547" w:rsidRDefault="0027154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47" w:rsidRDefault="00A75FE3" w:rsidP="006D4F2D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715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1547" w:rsidRDefault="0027154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4E5F26"/>
    <w:lvl w:ilvl="0">
      <w:numFmt w:val="bullet"/>
      <w:lvlText w:val="*"/>
      <w:lvlJc w:val="left"/>
    </w:lvl>
  </w:abstractNum>
  <w:abstractNum w:abstractNumId="1">
    <w:nsid w:val="00154984"/>
    <w:multiLevelType w:val="hybridMultilevel"/>
    <w:tmpl w:val="0408E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C1921"/>
    <w:multiLevelType w:val="hybridMultilevel"/>
    <w:tmpl w:val="99D0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67A2D"/>
    <w:multiLevelType w:val="hybridMultilevel"/>
    <w:tmpl w:val="DD8A8042"/>
    <w:lvl w:ilvl="0" w:tplc="25907588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14FFB"/>
    <w:multiLevelType w:val="hybridMultilevel"/>
    <w:tmpl w:val="4F96A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F455F"/>
    <w:multiLevelType w:val="hybridMultilevel"/>
    <w:tmpl w:val="2222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E4440"/>
    <w:multiLevelType w:val="hybridMultilevel"/>
    <w:tmpl w:val="12F0C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172BA"/>
    <w:multiLevelType w:val="hybridMultilevel"/>
    <w:tmpl w:val="5678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67D65"/>
    <w:multiLevelType w:val="hybridMultilevel"/>
    <w:tmpl w:val="BE7E839C"/>
    <w:lvl w:ilvl="0" w:tplc="66343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41CEF"/>
    <w:multiLevelType w:val="hybridMultilevel"/>
    <w:tmpl w:val="7118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6E095F"/>
    <w:multiLevelType w:val="hybridMultilevel"/>
    <w:tmpl w:val="6ACA4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8B3D3B"/>
    <w:multiLevelType w:val="hybridMultilevel"/>
    <w:tmpl w:val="BD7A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90A14"/>
    <w:multiLevelType w:val="multilevel"/>
    <w:tmpl w:val="983E09E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F29258C"/>
    <w:multiLevelType w:val="hybridMultilevel"/>
    <w:tmpl w:val="767CE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557534"/>
    <w:multiLevelType w:val="hybridMultilevel"/>
    <w:tmpl w:val="26A848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774CF"/>
    <w:multiLevelType w:val="hybridMultilevel"/>
    <w:tmpl w:val="C618FE40"/>
    <w:lvl w:ilvl="0" w:tplc="26B8A49E">
      <w:start w:val="1"/>
      <w:numFmt w:val="decimal"/>
      <w:lvlText w:val="%1)"/>
      <w:lvlJc w:val="left"/>
      <w:pPr>
        <w:ind w:left="1448" w:hanging="8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16">
    <w:nsid w:val="24BE356C"/>
    <w:multiLevelType w:val="singleLevel"/>
    <w:tmpl w:val="0F8480F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25D941D2"/>
    <w:multiLevelType w:val="hybridMultilevel"/>
    <w:tmpl w:val="9244B4E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254"/>
    <w:multiLevelType w:val="hybridMultilevel"/>
    <w:tmpl w:val="D7A6ACDE"/>
    <w:lvl w:ilvl="0" w:tplc="25907588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5C6ABC"/>
    <w:multiLevelType w:val="hybridMultilevel"/>
    <w:tmpl w:val="0DBAF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192D02"/>
    <w:multiLevelType w:val="hybridMultilevel"/>
    <w:tmpl w:val="E39EC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841E17"/>
    <w:multiLevelType w:val="hybridMultilevel"/>
    <w:tmpl w:val="1A42A7BC"/>
    <w:lvl w:ilvl="0" w:tplc="F0BACD14">
      <w:start w:val="1"/>
      <w:numFmt w:val="decimal"/>
      <w:lvlText w:val="%1)"/>
      <w:lvlJc w:val="left"/>
      <w:pPr>
        <w:ind w:left="45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>
    <w:nsid w:val="31000123"/>
    <w:multiLevelType w:val="hybridMultilevel"/>
    <w:tmpl w:val="BA32A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722940"/>
    <w:multiLevelType w:val="hybridMultilevel"/>
    <w:tmpl w:val="7D0C9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94B64"/>
    <w:multiLevelType w:val="hybridMultilevel"/>
    <w:tmpl w:val="F12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05382"/>
    <w:multiLevelType w:val="hybridMultilevel"/>
    <w:tmpl w:val="C45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747D0"/>
    <w:multiLevelType w:val="hybridMultilevel"/>
    <w:tmpl w:val="7C680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93AF4"/>
    <w:multiLevelType w:val="hybridMultilevel"/>
    <w:tmpl w:val="D61CA320"/>
    <w:lvl w:ilvl="0" w:tplc="259075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43D6A"/>
    <w:multiLevelType w:val="hybridMultilevel"/>
    <w:tmpl w:val="4D68E12A"/>
    <w:lvl w:ilvl="0" w:tplc="2590758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316396"/>
    <w:multiLevelType w:val="hybridMultilevel"/>
    <w:tmpl w:val="2004ADAE"/>
    <w:lvl w:ilvl="0" w:tplc="1D8A86E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F56DB"/>
    <w:multiLevelType w:val="multilevel"/>
    <w:tmpl w:val="904093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555D69"/>
    <w:multiLevelType w:val="hybridMultilevel"/>
    <w:tmpl w:val="A6FA4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881C2F"/>
    <w:multiLevelType w:val="hybridMultilevel"/>
    <w:tmpl w:val="A94A02FC"/>
    <w:lvl w:ilvl="0" w:tplc="1EA2B8C4">
      <w:start w:val="1"/>
      <w:numFmt w:val="decimal"/>
      <w:lvlText w:val="%1."/>
      <w:lvlJc w:val="left"/>
      <w:pPr>
        <w:ind w:left="106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6262FD0"/>
    <w:multiLevelType w:val="hybridMultilevel"/>
    <w:tmpl w:val="EB942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A653E0"/>
    <w:multiLevelType w:val="singleLevel"/>
    <w:tmpl w:val="F22E6BD8"/>
    <w:lvl w:ilvl="0">
      <w:start w:val="2015"/>
      <w:numFmt w:val="decimal"/>
      <w:lvlText w:val="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5">
    <w:nsid w:val="5E5D52BE"/>
    <w:multiLevelType w:val="hybridMultilevel"/>
    <w:tmpl w:val="F5C8AEE6"/>
    <w:lvl w:ilvl="0" w:tplc="AFB8DB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74E4E"/>
    <w:multiLevelType w:val="hybridMultilevel"/>
    <w:tmpl w:val="4D68E12A"/>
    <w:lvl w:ilvl="0" w:tplc="2590758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5F7A2B"/>
    <w:multiLevelType w:val="hybridMultilevel"/>
    <w:tmpl w:val="22127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6C57CD"/>
    <w:multiLevelType w:val="hybridMultilevel"/>
    <w:tmpl w:val="3E9C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F86A6C"/>
    <w:multiLevelType w:val="hybridMultilevel"/>
    <w:tmpl w:val="09B83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1D0503"/>
    <w:multiLevelType w:val="hybridMultilevel"/>
    <w:tmpl w:val="D7F2D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1B771E"/>
    <w:multiLevelType w:val="hybridMultilevel"/>
    <w:tmpl w:val="002C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D3AB1"/>
    <w:multiLevelType w:val="hybridMultilevel"/>
    <w:tmpl w:val="98EE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55733E"/>
    <w:multiLevelType w:val="hybridMultilevel"/>
    <w:tmpl w:val="B55C0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8"/>
  </w:num>
  <w:num w:numId="11">
    <w:abstractNumId w:val="26"/>
  </w:num>
  <w:num w:numId="12">
    <w:abstractNumId w:val="14"/>
  </w:num>
  <w:num w:numId="13">
    <w:abstractNumId w:val="9"/>
  </w:num>
  <w:num w:numId="14">
    <w:abstractNumId w:val="20"/>
  </w:num>
  <w:num w:numId="15">
    <w:abstractNumId w:val="39"/>
  </w:num>
  <w:num w:numId="16">
    <w:abstractNumId w:val="33"/>
  </w:num>
  <w:num w:numId="17">
    <w:abstractNumId w:val="31"/>
  </w:num>
  <w:num w:numId="18">
    <w:abstractNumId w:val="10"/>
  </w:num>
  <w:num w:numId="19">
    <w:abstractNumId w:val="19"/>
  </w:num>
  <w:num w:numId="20">
    <w:abstractNumId w:val="1"/>
  </w:num>
  <w:num w:numId="21">
    <w:abstractNumId w:val="6"/>
  </w:num>
  <w:num w:numId="22">
    <w:abstractNumId w:val="22"/>
  </w:num>
  <w:num w:numId="23">
    <w:abstractNumId w:val="23"/>
  </w:num>
  <w:num w:numId="24">
    <w:abstractNumId w:val="43"/>
  </w:num>
  <w:num w:numId="25">
    <w:abstractNumId w:val="42"/>
  </w:num>
  <w:num w:numId="26">
    <w:abstractNumId w:val="37"/>
  </w:num>
  <w:num w:numId="27">
    <w:abstractNumId w:val="12"/>
  </w:num>
  <w:num w:numId="28">
    <w:abstractNumId w:val="40"/>
  </w:num>
  <w:num w:numId="29">
    <w:abstractNumId w:val="7"/>
  </w:num>
  <w:num w:numId="30">
    <w:abstractNumId w:val="21"/>
  </w:num>
  <w:num w:numId="31">
    <w:abstractNumId w:val="16"/>
  </w:num>
  <w:num w:numId="32">
    <w:abstractNumId w:val="34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5"/>
  </w:num>
  <w:num w:numId="35">
    <w:abstractNumId w:val="24"/>
  </w:num>
  <w:num w:numId="36">
    <w:abstractNumId w:val="2"/>
  </w:num>
  <w:num w:numId="37">
    <w:abstractNumId w:val="38"/>
  </w:num>
  <w:num w:numId="38">
    <w:abstractNumId w:val="5"/>
  </w:num>
  <w:num w:numId="39">
    <w:abstractNumId w:val="17"/>
  </w:num>
  <w:num w:numId="40">
    <w:abstractNumId w:val="32"/>
  </w:num>
  <w:num w:numId="41">
    <w:abstractNumId w:val="29"/>
  </w:num>
  <w:num w:numId="42">
    <w:abstractNumId w:val="3"/>
  </w:num>
  <w:num w:numId="43">
    <w:abstractNumId w:val="41"/>
  </w:num>
  <w:num w:numId="44">
    <w:abstractNumId w:val="18"/>
  </w:num>
  <w:num w:numId="45">
    <w:abstractNumId w:val="36"/>
  </w:num>
  <w:num w:numId="46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4F5"/>
    <w:rsid w:val="000000F5"/>
    <w:rsid w:val="00000C01"/>
    <w:rsid w:val="00002380"/>
    <w:rsid w:val="00002DBB"/>
    <w:rsid w:val="00003C4F"/>
    <w:rsid w:val="0000476F"/>
    <w:rsid w:val="00004BB3"/>
    <w:rsid w:val="00005A3F"/>
    <w:rsid w:val="00005DEF"/>
    <w:rsid w:val="00006F68"/>
    <w:rsid w:val="00010402"/>
    <w:rsid w:val="00011938"/>
    <w:rsid w:val="000126A9"/>
    <w:rsid w:val="00013C4B"/>
    <w:rsid w:val="00014935"/>
    <w:rsid w:val="00015406"/>
    <w:rsid w:val="000164BC"/>
    <w:rsid w:val="000179C1"/>
    <w:rsid w:val="000214BF"/>
    <w:rsid w:val="000218A7"/>
    <w:rsid w:val="00022229"/>
    <w:rsid w:val="00023447"/>
    <w:rsid w:val="00023914"/>
    <w:rsid w:val="0002450C"/>
    <w:rsid w:val="00025315"/>
    <w:rsid w:val="00025883"/>
    <w:rsid w:val="00025A75"/>
    <w:rsid w:val="00026460"/>
    <w:rsid w:val="00026A84"/>
    <w:rsid w:val="00030FD1"/>
    <w:rsid w:val="0003183D"/>
    <w:rsid w:val="00031BDE"/>
    <w:rsid w:val="0003258C"/>
    <w:rsid w:val="00033AC9"/>
    <w:rsid w:val="000348CE"/>
    <w:rsid w:val="000368AE"/>
    <w:rsid w:val="0003697A"/>
    <w:rsid w:val="00037C92"/>
    <w:rsid w:val="00037D4A"/>
    <w:rsid w:val="000408FA"/>
    <w:rsid w:val="00042074"/>
    <w:rsid w:val="000435F7"/>
    <w:rsid w:val="00043AFB"/>
    <w:rsid w:val="0004404E"/>
    <w:rsid w:val="00044600"/>
    <w:rsid w:val="00045C87"/>
    <w:rsid w:val="00050F0E"/>
    <w:rsid w:val="000527C7"/>
    <w:rsid w:val="00053B28"/>
    <w:rsid w:val="00053F06"/>
    <w:rsid w:val="000546DA"/>
    <w:rsid w:val="00055F11"/>
    <w:rsid w:val="00056A06"/>
    <w:rsid w:val="00056ACC"/>
    <w:rsid w:val="00057163"/>
    <w:rsid w:val="00060510"/>
    <w:rsid w:val="0006299D"/>
    <w:rsid w:val="00062EEC"/>
    <w:rsid w:val="00062FEB"/>
    <w:rsid w:val="000632EA"/>
    <w:rsid w:val="000641F9"/>
    <w:rsid w:val="00064AEC"/>
    <w:rsid w:val="00064BC1"/>
    <w:rsid w:val="00065E00"/>
    <w:rsid w:val="0006699E"/>
    <w:rsid w:val="0007054C"/>
    <w:rsid w:val="0007076E"/>
    <w:rsid w:val="00072E34"/>
    <w:rsid w:val="00073FB2"/>
    <w:rsid w:val="00076553"/>
    <w:rsid w:val="00077F8B"/>
    <w:rsid w:val="00081367"/>
    <w:rsid w:val="00083E0E"/>
    <w:rsid w:val="00083FF1"/>
    <w:rsid w:val="000852CC"/>
    <w:rsid w:val="000854CA"/>
    <w:rsid w:val="00086378"/>
    <w:rsid w:val="00090F45"/>
    <w:rsid w:val="0009143F"/>
    <w:rsid w:val="00092158"/>
    <w:rsid w:val="0009373E"/>
    <w:rsid w:val="00095679"/>
    <w:rsid w:val="0009605B"/>
    <w:rsid w:val="00097156"/>
    <w:rsid w:val="00097A70"/>
    <w:rsid w:val="00097EA8"/>
    <w:rsid w:val="000A25DD"/>
    <w:rsid w:val="000A2B3E"/>
    <w:rsid w:val="000A2DC6"/>
    <w:rsid w:val="000A2F09"/>
    <w:rsid w:val="000A3207"/>
    <w:rsid w:val="000A3463"/>
    <w:rsid w:val="000A477C"/>
    <w:rsid w:val="000A689B"/>
    <w:rsid w:val="000B1913"/>
    <w:rsid w:val="000B1C68"/>
    <w:rsid w:val="000B3A4D"/>
    <w:rsid w:val="000B540B"/>
    <w:rsid w:val="000B5496"/>
    <w:rsid w:val="000B56B1"/>
    <w:rsid w:val="000B7037"/>
    <w:rsid w:val="000C02E8"/>
    <w:rsid w:val="000C0CCE"/>
    <w:rsid w:val="000C3192"/>
    <w:rsid w:val="000C489A"/>
    <w:rsid w:val="000C52B2"/>
    <w:rsid w:val="000C55F2"/>
    <w:rsid w:val="000C64B5"/>
    <w:rsid w:val="000C69CE"/>
    <w:rsid w:val="000C721F"/>
    <w:rsid w:val="000D0129"/>
    <w:rsid w:val="000D1326"/>
    <w:rsid w:val="000D23F9"/>
    <w:rsid w:val="000D35A9"/>
    <w:rsid w:val="000D4D01"/>
    <w:rsid w:val="000D58EC"/>
    <w:rsid w:val="000D6BA7"/>
    <w:rsid w:val="000D6D25"/>
    <w:rsid w:val="000D79E6"/>
    <w:rsid w:val="000E1067"/>
    <w:rsid w:val="000E215D"/>
    <w:rsid w:val="000E2290"/>
    <w:rsid w:val="000E32DD"/>
    <w:rsid w:val="000E4580"/>
    <w:rsid w:val="000F36CA"/>
    <w:rsid w:val="000F3DB4"/>
    <w:rsid w:val="000F4239"/>
    <w:rsid w:val="000F42BA"/>
    <w:rsid w:val="000F45B9"/>
    <w:rsid w:val="000F5024"/>
    <w:rsid w:val="000F5C61"/>
    <w:rsid w:val="000F5F65"/>
    <w:rsid w:val="000F6ABB"/>
    <w:rsid w:val="000F795B"/>
    <w:rsid w:val="0010024F"/>
    <w:rsid w:val="00101877"/>
    <w:rsid w:val="00101F67"/>
    <w:rsid w:val="00102261"/>
    <w:rsid w:val="001032C5"/>
    <w:rsid w:val="00105C32"/>
    <w:rsid w:val="00107304"/>
    <w:rsid w:val="0011035C"/>
    <w:rsid w:val="00110E4F"/>
    <w:rsid w:val="00111CC7"/>
    <w:rsid w:val="001130EE"/>
    <w:rsid w:val="00114875"/>
    <w:rsid w:val="00120691"/>
    <w:rsid w:val="00120A5D"/>
    <w:rsid w:val="0012286B"/>
    <w:rsid w:val="0012341E"/>
    <w:rsid w:val="001238D4"/>
    <w:rsid w:val="001319CD"/>
    <w:rsid w:val="00131BA4"/>
    <w:rsid w:val="0013205D"/>
    <w:rsid w:val="0013283C"/>
    <w:rsid w:val="001342CA"/>
    <w:rsid w:val="00137B80"/>
    <w:rsid w:val="00140ACB"/>
    <w:rsid w:val="001415AD"/>
    <w:rsid w:val="0014220D"/>
    <w:rsid w:val="0014251B"/>
    <w:rsid w:val="001443FD"/>
    <w:rsid w:val="001451DC"/>
    <w:rsid w:val="001470A4"/>
    <w:rsid w:val="001473EC"/>
    <w:rsid w:val="00147A32"/>
    <w:rsid w:val="00147F78"/>
    <w:rsid w:val="00150701"/>
    <w:rsid w:val="00150C6B"/>
    <w:rsid w:val="00152BC9"/>
    <w:rsid w:val="001535EE"/>
    <w:rsid w:val="00154108"/>
    <w:rsid w:val="001554C0"/>
    <w:rsid w:val="00156FD7"/>
    <w:rsid w:val="00157DCE"/>
    <w:rsid w:val="00160108"/>
    <w:rsid w:val="001604AC"/>
    <w:rsid w:val="00161CA2"/>
    <w:rsid w:val="00165B7D"/>
    <w:rsid w:val="00166269"/>
    <w:rsid w:val="00166982"/>
    <w:rsid w:val="00166FF4"/>
    <w:rsid w:val="001672AE"/>
    <w:rsid w:val="00167730"/>
    <w:rsid w:val="00171A36"/>
    <w:rsid w:val="00171D17"/>
    <w:rsid w:val="0017451D"/>
    <w:rsid w:val="001752DA"/>
    <w:rsid w:val="001763DD"/>
    <w:rsid w:val="00176794"/>
    <w:rsid w:val="00177B8D"/>
    <w:rsid w:val="00182F27"/>
    <w:rsid w:val="00183976"/>
    <w:rsid w:val="001854B6"/>
    <w:rsid w:val="00187EF6"/>
    <w:rsid w:val="00190DE5"/>
    <w:rsid w:val="00190F0F"/>
    <w:rsid w:val="00192090"/>
    <w:rsid w:val="0019341E"/>
    <w:rsid w:val="0019400E"/>
    <w:rsid w:val="0019464C"/>
    <w:rsid w:val="00196F46"/>
    <w:rsid w:val="00197921"/>
    <w:rsid w:val="001A0E4B"/>
    <w:rsid w:val="001A18E9"/>
    <w:rsid w:val="001A2C03"/>
    <w:rsid w:val="001A5CBD"/>
    <w:rsid w:val="001B03C3"/>
    <w:rsid w:val="001B0858"/>
    <w:rsid w:val="001B1B82"/>
    <w:rsid w:val="001B2272"/>
    <w:rsid w:val="001B63BB"/>
    <w:rsid w:val="001B79E0"/>
    <w:rsid w:val="001C0CC3"/>
    <w:rsid w:val="001C0DF0"/>
    <w:rsid w:val="001C2678"/>
    <w:rsid w:val="001C30D7"/>
    <w:rsid w:val="001C3B54"/>
    <w:rsid w:val="001D0EB4"/>
    <w:rsid w:val="001D116B"/>
    <w:rsid w:val="001D1418"/>
    <w:rsid w:val="001D1884"/>
    <w:rsid w:val="001D1F65"/>
    <w:rsid w:val="001D47DA"/>
    <w:rsid w:val="001D48BB"/>
    <w:rsid w:val="001D582E"/>
    <w:rsid w:val="001D77C0"/>
    <w:rsid w:val="001E1E98"/>
    <w:rsid w:val="001E40A6"/>
    <w:rsid w:val="001E7B58"/>
    <w:rsid w:val="001F115C"/>
    <w:rsid w:val="001F2E87"/>
    <w:rsid w:val="001F3488"/>
    <w:rsid w:val="001F5D50"/>
    <w:rsid w:val="001F6C63"/>
    <w:rsid w:val="001F6EC6"/>
    <w:rsid w:val="001F7AA9"/>
    <w:rsid w:val="0020004A"/>
    <w:rsid w:val="00200618"/>
    <w:rsid w:val="00200EC1"/>
    <w:rsid w:val="002014EB"/>
    <w:rsid w:val="00202213"/>
    <w:rsid w:val="002024EB"/>
    <w:rsid w:val="00203989"/>
    <w:rsid w:val="00203CCF"/>
    <w:rsid w:val="002041DF"/>
    <w:rsid w:val="00205816"/>
    <w:rsid w:val="002059FA"/>
    <w:rsid w:val="00207248"/>
    <w:rsid w:val="00210F27"/>
    <w:rsid w:val="00212552"/>
    <w:rsid w:val="00215168"/>
    <w:rsid w:val="002208DB"/>
    <w:rsid w:val="002232D4"/>
    <w:rsid w:val="00224C87"/>
    <w:rsid w:val="00226153"/>
    <w:rsid w:val="00226BAD"/>
    <w:rsid w:val="00231994"/>
    <w:rsid w:val="00234B42"/>
    <w:rsid w:val="00235286"/>
    <w:rsid w:val="002367A4"/>
    <w:rsid w:val="00236BE8"/>
    <w:rsid w:val="0024148B"/>
    <w:rsid w:val="00241945"/>
    <w:rsid w:val="00241FA5"/>
    <w:rsid w:val="0024285C"/>
    <w:rsid w:val="0024357B"/>
    <w:rsid w:val="00245E34"/>
    <w:rsid w:val="0025169D"/>
    <w:rsid w:val="00252E4D"/>
    <w:rsid w:val="00252E5E"/>
    <w:rsid w:val="00253EA9"/>
    <w:rsid w:val="002621DF"/>
    <w:rsid w:val="00262678"/>
    <w:rsid w:val="002627D3"/>
    <w:rsid w:val="00265082"/>
    <w:rsid w:val="00265C87"/>
    <w:rsid w:val="0026669A"/>
    <w:rsid w:val="00266C9C"/>
    <w:rsid w:val="00267985"/>
    <w:rsid w:val="00271547"/>
    <w:rsid w:val="00271A91"/>
    <w:rsid w:val="00271D43"/>
    <w:rsid w:val="00272208"/>
    <w:rsid w:val="00274750"/>
    <w:rsid w:val="00274DC6"/>
    <w:rsid w:val="00275290"/>
    <w:rsid w:val="00276463"/>
    <w:rsid w:val="00281288"/>
    <w:rsid w:val="0028233A"/>
    <w:rsid w:val="00282AFB"/>
    <w:rsid w:val="00284571"/>
    <w:rsid w:val="00284CED"/>
    <w:rsid w:val="002865F1"/>
    <w:rsid w:val="0029337C"/>
    <w:rsid w:val="002943F8"/>
    <w:rsid w:val="00294F40"/>
    <w:rsid w:val="0029558A"/>
    <w:rsid w:val="002962EF"/>
    <w:rsid w:val="00297E12"/>
    <w:rsid w:val="002A16AD"/>
    <w:rsid w:val="002A1954"/>
    <w:rsid w:val="002A30FF"/>
    <w:rsid w:val="002A5336"/>
    <w:rsid w:val="002A764C"/>
    <w:rsid w:val="002B0C08"/>
    <w:rsid w:val="002B1734"/>
    <w:rsid w:val="002B219E"/>
    <w:rsid w:val="002B2F05"/>
    <w:rsid w:val="002B4306"/>
    <w:rsid w:val="002B4A75"/>
    <w:rsid w:val="002B4D00"/>
    <w:rsid w:val="002B4F3D"/>
    <w:rsid w:val="002B51B1"/>
    <w:rsid w:val="002B5337"/>
    <w:rsid w:val="002B5BBD"/>
    <w:rsid w:val="002B653A"/>
    <w:rsid w:val="002B6885"/>
    <w:rsid w:val="002B7746"/>
    <w:rsid w:val="002C0C4B"/>
    <w:rsid w:val="002C0D25"/>
    <w:rsid w:val="002C10DD"/>
    <w:rsid w:val="002C1F0E"/>
    <w:rsid w:val="002C3E3C"/>
    <w:rsid w:val="002C4965"/>
    <w:rsid w:val="002C7897"/>
    <w:rsid w:val="002D1527"/>
    <w:rsid w:val="002D1E27"/>
    <w:rsid w:val="002D50BB"/>
    <w:rsid w:val="002E103E"/>
    <w:rsid w:val="002E1D6C"/>
    <w:rsid w:val="002E2477"/>
    <w:rsid w:val="002E37F4"/>
    <w:rsid w:val="002E3A92"/>
    <w:rsid w:val="002E3E81"/>
    <w:rsid w:val="002E5036"/>
    <w:rsid w:val="002E5B03"/>
    <w:rsid w:val="002E67D7"/>
    <w:rsid w:val="002E6A07"/>
    <w:rsid w:val="002F084E"/>
    <w:rsid w:val="002F166D"/>
    <w:rsid w:val="002F335E"/>
    <w:rsid w:val="002F35CC"/>
    <w:rsid w:val="002F3F31"/>
    <w:rsid w:val="002F5048"/>
    <w:rsid w:val="002F632B"/>
    <w:rsid w:val="002F67DF"/>
    <w:rsid w:val="00302A1E"/>
    <w:rsid w:val="00304A14"/>
    <w:rsid w:val="003054CC"/>
    <w:rsid w:val="00305BE9"/>
    <w:rsid w:val="00307423"/>
    <w:rsid w:val="003100B5"/>
    <w:rsid w:val="00310FEB"/>
    <w:rsid w:val="00311189"/>
    <w:rsid w:val="00312569"/>
    <w:rsid w:val="00313CA8"/>
    <w:rsid w:val="00314D3F"/>
    <w:rsid w:val="00315012"/>
    <w:rsid w:val="003175AD"/>
    <w:rsid w:val="00317E00"/>
    <w:rsid w:val="0032064D"/>
    <w:rsid w:val="003219EB"/>
    <w:rsid w:val="00322BB0"/>
    <w:rsid w:val="00322F78"/>
    <w:rsid w:val="003230C8"/>
    <w:rsid w:val="00323AC1"/>
    <w:rsid w:val="00324B24"/>
    <w:rsid w:val="003254CA"/>
    <w:rsid w:val="00326A7B"/>
    <w:rsid w:val="00327377"/>
    <w:rsid w:val="00330FEF"/>
    <w:rsid w:val="00331D24"/>
    <w:rsid w:val="003325BE"/>
    <w:rsid w:val="00332938"/>
    <w:rsid w:val="00332F48"/>
    <w:rsid w:val="00333853"/>
    <w:rsid w:val="003346B5"/>
    <w:rsid w:val="003358BF"/>
    <w:rsid w:val="00344EE2"/>
    <w:rsid w:val="00345EB1"/>
    <w:rsid w:val="003507E8"/>
    <w:rsid w:val="003507F8"/>
    <w:rsid w:val="00351193"/>
    <w:rsid w:val="003516AF"/>
    <w:rsid w:val="00351909"/>
    <w:rsid w:val="00351F18"/>
    <w:rsid w:val="00352C25"/>
    <w:rsid w:val="0035415C"/>
    <w:rsid w:val="0035488E"/>
    <w:rsid w:val="00354F19"/>
    <w:rsid w:val="003550C8"/>
    <w:rsid w:val="003566EF"/>
    <w:rsid w:val="003575B7"/>
    <w:rsid w:val="0036118A"/>
    <w:rsid w:val="00361837"/>
    <w:rsid w:val="00361848"/>
    <w:rsid w:val="00362BBE"/>
    <w:rsid w:val="00363457"/>
    <w:rsid w:val="00364298"/>
    <w:rsid w:val="003708CC"/>
    <w:rsid w:val="003719EF"/>
    <w:rsid w:val="003722B7"/>
    <w:rsid w:val="00372512"/>
    <w:rsid w:val="00372901"/>
    <w:rsid w:val="0037320C"/>
    <w:rsid w:val="00374C68"/>
    <w:rsid w:val="0037531A"/>
    <w:rsid w:val="0037596C"/>
    <w:rsid w:val="00377CB7"/>
    <w:rsid w:val="00377E16"/>
    <w:rsid w:val="0038000C"/>
    <w:rsid w:val="003812DA"/>
    <w:rsid w:val="00381326"/>
    <w:rsid w:val="00381354"/>
    <w:rsid w:val="00384B9F"/>
    <w:rsid w:val="00386071"/>
    <w:rsid w:val="00386AB2"/>
    <w:rsid w:val="00386DE6"/>
    <w:rsid w:val="00394249"/>
    <w:rsid w:val="0039568C"/>
    <w:rsid w:val="003958D3"/>
    <w:rsid w:val="003962B6"/>
    <w:rsid w:val="003A0FDB"/>
    <w:rsid w:val="003A117E"/>
    <w:rsid w:val="003A4BAC"/>
    <w:rsid w:val="003A5C15"/>
    <w:rsid w:val="003A6BF5"/>
    <w:rsid w:val="003A716E"/>
    <w:rsid w:val="003B3344"/>
    <w:rsid w:val="003B3492"/>
    <w:rsid w:val="003B4350"/>
    <w:rsid w:val="003B4C58"/>
    <w:rsid w:val="003B5478"/>
    <w:rsid w:val="003B58CD"/>
    <w:rsid w:val="003B6007"/>
    <w:rsid w:val="003B634D"/>
    <w:rsid w:val="003B6D92"/>
    <w:rsid w:val="003B73C3"/>
    <w:rsid w:val="003B778F"/>
    <w:rsid w:val="003B7828"/>
    <w:rsid w:val="003B7E6B"/>
    <w:rsid w:val="003C15DE"/>
    <w:rsid w:val="003C259F"/>
    <w:rsid w:val="003C2873"/>
    <w:rsid w:val="003C38D0"/>
    <w:rsid w:val="003C5372"/>
    <w:rsid w:val="003C69EB"/>
    <w:rsid w:val="003C72CA"/>
    <w:rsid w:val="003D0AA1"/>
    <w:rsid w:val="003D11C2"/>
    <w:rsid w:val="003D1327"/>
    <w:rsid w:val="003D238B"/>
    <w:rsid w:val="003D2E0D"/>
    <w:rsid w:val="003D43AA"/>
    <w:rsid w:val="003D4CC8"/>
    <w:rsid w:val="003D6259"/>
    <w:rsid w:val="003D69F9"/>
    <w:rsid w:val="003D6F12"/>
    <w:rsid w:val="003D7D0E"/>
    <w:rsid w:val="003E04DD"/>
    <w:rsid w:val="003E09F8"/>
    <w:rsid w:val="003E473E"/>
    <w:rsid w:val="003E5697"/>
    <w:rsid w:val="003E58F6"/>
    <w:rsid w:val="003E7869"/>
    <w:rsid w:val="003F117D"/>
    <w:rsid w:val="003F3C7B"/>
    <w:rsid w:val="003F4B0B"/>
    <w:rsid w:val="003F5AA2"/>
    <w:rsid w:val="003F6FA9"/>
    <w:rsid w:val="003F7334"/>
    <w:rsid w:val="0040005B"/>
    <w:rsid w:val="00401C7E"/>
    <w:rsid w:val="00402023"/>
    <w:rsid w:val="00402315"/>
    <w:rsid w:val="00402672"/>
    <w:rsid w:val="00403DB2"/>
    <w:rsid w:val="00403E10"/>
    <w:rsid w:val="004051BE"/>
    <w:rsid w:val="00405E1C"/>
    <w:rsid w:val="00406971"/>
    <w:rsid w:val="00406D29"/>
    <w:rsid w:val="00407C67"/>
    <w:rsid w:val="004108EC"/>
    <w:rsid w:val="00412DD9"/>
    <w:rsid w:val="00412E6D"/>
    <w:rsid w:val="0041487C"/>
    <w:rsid w:val="00415E1E"/>
    <w:rsid w:val="00417B88"/>
    <w:rsid w:val="004202C6"/>
    <w:rsid w:val="00420553"/>
    <w:rsid w:val="004223D7"/>
    <w:rsid w:val="004272D8"/>
    <w:rsid w:val="00430A26"/>
    <w:rsid w:val="00430B7B"/>
    <w:rsid w:val="00431403"/>
    <w:rsid w:val="00432217"/>
    <w:rsid w:val="00432CA5"/>
    <w:rsid w:val="004347A1"/>
    <w:rsid w:val="00434900"/>
    <w:rsid w:val="00434B8D"/>
    <w:rsid w:val="00434C20"/>
    <w:rsid w:val="00434DCA"/>
    <w:rsid w:val="00434E80"/>
    <w:rsid w:val="00435D5C"/>
    <w:rsid w:val="0043775D"/>
    <w:rsid w:val="00441AC6"/>
    <w:rsid w:val="00441BC0"/>
    <w:rsid w:val="004420B7"/>
    <w:rsid w:val="004444D5"/>
    <w:rsid w:val="0044470B"/>
    <w:rsid w:val="00444753"/>
    <w:rsid w:val="00444987"/>
    <w:rsid w:val="00445346"/>
    <w:rsid w:val="004459ED"/>
    <w:rsid w:val="00445E4A"/>
    <w:rsid w:val="0044764A"/>
    <w:rsid w:val="004512EB"/>
    <w:rsid w:val="00451864"/>
    <w:rsid w:val="00452FDE"/>
    <w:rsid w:val="004547F6"/>
    <w:rsid w:val="00455096"/>
    <w:rsid w:val="00455E9B"/>
    <w:rsid w:val="00456819"/>
    <w:rsid w:val="00457151"/>
    <w:rsid w:val="0045798C"/>
    <w:rsid w:val="004606C2"/>
    <w:rsid w:val="004617CE"/>
    <w:rsid w:val="0046243C"/>
    <w:rsid w:val="00464891"/>
    <w:rsid w:val="00467AD8"/>
    <w:rsid w:val="00467B7D"/>
    <w:rsid w:val="00470A25"/>
    <w:rsid w:val="0047142C"/>
    <w:rsid w:val="00472009"/>
    <w:rsid w:val="00473EE5"/>
    <w:rsid w:val="00475C43"/>
    <w:rsid w:val="00476CA3"/>
    <w:rsid w:val="00480F24"/>
    <w:rsid w:val="00481344"/>
    <w:rsid w:val="004815B3"/>
    <w:rsid w:val="00481609"/>
    <w:rsid w:val="00481733"/>
    <w:rsid w:val="00481AD0"/>
    <w:rsid w:val="00483BDD"/>
    <w:rsid w:val="00484472"/>
    <w:rsid w:val="00485586"/>
    <w:rsid w:val="004869AE"/>
    <w:rsid w:val="00486E6A"/>
    <w:rsid w:val="00490F7D"/>
    <w:rsid w:val="00491C9C"/>
    <w:rsid w:val="0049322E"/>
    <w:rsid w:val="00493DBA"/>
    <w:rsid w:val="00495A12"/>
    <w:rsid w:val="00495DB6"/>
    <w:rsid w:val="00495E32"/>
    <w:rsid w:val="004968E8"/>
    <w:rsid w:val="004970C4"/>
    <w:rsid w:val="004A068D"/>
    <w:rsid w:val="004A1313"/>
    <w:rsid w:val="004A15B4"/>
    <w:rsid w:val="004A490F"/>
    <w:rsid w:val="004A5225"/>
    <w:rsid w:val="004A5662"/>
    <w:rsid w:val="004A6208"/>
    <w:rsid w:val="004A7682"/>
    <w:rsid w:val="004B0BEA"/>
    <w:rsid w:val="004B1705"/>
    <w:rsid w:val="004B1C18"/>
    <w:rsid w:val="004B255B"/>
    <w:rsid w:val="004B32C8"/>
    <w:rsid w:val="004B3F20"/>
    <w:rsid w:val="004B4FBF"/>
    <w:rsid w:val="004B549B"/>
    <w:rsid w:val="004B56E0"/>
    <w:rsid w:val="004B743E"/>
    <w:rsid w:val="004C17E3"/>
    <w:rsid w:val="004C241E"/>
    <w:rsid w:val="004C28C0"/>
    <w:rsid w:val="004C2BA4"/>
    <w:rsid w:val="004C7713"/>
    <w:rsid w:val="004D182A"/>
    <w:rsid w:val="004D1FFE"/>
    <w:rsid w:val="004D370C"/>
    <w:rsid w:val="004D4A93"/>
    <w:rsid w:val="004D4D47"/>
    <w:rsid w:val="004D6E57"/>
    <w:rsid w:val="004E1B71"/>
    <w:rsid w:val="004E344D"/>
    <w:rsid w:val="004E48C6"/>
    <w:rsid w:val="004E560F"/>
    <w:rsid w:val="004E6249"/>
    <w:rsid w:val="004E6385"/>
    <w:rsid w:val="004E6B59"/>
    <w:rsid w:val="004F0C4B"/>
    <w:rsid w:val="004F13C5"/>
    <w:rsid w:val="004F25F1"/>
    <w:rsid w:val="004F2FB8"/>
    <w:rsid w:val="004F33B6"/>
    <w:rsid w:val="004F6247"/>
    <w:rsid w:val="004F70E8"/>
    <w:rsid w:val="0050106C"/>
    <w:rsid w:val="0050218B"/>
    <w:rsid w:val="00502681"/>
    <w:rsid w:val="005036A9"/>
    <w:rsid w:val="00504CD4"/>
    <w:rsid w:val="00505128"/>
    <w:rsid w:val="005054C2"/>
    <w:rsid w:val="00510098"/>
    <w:rsid w:val="00510D82"/>
    <w:rsid w:val="00511669"/>
    <w:rsid w:val="00512008"/>
    <w:rsid w:val="005120B5"/>
    <w:rsid w:val="00512DE7"/>
    <w:rsid w:val="00513203"/>
    <w:rsid w:val="00513B82"/>
    <w:rsid w:val="005152DE"/>
    <w:rsid w:val="005157DF"/>
    <w:rsid w:val="00516F1D"/>
    <w:rsid w:val="00520A92"/>
    <w:rsid w:val="00520F9B"/>
    <w:rsid w:val="0052221D"/>
    <w:rsid w:val="0052482E"/>
    <w:rsid w:val="005256E1"/>
    <w:rsid w:val="00525E15"/>
    <w:rsid w:val="00526B69"/>
    <w:rsid w:val="00531030"/>
    <w:rsid w:val="005319CB"/>
    <w:rsid w:val="00532DC6"/>
    <w:rsid w:val="005333CC"/>
    <w:rsid w:val="0053377A"/>
    <w:rsid w:val="00533B6C"/>
    <w:rsid w:val="005379EF"/>
    <w:rsid w:val="00540D87"/>
    <w:rsid w:val="005412B4"/>
    <w:rsid w:val="00541F84"/>
    <w:rsid w:val="00542BD5"/>
    <w:rsid w:val="00543BD0"/>
    <w:rsid w:val="005454BE"/>
    <w:rsid w:val="005476C3"/>
    <w:rsid w:val="00547D0E"/>
    <w:rsid w:val="00547F70"/>
    <w:rsid w:val="005512A5"/>
    <w:rsid w:val="005533CE"/>
    <w:rsid w:val="00553504"/>
    <w:rsid w:val="00553CB2"/>
    <w:rsid w:val="00554432"/>
    <w:rsid w:val="00555E85"/>
    <w:rsid w:val="00556ABC"/>
    <w:rsid w:val="005571F9"/>
    <w:rsid w:val="0055741B"/>
    <w:rsid w:val="0055772F"/>
    <w:rsid w:val="00560071"/>
    <w:rsid w:val="00560C97"/>
    <w:rsid w:val="00562716"/>
    <w:rsid w:val="00562CB1"/>
    <w:rsid w:val="00565F45"/>
    <w:rsid w:val="00566C14"/>
    <w:rsid w:val="00567FC5"/>
    <w:rsid w:val="005702E2"/>
    <w:rsid w:val="005726BB"/>
    <w:rsid w:val="00577ECE"/>
    <w:rsid w:val="005804E3"/>
    <w:rsid w:val="00580922"/>
    <w:rsid w:val="00581318"/>
    <w:rsid w:val="00582297"/>
    <w:rsid w:val="00583633"/>
    <w:rsid w:val="0058379B"/>
    <w:rsid w:val="00585FE4"/>
    <w:rsid w:val="00587757"/>
    <w:rsid w:val="00590DDE"/>
    <w:rsid w:val="00593525"/>
    <w:rsid w:val="00593776"/>
    <w:rsid w:val="005944D6"/>
    <w:rsid w:val="00595CD7"/>
    <w:rsid w:val="005974A6"/>
    <w:rsid w:val="00597561"/>
    <w:rsid w:val="005A0CEC"/>
    <w:rsid w:val="005A10A7"/>
    <w:rsid w:val="005A38C4"/>
    <w:rsid w:val="005A405D"/>
    <w:rsid w:val="005A5CC8"/>
    <w:rsid w:val="005A5DB9"/>
    <w:rsid w:val="005A64C5"/>
    <w:rsid w:val="005A77C7"/>
    <w:rsid w:val="005B034E"/>
    <w:rsid w:val="005B2B3C"/>
    <w:rsid w:val="005B533F"/>
    <w:rsid w:val="005B6552"/>
    <w:rsid w:val="005B751E"/>
    <w:rsid w:val="005B78F2"/>
    <w:rsid w:val="005B7AFA"/>
    <w:rsid w:val="005C04B7"/>
    <w:rsid w:val="005C0DE8"/>
    <w:rsid w:val="005C191A"/>
    <w:rsid w:val="005C266C"/>
    <w:rsid w:val="005C3BA8"/>
    <w:rsid w:val="005C5CA7"/>
    <w:rsid w:val="005C6DDC"/>
    <w:rsid w:val="005D288C"/>
    <w:rsid w:val="005D398C"/>
    <w:rsid w:val="005D448B"/>
    <w:rsid w:val="005D4E59"/>
    <w:rsid w:val="005D545C"/>
    <w:rsid w:val="005D5B4F"/>
    <w:rsid w:val="005D64E1"/>
    <w:rsid w:val="005E0B71"/>
    <w:rsid w:val="005E5719"/>
    <w:rsid w:val="005E59A6"/>
    <w:rsid w:val="005F2577"/>
    <w:rsid w:val="005F30DF"/>
    <w:rsid w:val="005F44D0"/>
    <w:rsid w:val="005F4A70"/>
    <w:rsid w:val="005F52F3"/>
    <w:rsid w:val="005F668E"/>
    <w:rsid w:val="005F67F4"/>
    <w:rsid w:val="005F71AD"/>
    <w:rsid w:val="00600368"/>
    <w:rsid w:val="00600563"/>
    <w:rsid w:val="00600FBD"/>
    <w:rsid w:val="006043D8"/>
    <w:rsid w:val="0060667C"/>
    <w:rsid w:val="00606ED4"/>
    <w:rsid w:val="00607986"/>
    <w:rsid w:val="00610343"/>
    <w:rsid w:val="00610FDA"/>
    <w:rsid w:val="00611D15"/>
    <w:rsid w:val="00613042"/>
    <w:rsid w:val="006138AD"/>
    <w:rsid w:val="00613B3D"/>
    <w:rsid w:val="00615FCC"/>
    <w:rsid w:val="00616765"/>
    <w:rsid w:val="00616DE3"/>
    <w:rsid w:val="00617130"/>
    <w:rsid w:val="006175CA"/>
    <w:rsid w:val="00617B6C"/>
    <w:rsid w:val="00617C7C"/>
    <w:rsid w:val="00617FBC"/>
    <w:rsid w:val="00620875"/>
    <w:rsid w:val="006209DC"/>
    <w:rsid w:val="00620BE4"/>
    <w:rsid w:val="00621EB6"/>
    <w:rsid w:val="00622E4E"/>
    <w:rsid w:val="0062374A"/>
    <w:rsid w:val="00624254"/>
    <w:rsid w:val="00624530"/>
    <w:rsid w:val="00624A0B"/>
    <w:rsid w:val="0062532D"/>
    <w:rsid w:val="00625EF8"/>
    <w:rsid w:val="0062644E"/>
    <w:rsid w:val="006267A5"/>
    <w:rsid w:val="00630B65"/>
    <w:rsid w:val="00631CAC"/>
    <w:rsid w:val="006336AC"/>
    <w:rsid w:val="006337A9"/>
    <w:rsid w:val="006351A7"/>
    <w:rsid w:val="00635CB2"/>
    <w:rsid w:val="00636080"/>
    <w:rsid w:val="00636380"/>
    <w:rsid w:val="00637339"/>
    <w:rsid w:val="00637794"/>
    <w:rsid w:val="00640914"/>
    <w:rsid w:val="00640AA2"/>
    <w:rsid w:val="00640C37"/>
    <w:rsid w:val="00643335"/>
    <w:rsid w:val="006450C3"/>
    <w:rsid w:val="00646D3E"/>
    <w:rsid w:val="0064774A"/>
    <w:rsid w:val="00647E52"/>
    <w:rsid w:val="006507C4"/>
    <w:rsid w:val="00650901"/>
    <w:rsid w:val="00650E3F"/>
    <w:rsid w:val="00650F16"/>
    <w:rsid w:val="00651496"/>
    <w:rsid w:val="006553C7"/>
    <w:rsid w:val="00657DEF"/>
    <w:rsid w:val="00657E6F"/>
    <w:rsid w:val="006617DF"/>
    <w:rsid w:val="00663F3F"/>
    <w:rsid w:val="00664AE6"/>
    <w:rsid w:val="00664B24"/>
    <w:rsid w:val="00664CF3"/>
    <w:rsid w:val="00665C9C"/>
    <w:rsid w:val="00666107"/>
    <w:rsid w:val="00667FF1"/>
    <w:rsid w:val="00671647"/>
    <w:rsid w:val="00672257"/>
    <w:rsid w:val="00672307"/>
    <w:rsid w:val="00672653"/>
    <w:rsid w:val="00675469"/>
    <w:rsid w:val="00675D1B"/>
    <w:rsid w:val="0067626C"/>
    <w:rsid w:val="00677BB6"/>
    <w:rsid w:val="00677E2E"/>
    <w:rsid w:val="006803D6"/>
    <w:rsid w:val="0068085A"/>
    <w:rsid w:val="00680AC9"/>
    <w:rsid w:val="00680E7E"/>
    <w:rsid w:val="00681CC5"/>
    <w:rsid w:val="006822CB"/>
    <w:rsid w:val="0068340B"/>
    <w:rsid w:val="00684F54"/>
    <w:rsid w:val="00685452"/>
    <w:rsid w:val="00690C62"/>
    <w:rsid w:val="0069102D"/>
    <w:rsid w:val="00691FFA"/>
    <w:rsid w:val="00692018"/>
    <w:rsid w:val="006941F9"/>
    <w:rsid w:val="006947AE"/>
    <w:rsid w:val="00696511"/>
    <w:rsid w:val="006978CF"/>
    <w:rsid w:val="006A0407"/>
    <w:rsid w:val="006A0B1B"/>
    <w:rsid w:val="006A15A6"/>
    <w:rsid w:val="006A367E"/>
    <w:rsid w:val="006A399F"/>
    <w:rsid w:val="006A45BF"/>
    <w:rsid w:val="006A4705"/>
    <w:rsid w:val="006A53F4"/>
    <w:rsid w:val="006A7552"/>
    <w:rsid w:val="006A758B"/>
    <w:rsid w:val="006B05DA"/>
    <w:rsid w:val="006B0D3F"/>
    <w:rsid w:val="006B16EC"/>
    <w:rsid w:val="006B1EC3"/>
    <w:rsid w:val="006B240B"/>
    <w:rsid w:val="006B33B8"/>
    <w:rsid w:val="006B5254"/>
    <w:rsid w:val="006B5F9C"/>
    <w:rsid w:val="006B626A"/>
    <w:rsid w:val="006B659A"/>
    <w:rsid w:val="006B6E82"/>
    <w:rsid w:val="006B7F8E"/>
    <w:rsid w:val="006C0978"/>
    <w:rsid w:val="006C22C1"/>
    <w:rsid w:val="006C2EAC"/>
    <w:rsid w:val="006C340F"/>
    <w:rsid w:val="006C3966"/>
    <w:rsid w:val="006C63C0"/>
    <w:rsid w:val="006C6C66"/>
    <w:rsid w:val="006C7F27"/>
    <w:rsid w:val="006C7FFD"/>
    <w:rsid w:val="006D1455"/>
    <w:rsid w:val="006D349F"/>
    <w:rsid w:val="006D44AF"/>
    <w:rsid w:val="006D4A5E"/>
    <w:rsid w:val="006D4CBF"/>
    <w:rsid w:val="006D4F2D"/>
    <w:rsid w:val="006D571A"/>
    <w:rsid w:val="006D5BFA"/>
    <w:rsid w:val="006D5D1B"/>
    <w:rsid w:val="006D6116"/>
    <w:rsid w:val="006D6A6B"/>
    <w:rsid w:val="006D7777"/>
    <w:rsid w:val="006E0844"/>
    <w:rsid w:val="006E4917"/>
    <w:rsid w:val="006E6327"/>
    <w:rsid w:val="006E68C1"/>
    <w:rsid w:val="006E6EBF"/>
    <w:rsid w:val="006E7AAB"/>
    <w:rsid w:val="006E7F00"/>
    <w:rsid w:val="006F1179"/>
    <w:rsid w:val="006F17CE"/>
    <w:rsid w:val="006F19E4"/>
    <w:rsid w:val="006F2337"/>
    <w:rsid w:val="006F2892"/>
    <w:rsid w:val="006F6C9E"/>
    <w:rsid w:val="006F7CB4"/>
    <w:rsid w:val="0070151C"/>
    <w:rsid w:val="0070296B"/>
    <w:rsid w:val="00705CE0"/>
    <w:rsid w:val="00711298"/>
    <w:rsid w:val="007123B9"/>
    <w:rsid w:val="00712791"/>
    <w:rsid w:val="00712F85"/>
    <w:rsid w:val="00714797"/>
    <w:rsid w:val="00715A9C"/>
    <w:rsid w:val="0071771A"/>
    <w:rsid w:val="00720F8C"/>
    <w:rsid w:val="00721432"/>
    <w:rsid w:val="00723020"/>
    <w:rsid w:val="00724146"/>
    <w:rsid w:val="00724C1B"/>
    <w:rsid w:val="00727581"/>
    <w:rsid w:val="00727A8A"/>
    <w:rsid w:val="007301C2"/>
    <w:rsid w:val="00730DB9"/>
    <w:rsid w:val="00730F55"/>
    <w:rsid w:val="007313DA"/>
    <w:rsid w:val="0073186D"/>
    <w:rsid w:val="0073217E"/>
    <w:rsid w:val="007326E5"/>
    <w:rsid w:val="00733466"/>
    <w:rsid w:val="00733D76"/>
    <w:rsid w:val="007343D3"/>
    <w:rsid w:val="007359DD"/>
    <w:rsid w:val="00735F97"/>
    <w:rsid w:val="0073689B"/>
    <w:rsid w:val="00740C0A"/>
    <w:rsid w:val="00741696"/>
    <w:rsid w:val="00742773"/>
    <w:rsid w:val="0074424C"/>
    <w:rsid w:val="00744CE5"/>
    <w:rsid w:val="00745678"/>
    <w:rsid w:val="00745690"/>
    <w:rsid w:val="00745F36"/>
    <w:rsid w:val="00750919"/>
    <w:rsid w:val="0075365F"/>
    <w:rsid w:val="0075398B"/>
    <w:rsid w:val="00755436"/>
    <w:rsid w:val="00756628"/>
    <w:rsid w:val="007567A2"/>
    <w:rsid w:val="00761DC1"/>
    <w:rsid w:val="00763D27"/>
    <w:rsid w:val="00764B8C"/>
    <w:rsid w:val="00765296"/>
    <w:rsid w:val="00766452"/>
    <w:rsid w:val="00767BCF"/>
    <w:rsid w:val="0077019C"/>
    <w:rsid w:val="007708C0"/>
    <w:rsid w:val="00770E9E"/>
    <w:rsid w:val="00771369"/>
    <w:rsid w:val="007734C2"/>
    <w:rsid w:val="00773A23"/>
    <w:rsid w:val="00773A55"/>
    <w:rsid w:val="007740D2"/>
    <w:rsid w:val="007742D1"/>
    <w:rsid w:val="00774F5D"/>
    <w:rsid w:val="0077512B"/>
    <w:rsid w:val="007752EC"/>
    <w:rsid w:val="00775843"/>
    <w:rsid w:val="00777075"/>
    <w:rsid w:val="00777CC0"/>
    <w:rsid w:val="00780D15"/>
    <w:rsid w:val="00781605"/>
    <w:rsid w:val="0078227D"/>
    <w:rsid w:val="00782CE1"/>
    <w:rsid w:val="0078349F"/>
    <w:rsid w:val="00784037"/>
    <w:rsid w:val="007847C3"/>
    <w:rsid w:val="00784922"/>
    <w:rsid w:val="007864CC"/>
    <w:rsid w:val="00786AC7"/>
    <w:rsid w:val="00791116"/>
    <w:rsid w:val="00791532"/>
    <w:rsid w:val="00791A28"/>
    <w:rsid w:val="00792D3C"/>
    <w:rsid w:val="00793410"/>
    <w:rsid w:val="00793943"/>
    <w:rsid w:val="00794154"/>
    <w:rsid w:val="0079633E"/>
    <w:rsid w:val="00797328"/>
    <w:rsid w:val="007A1609"/>
    <w:rsid w:val="007A3A24"/>
    <w:rsid w:val="007A4D5C"/>
    <w:rsid w:val="007A4DA3"/>
    <w:rsid w:val="007A6883"/>
    <w:rsid w:val="007A68BD"/>
    <w:rsid w:val="007A7111"/>
    <w:rsid w:val="007A744F"/>
    <w:rsid w:val="007B0AEB"/>
    <w:rsid w:val="007B4492"/>
    <w:rsid w:val="007B537D"/>
    <w:rsid w:val="007B5F64"/>
    <w:rsid w:val="007B62C1"/>
    <w:rsid w:val="007B637A"/>
    <w:rsid w:val="007B69A4"/>
    <w:rsid w:val="007B6B9D"/>
    <w:rsid w:val="007B70FC"/>
    <w:rsid w:val="007B76AD"/>
    <w:rsid w:val="007C108F"/>
    <w:rsid w:val="007C14CA"/>
    <w:rsid w:val="007C1EA7"/>
    <w:rsid w:val="007C31DF"/>
    <w:rsid w:val="007C39A5"/>
    <w:rsid w:val="007C4736"/>
    <w:rsid w:val="007C49A8"/>
    <w:rsid w:val="007C5D1D"/>
    <w:rsid w:val="007C6545"/>
    <w:rsid w:val="007C66C3"/>
    <w:rsid w:val="007C6BED"/>
    <w:rsid w:val="007C71E3"/>
    <w:rsid w:val="007D05F9"/>
    <w:rsid w:val="007D1C23"/>
    <w:rsid w:val="007D220D"/>
    <w:rsid w:val="007D4857"/>
    <w:rsid w:val="007D5596"/>
    <w:rsid w:val="007D566C"/>
    <w:rsid w:val="007D78EA"/>
    <w:rsid w:val="007D7926"/>
    <w:rsid w:val="007E1375"/>
    <w:rsid w:val="007E379E"/>
    <w:rsid w:val="007E41AD"/>
    <w:rsid w:val="007E5981"/>
    <w:rsid w:val="007E59DA"/>
    <w:rsid w:val="007E6633"/>
    <w:rsid w:val="007E6736"/>
    <w:rsid w:val="007F1C23"/>
    <w:rsid w:val="007F3896"/>
    <w:rsid w:val="007F4004"/>
    <w:rsid w:val="007F41F8"/>
    <w:rsid w:val="007F46AF"/>
    <w:rsid w:val="007F4B6D"/>
    <w:rsid w:val="007F4E1C"/>
    <w:rsid w:val="007F6960"/>
    <w:rsid w:val="007F7041"/>
    <w:rsid w:val="007F7EE6"/>
    <w:rsid w:val="008004DD"/>
    <w:rsid w:val="0080080C"/>
    <w:rsid w:val="0080265C"/>
    <w:rsid w:val="008040E7"/>
    <w:rsid w:val="0080508C"/>
    <w:rsid w:val="008108BC"/>
    <w:rsid w:val="00810F45"/>
    <w:rsid w:val="00811BCE"/>
    <w:rsid w:val="00811DB7"/>
    <w:rsid w:val="00812C09"/>
    <w:rsid w:val="00813729"/>
    <w:rsid w:val="00814167"/>
    <w:rsid w:val="00814A80"/>
    <w:rsid w:val="00816228"/>
    <w:rsid w:val="00816D79"/>
    <w:rsid w:val="00816FC9"/>
    <w:rsid w:val="00820620"/>
    <w:rsid w:val="00820E44"/>
    <w:rsid w:val="00821FA7"/>
    <w:rsid w:val="00826AB5"/>
    <w:rsid w:val="00827531"/>
    <w:rsid w:val="008279F4"/>
    <w:rsid w:val="00831DA8"/>
    <w:rsid w:val="00832654"/>
    <w:rsid w:val="00833D63"/>
    <w:rsid w:val="00835213"/>
    <w:rsid w:val="008352E1"/>
    <w:rsid w:val="008376FD"/>
    <w:rsid w:val="00840124"/>
    <w:rsid w:val="00843CAC"/>
    <w:rsid w:val="00845906"/>
    <w:rsid w:val="00845DE2"/>
    <w:rsid w:val="008469BF"/>
    <w:rsid w:val="00850120"/>
    <w:rsid w:val="00850BFC"/>
    <w:rsid w:val="0085412A"/>
    <w:rsid w:val="00854320"/>
    <w:rsid w:val="00855889"/>
    <w:rsid w:val="00855B64"/>
    <w:rsid w:val="00855DB9"/>
    <w:rsid w:val="00856A0F"/>
    <w:rsid w:val="00857BF7"/>
    <w:rsid w:val="00861324"/>
    <w:rsid w:val="00862539"/>
    <w:rsid w:val="00862D18"/>
    <w:rsid w:val="00865BC7"/>
    <w:rsid w:val="00865E1C"/>
    <w:rsid w:val="00866200"/>
    <w:rsid w:val="008667AA"/>
    <w:rsid w:val="0086732C"/>
    <w:rsid w:val="00867CFB"/>
    <w:rsid w:val="00867F6F"/>
    <w:rsid w:val="00867FD2"/>
    <w:rsid w:val="008702C2"/>
    <w:rsid w:val="00870ED9"/>
    <w:rsid w:val="00874EA5"/>
    <w:rsid w:val="00875B95"/>
    <w:rsid w:val="00875FA3"/>
    <w:rsid w:val="0087616E"/>
    <w:rsid w:val="00876560"/>
    <w:rsid w:val="008779CE"/>
    <w:rsid w:val="00882CBA"/>
    <w:rsid w:val="00883EB9"/>
    <w:rsid w:val="00885704"/>
    <w:rsid w:val="008865FE"/>
    <w:rsid w:val="00886C74"/>
    <w:rsid w:val="00890014"/>
    <w:rsid w:val="00891DAA"/>
    <w:rsid w:val="00893443"/>
    <w:rsid w:val="0089348C"/>
    <w:rsid w:val="00894510"/>
    <w:rsid w:val="00895C87"/>
    <w:rsid w:val="00896308"/>
    <w:rsid w:val="008972AD"/>
    <w:rsid w:val="00897CCB"/>
    <w:rsid w:val="008A08F0"/>
    <w:rsid w:val="008A21C9"/>
    <w:rsid w:val="008A7C86"/>
    <w:rsid w:val="008B0CA2"/>
    <w:rsid w:val="008B30B1"/>
    <w:rsid w:val="008B353C"/>
    <w:rsid w:val="008B3CF4"/>
    <w:rsid w:val="008B68A6"/>
    <w:rsid w:val="008B7114"/>
    <w:rsid w:val="008B7250"/>
    <w:rsid w:val="008C14B6"/>
    <w:rsid w:val="008C1D66"/>
    <w:rsid w:val="008C2B48"/>
    <w:rsid w:val="008C2B8D"/>
    <w:rsid w:val="008C7EBB"/>
    <w:rsid w:val="008D0546"/>
    <w:rsid w:val="008D0D7D"/>
    <w:rsid w:val="008D14F9"/>
    <w:rsid w:val="008D23EC"/>
    <w:rsid w:val="008D29F0"/>
    <w:rsid w:val="008D3AAD"/>
    <w:rsid w:val="008D54E3"/>
    <w:rsid w:val="008D66F6"/>
    <w:rsid w:val="008D67A3"/>
    <w:rsid w:val="008D76D2"/>
    <w:rsid w:val="008D76DD"/>
    <w:rsid w:val="008E081E"/>
    <w:rsid w:val="008E2701"/>
    <w:rsid w:val="008E2FB8"/>
    <w:rsid w:val="008E4264"/>
    <w:rsid w:val="008E45EE"/>
    <w:rsid w:val="008E47CD"/>
    <w:rsid w:val="008E536E"/>
    <w:rsid w:val="008E5570"/>
    <w:rsid w:val="008E5A5A"/>
    <w:rsid w:val="008E6D7B"/>
    <w:rsid w:val="008E79B9"/>
    <w:rsid w:val="008E7D4C"/>
    <w:rsid w:val="008F07A6"/>
    <w:rsid w:val="008F0CFC"/>
    <w:rsid w:val="008F11F0"/>
    <w:rsid w:val="008F33F4"/>
    <w:rsid w:val="008F6AA9"/>
    <w:rsid w:val="0090198C"/>
    <w:rsid w:val="00901C0F"/>
    <w:rsid w:val="00903511"/>
    <w:rsid w:val="00903B62"/>
    <w:rsid w:val="00904C93"/>
    <w:rsid w:val="00904CC6"/>
    <w:rsid w:val="00904EC4"/>
    <w:rsid w:val="00905C2B"/>
    <w:rsid w:val="00905F98"/>
    <w:rsid w:val="00910DF0"/>
    <w:rsid w:val="009114A1"/>
    <w:rsid w:val="009116E1"/>
    <w:rsid w:val="00912828"/>
    <w:rsid w:val="00913229"/>
    <w:rsid w:val="00914286"/>
    <w:rsid w:val="0091743B"/>
    <w:rsid w:val="009176CF"/>
    <w:rsid w:val="00922588"/>
    <w:rsid w:val="009246AF"/>
    <w:rsid w:val="0092530E"/>
    <w:rsid w:val="00931C49"/>
    <w:rsid w:val="00931E09"/>
    <w:rsid w:val="009324F5"/>
    <w:rsid w:val="00934462"/>
    <w:rsid w:val="00935150"/>
    <w:rsid w:val="00935543"/>
    <w:rsid w:val="00935CBB"/>
    <w:rsid w:val="00940802"/>
    <w:rsid w:val="00941BC2"/>
    <w:rsid w:val="009428CC"/>
    <w:rsid w:val="0094317E"/>
    <w:rsid w:val="00943FCD"/>
    <w:rsid w:val="0094456D"/>
    <w:rsid w:val="00945DA9"/>
    <w:rsid w:val="00946A42"/>
    <w:rsid w:val="0094719C"/>
    <w:rsid w:val="00951D05"/>
    <w:rsid w:val="00953519"/>
    <w:rsid w:val="00955D5E"/>
    <w:rsid w:val="00957A7F"/>
    <w:rsid w:val="00960368"/>
    <w:rsid w:val="00961E12"/>
    <w:rsid w:val="009620AB"/>
    <w:rsid w:val="00964A5E"/>
    <w:rsid w:val="009656FF"/>
    <w:rsid w:val="00966FC1"/>
    <w:rsid w:val="0096717B"/>
    <w:rsid w:val="00971ADE"/>
    <w:rsid w:val="00971F67"/>
    <w:rsid w:val="00972108"/>
    <w:rsid w:val="00975A96"/>
    <w:rsid w:val="00976E8E"/>
    <w:rsid w:val="00976F36"/>
    <w:rsid w:val="0098437B"/>
    <w:rsid w:val="009850FB"/>
    <w:rsid w:val="00985B2B"/>
    <w:rsid w:val="009862FC"/>
    <w:rsid w:val="009905BA"/>
    <w:rsid w:val="00991713"/>
    <w:rsid w:val="00991F6F"/>
    <w:rsid w:val="0099524F"/>
    <w:rsid w:val="0099645D"/>
    <w:rsid w:val="009A0AC1"/>
    <w:rsid w:val="009A15CA"/>
    <w:rsid w:val="009A23D8"/>
    <w:rsid w:val="009A3354"/>
    <w:rsid w:val="009A43C7"/>
    <w:rsid w:val="009A486B"/>
    <w:rsid w:val="009A4CD6"/>
    <w:rsid w:val="009A51C4"/>
    <w:rsid w:val="009A7E72"/>
    <w:rsid w:val="009B0C95"/>
    <w:rsid w:val="009B247A"/>
    <w:rsid w:val="009B39B0"/>
    <w:rsid w:val="009B3F9F"/>
    <w:rsid w:val="009B52AC"/>
    <w:rsid w:val="009B58FD"/>
    <w:rsid w:val="009C0AD1"/>
    <w:rsid w:val="009C1022"/>
    <w:rsid w:val="009C172D"/>
    <w:rsid w:val="009C18E4"/>
    <w:rsid w:val="009C1B84"/>
    <w:rsid w:val="009C1BED"/>
    <w:rsid w:val="009C2204"/>
    <w:rsid w:val="009D0AC1"/>
    <w:rsid w:val="009D1253"/>
    <w:rsid w:val="009D17A6"/>
    <w:rsid w:val="009D1E88"/>
    <w:rsid w:val="009D4DBE"/>
    <w:rsid w:val="009D5BEB"/>
    <w:rsid w:val="009D5CE2"/>
    <w:rsid w:val="009D6861"/>
    <w:rsid w:val="009D6F77"/>
    <w:rsid w:val="009E0CC5"/>
    <w:rsid w:val="009E1602"/>
    <w:rsid w:val="009E1815"/>
    <w:rsid w:val="009E33A5"/>
    <w:rsid w:val="009E4F1E"/>
    <w:rsid w:val="009E6B8F"/>
    <w:rsid w:val="009F015F"/>
    <w:rsid w:val="009F2011"/>
    <w:rsid w:val="009F3E0F"/>
    <w:rsid w:val="009F4880"/>
    <w:rsid w:val="009F4900"/>
    <w:rsid w:val="00A000A2"/>
    <w:rsid w:val="00A00340"/>
    <w:rsid w:val="00A01828"/>
    <w:rsid w:val="00A067C6"/>
    <w:rsid w:val="00A06887"/>
    <w:rsid w:val="00A06959"/>
    <w:rsid w:val="00A1365A"/>
    <w:rsid w:val="00A1477F"/>
    <w:rsid w:val="00A1587F"/>
    <w:rsid w:val="00A178C5"/>
    <w:rsid w:val="00A20E49"/>
    <w:rsid w:val="00A22432"/>
    <w:rsid w:val="00A22EF2"/>
    <w:rsid w:val="00A23AB2"/>
    <w:rsid w:val="00A26853"/>
    <w:rsid w:val="00A26DA3"/>
    <w:rsid w:val="00A27D01"/>
    <w:rsid w:val="00A27FB9"/>
    <w:rsid w:val="00A30327"/>
    <w:rsid w:val="00A30A71"/>
    <w:rsid w:val="00A3198A"/>
    <w:rsid w:val="00A3291E"/>
    <w:rsid w:val="00A34FC8"/>
    <w:rsid w:val="00A37008"/>
    <w:rsid w:val="00A40B83"/>
    <w:rsid w:val="00A41296"/>
    <w:rsid w:val="00A41816"/>
    <w:rsid w:val="00A41B7C"/>
    <w:rsid w:val="00A42632"/>
    <w:rsid w:val="00A42FFE"/>
    <w:rsid w:val="00A434EC"/>
    <w:rsid w:val="00A43543"/>
    <w:rsid w:val="00A458E8"/>
    <w:rsid w:val="00A468C2"/>
    <w:rsid w:val="00A47601"/>
    <w:rsid w:val="00A50849"/>
    <w:rsid w:val="00A50BBC"/>
    <w:rsid w:val="00A51845"/>
    <w:rsid w:val="00A529DF"/>
    <w:rsid w:val="00A53683"/>
    <w:rsid w:val="00A53EBF"/>
    <w:rsid w:val="00A542D8"/>
    <w:rsid w:val="00A558E9"/>
    <w:rsid w:val="00A565A3"/>
    <w:rsid w:val="00A60DD4"/>
    <w:rsid w:val="00A60FCD"/>
    <w:rsid w:val="00A6357C"/>
    <w:rsid w:val="00A63E91"/>
    <w:rsid w:val="00A65506"/>
    <w:rsid w:val="00A660E9"/>
    <w:rsid w:val="00A66811"/>
    <w:rsid w:val="00A66D16"/>
    <w:rsid w:val="00A70EE1"/>
    <w:rsid w:val="00A71306"/>
    <w:rsid w:val="00A71A9B"/>
    <w:rsid w:val="00A72755"/>
    <w:rsid w:val="00A730BA"/>
    <w:rsid w:val="00A737C5"/>
    <w:rsid w:val="00A7426A"/>
    <w:rsid w:val="00A744AF"/>
    <w:rsid w:val="00A75FE3"/>
    <w:rsid w:val="00A76C2D"/>
    <w:rsid w:val="00A776F2"/>
    <w:rsid w:val="00A7780E"/>
    <w:rsid w:val="00A77CE7"/>
    <w:rsid w:val="00A80F51"/>
    <w:rsid w:val="00A812FB"/>
    <w:rsid w:val="00A8432B"/>
    <w:rsid w:val="00A852D2"/>
    <w:rsid w:val="00A85874"/>
    <w:rsid w:val="00A85924"/>
    <w:rsid w:val="00A863F7"/>
    <w:rsid w:val="00A86915"/>
    <w:rsid w:val="00A86D7E"/>
    <w:rsid w:val="00A90712"/>
    <w:rsid w:val="00A916D9"/>
    <w:rsid w:val="00A91DF9"/>
    <w:rsid w:val="00A933DC"/>
    <w:rsid w:val="00A93439"/>
    <w:rsid w:val="00A93727"/>
    <w:rsid w:val="00A9615B"/>
    <w:rsid w:val="00A96E2E"/>
    <w:rsid w:val="00A9723F"/>
    <w:rsid w:val="00AA2D16"/>
    <w:rsid w:val="00AA3BB3"/>
    <w:rsid w:val="00AA3BE2"/>
    <w:rsid w:val="00AA55AA"/>
    <w:rsid w:val="00AB41F1"/>
    <w:rsid w:val="00AB63FD"/>
    <w:rsid w:val="00AB642A"/>
    <w:rsid w:val="00AB70AD"/>
    <w:rsid w:val="00AC0423"/>
    <w:rsid w:val="00AC090E"/>
    <w:rsid w:val="00AC12EB"/>
    <w:rsid w:val="00AC5044"/>
    <w:rsid w:val="00AC6CB8"/>
    <w:rsid w:val="00AD003E"/>
    <w:rsid w:val="00AD01B0"/>
    <w:rsid w:val="00AD118D"/>
    <w:rsid w:val="00AD1653"/>
    <w:rsid w:val="00AD22F1"/>
    <w:rsid w:val="00AD2C74"/>
    <w:rsid w:val="00AD3D3B"/>
    <w:rsid w:val="00AD4158"/>
    <w:rsid w:val="00AD4F4B"/>
    <w:rsid w:val="00AD5B56"/>
    <w:rsid w:val="00AD643D"/>
    <w:rsid w:val="00AD6BA7"/>
    <w:rsid w:val="00AE1322"/>
    <w:rsid w:val="00AE1E45"/>
    <w:rsid w:val="00AE2B10"/>
    <w:rsid w:val="00AE4071"/>
    <w:rsid w:val="00AE48E8"/>
    <w:rsid w:val="00AE6690"/>
    <w:rsid w:val="00AF13ED"/>
    <w:rsid w:val="00AF5AB0"/>
    <w:rsid w:val="00AF5D69"/>
    <w:rsid w:val="00AF6E0E"/>
    <w:rsid w:val="00AF73B7"/>
    <w:rsid w:val="00B00C0F"/>
    <w:rsid w:val="00B01729"/>
    <w:rsid w:val="00B04135"/>
    <w:rsid w:val="00B04226"/>
    <w:rsid w:val="00B04E70"/>
    <w:rsid w:val="00B06BCC"/>
    <w:rsid w:val="00B10038"/>
    <w:rsid w:val="00B107BC"/>
    <w:rsid w:val="00B11A18"/>
    <w:rsid w:val="00B121E4"/>
    <w:rsid w:val="00B12231"/>
    <w:rsid w:val="00B12496"/>
    <w:rsid w:val="00B12582"/>
    <w:rsid w:val="00B127F0"/>
    <w:rsid w:val="00B1374B"/>
    <w:rsid w:val="00B148E7"/>
    <w:rsid w:val="00B14A70"/>
    <w:rsid w:val="00B179F1"/>
    <w:rsid w:val="00B20B80"/>
    <w:rsid w:val="00B20E4E"/>
    <w:rsid w:val="00B212F0"/>
    <w:rsid w:val="00B2314E"/>
    <w:rsid w:val="00B240F7"/>
    <w:rsid w:val="00B25645"/>
    <w:rsid w:val="00B261D6"/>
    <w:rsid w:val="00B30415"/>
    <w:rsid w:val="00B31F4B"/>
    <w:rsid w:val="00B3352E"/>
    <w:rsid w:val="00B34D6D"/>
    <w:rsid w:val="00B36953"/>
    <w:rsid w:val="00B4113C"/>
    <w:rsid w:val="00B412B9"/>
    <w:rsid w:val="00B41EDB"/>
    <w:rsid w:val="00B4204A"/>
    <w:rsid w:val="00B434A5"/>
    <w:rsid w:val="00B44C47"/>
    <w:rsid w:val="00B44FB8"/>
    <w:rsid w:val="00B45C85"/>
    <w:rsid w:val="00B46F46"/>
    <w:rsid w:val="00B47AB5"/>
    <w:rsid w:val="00B5057F"/>
    <w:rsid w:val="00B51752"/>
    <w:rsid w:val="00B517E7"/>
    <w:rsid w:val="00B519AE"/>
    <w:rsid w:val="00B51BAE"/>
    <w:rsid w:val="00B55ABC"/>
    <w:rsid w:val="00B55B13"/>
    <w:rsid w:val="00B56FAC"/>
    <w:rsid w:val="00B5718F"/>
    <w:rsid w:val="00B572A2"/>
    <w:rsid w:val="00B5767B"/>
    <w:rsid w:val="00B57E1D"/>
    <w:rsid w:val="00B62CBF"/>
    <w:rsid w:val="00B65596"/>
    <w:rsid w:val="00B6619B"/>
    <w:rsid w:val="00B71C85"/>
    <w:rsid w:val="00B74E08"/>
    <w:rsid w:val="00B76B62"/>
    <w:rsid w:val="00B77596"/>
    <w:rsid w:val="00B81968"/>
    <w:rsid w:val="00B81F4A"/>
    <w:rsid w:val="00B825CF"/>
    <w:rsid w:val="00B82FF4"/>
    <w:rsid w:val="00B8376B"/>
    <w:rsid w:val="00B84010"/>
    <w:rsid w:val="00B84E9C"/>
    <w:rsid w:val="00B86F78"/>
    <w:rsid w:val="00B8732E"/>
    <w:rsid w:val="00B87AF9"/>
    <w:rsid w:val="00B915FA"/>
    <w:rsid w:val="00B93239"/>
    <w:rsid w:val="00B9541D"/>
    <w:rsid w:val="00B957D0"/>
    <w:rsid w:val="00B95CF3"/>
    <w:rsid w:val="00B9785A"/>
    <w:rsid w:val="00BA07E0"/>
    <w:rsid w:val="00BA0EC1"/>
    <w:rsid w:val="00BA1A90"/>
    <w:rsid w:val="00BA2CBA"/>
    <w:rsid w:val="00BA424C"/>
    <w:rsid w:val="00BA4D62"/>
    <w:rsid w:val="00BA4EBF"/>
    <w:rsid w:val="00BA58D2"/>
    <w:rsid w:val="00BA6784"/>
    <w:rsid w:val="00BA6B8E"/>
    <w:rsid w:val="00BA703C"/>
    <w:rsid w:val="00BA7F53"/>
    <w:rsid w:val="00BB03BC"/>
    <w:rsid w:val="00BB1763"/>
    <w:rsid w:val="00BB1ABB"/>
    <w:rsid w:val="00BB3056"/>
    <w:rsid w:val="00BB377A"/>
    <w:rsid w:val="00BB5101"/>
    <w:rsid w:val="00BB6094"/>
    <w:rsid w:val="00BB64E5"/>
    <w:rsid w:val="00BB7554"/>
    <w:rsid w:val="00BC1996"/>
    <w:rsid w:val="00BC2815"/>
    <w:rsid w:val="00BC2E74"/>
    <w:rsid w:val="00BC6060"/>
    <w:rsid w:val="00BC69D7"/>
    <w:rsid w:val="00BD00EC"/>
    <w:rsid w:val="00BD076D"/>
    <w:rsid w:val="00BD1617"/>
    <w:rsid w:val="00BD1AA7"/>
    <w:rsid w:val="00BD1C2F"/>
    <w:rsid w:val="00BD2303"/>
    <w:rsid w:val="00BD26D4"/>
    <w:rsid w:val="00BD2E71"/>
    <w:rsid w:val="00BD4B19"/>
    <w:rsid w:val="00BD54EA"/>
    <w:rsid w:val="00BD56B4"/>
    <w:rsid w:val="00BD597B"/>
    <w:rsid w:val="00BD66C1"/>
    <w:rsid w:val="00BD71A0"/>
    <w:rsid w:val="00BE0933"/>
    <w:rsid w:val="00BE192B"/>
    <w:rsid w:val="00BE1B1F"/>
    <w:rsid w:val="00BE1F54"/>
    <w:rsid w:val="00BE2096"/>
    <w:rsid w:val="00BE27A9"/>
    <w:rsid w:val="00BE2800"/>
    <w:rsid w:val="00BE54D4"/>
    <w:rsid w:val="00BE5FE9"/>
    <w:rsid w:val="00BE75FA"/>
    <w:rsid w:val="00BE7EF7"/>
    <w:rsid w:val="00BF00EE"/>
    <w:rsid w:val="00BF0191"/>
    <w:rsid w:val="00BF032F"/>
    <w:rsid w:val="00BF088B"/>
    <w:rsid w:val="00BF0BBA"/>
    <w:rsid w:val="00BF25DC"/>
    <w:rsid w:val="00BF2C4F"/>
    <w:rsid w:val="00BF2E76"/>
    <w:rsid w:val="00BF5294"/>
    <w:rsid w:val="00BF530F"/>
    <w:rsid w:val="00BF559D"/>
    <w:rsid w:val="00C006E8"/>
    <w:rsid w:val="00C0108E"/>
    <w:rsid w:val="00C046A9"/>
    <w:rsid w:val="00C05B1C"/>
    <w:rsid w:val="00C07980"/>
    <w:rsid w:val="00C10661"/>
    <w:rsid w:val="00C10848"/>
    <w:rsid w:val="00C114FA"/>
    <w:rsid w:val="00C156A3"/>
    <w:rsid w:val="00C15715"/>
    <w:rsid w:val="00C1773F"/>
    <w:rsid w:val="00C20397"/>
    <w:rsid w:val="00C20DCC"/>
    <w:rsid w:val="00C23B84"/>
    <w:rsid w:val="00C23D50"/>
    <w:rsid w:val="00C25B1D"/>
    <w:rsid w:val="00C268BE"/>
    <w:rsid w:val="00C27100"/>
    <w:rsid w:val="00C27FCE"/>
    <w:rsid w:val="00C31C34"/>
    <w:rsid w:val="00C3206B"/>
    <w:rsid w:val="00C3215E"/>
    <w:rsid w:val="00C3282F"/>
    <w:rsid w:val="00C346A3"/>
    <w:rsid w:val="00C349CF"/>
    <w:rsid w:val="00C41E90"/>
    <w:rsid w:val="00C41EDF"/>
    <w:rsid w:val="00C41F55"/>
    <w:rsid w:val="00C42AD3"/>
    <w:rsid w:val="00C4327F"/>
    <w:rsid w:val="00C43E80"/>
    <w:rsid w:val="00C443B6"/>
    <w:rsid w:val="00C45FB2"/>
    <w:rsid w:val="00C47F89"/>
    <w:rsid w:val="00C5052C"/>
    <w:rsid w:val="00C524CA"/>
    <w:rsid w:val="00C52949"/>
    <w:rsid w:val="00C5754F"/>
    <w:rsid w:val="00C576B9"/>
    <w:rsid w:val="00C579FD"/>
    <w:rsid w:val="00C63560"/>
    <w:rsid w:val="00C640E4"/>
    <w:rsid w:val="00C652C7"/>
    <w:rsid w:val="00C652DD"/>
    <w:rsid w:val="00C65E59"/>
    <w:rsid w:val="00C66AF5"/>
    <w:rsid w:val="00C67D7D"/>
    <w:rsid w:val="00C73AB1"/>
    <w:rsid w:val="00C74433"/>
    <w:rsid w:val="00C750A5"/>
    <w:rsid w:val="00C75A07"/>
    <w:rsid w:val="00C75C1C"/>
    <w:rsid w:val="00C80D87"/>
    <w:rsid w:val="00C81A5D"/>
    <w:rsid w:val="00C838A7"/>
    <w:rsid w:val="00C83D77"/>
    <w:rsid w:val="00C84225"/>
    <w:rsid w:val="00C85787"/>
    <w:rsid w:val="00C86590"/>
    <w:rsid w:val="00C87EBF"/>
    <w:rsid w:val="00C90687"/>
    <w:rsid w:val="00C914FF"/>
    <w:rsid w:val="00C916A5"/>
    <w:rsid w:val="00C9228E"/>
    <w:rsid w:val="00C92EE0"/>
    <w:rsid w:val="00C94206"/>
    <w:rsid w:val="00C94A2F"/>
    <w:rsid w:val="00C95A34"/>
    <w:rsid w:val="00C95CF6"/>
    <w:rsid w:val="00C96255"/>
    <w:rsid w:val="00C96426"/>
    <w:rsid w:val="00CA0192"/>
    <w:rsid w:val="00CA293D"/>
    <w:rsid w:val="00CA2BE7"/>
    <w:rsid w:val="00CA3471"/>
    <w:rsid w:val="00CA3D6D"/>
    <w:rsid w:val="00CA4ED6"/>
    <w:rsid w:val="00CA5F8A"/>
    <w:rsid w:val="00CA7355"/>
    <w:rsid w:val="00CB0164"/>
    <w:rsid w:val="00CB02FB"/>
    <w:rsid w:val="00CB2737"/>
    <w:rsid w:val="00CB340F"/>
    <w:rsid w:val="00CB345A"/>
    <w:rsid w:val="00CB3D12"/>
    <w:rsid w:val="00CB4FB4"/>
    <w:rsid w:val="00CB7690"/>
    <w:rsid w:val="00CC067E"/>
    <w:rsid w:val="00CC25DE"/>
    <w:rsid w:val="00CC2CBC"/>
    <w:rsid w:val="00CC434C"/>
    <w:rsid w:val="00CC48E8"/>
    <w:rsid w:val="00CC6BBD"/>
    <w:rsid w:val="00CC6DF3"/>
    <w:rsid w:val="00CD01AE"/>
    <w:rsid w:val="00CD075A"/>
    <w:rsid w:val="00CD3A57"/>
    <w:rsid w:val="00CD48E7"/>
    <w:rsid w:val="00CD5BD2"/>
    <w:rsid w:val="00CE2FF2"/>
    <w:rsid w:val="00CE4E86"/>
    <w:rsid w:val="00CE4F94"/>
    <w:rsid w:val="00CE68CE"/>
    <w:rsid w:val="00CF1629"/>
    <w:rsid w:val="00CF1A60"/>
    <w:rsid w:val="00CF1C06"/>
    <w:rsid w:val="00CF1D9B"/>
    <w:rsid w:val="00CF2AD7"/>
    <w:rsid w:val="00CF43DE"/>
    <w:rsid w:val="00CF585C"/>
    <w:rsid w:val="00CF67ED"/>
    <w:rsid w:val="00CF6F0F"/>
    <w:rsid w:val="00CF72A8"/>
    <w:rsid w:val="00CF7647"/>
    <w:rsid w:val="00D00D69"/>
    <w:rsid w:val="00D02294"/>
    <w:rsid w:val="00D0415A"/>
    <w:rsid w:val="00D0468B"/>
    <w:rsid w:val="00D04F41"/>
    <w:rsid w:val="00D069D7"/>
    <w:rsid w:val="00D13A82"/>
    <w:rsid w:val="00D14A0F"/>
    <w:rsid w:val="00D15850"/>
    <w:rsid w:val="00D167DA"/>
    <w:rsid w:val="00D168B9"/>
    <w:rsid w:val="00D1690F"/>
    <w:rsid w:val="00D1698A"/>
    <w:rsid w:val="00D17D87"/>
    <w:rsid w:val="00D20334"/>
    <w:rsid w:val="00D23BB0"/>
    <w:rsid w:val="00D2404C"/>
    <w:rsid w:val="00D240A6"/>
    <w:rsid w:val="00D242FF"/>
    <w:rsid w:val="00D24F6E"/>
    <w:rsid w:val="00D274DF"/>
    <w:rsid w:val="00D2774A"/>
    <w:rsid w:val="00D3142F"/>
    <w:rsid w:val="00D3474D"/>
    <w:rsid w:val="00D3539B"/>
    <w:rsid w:val="00D354B6"/>
    <w:rsid w:val="00D37E44"/>
    <w:rsid w:val="00D4046E"/>
    <w:rsid w:val="00D432AA"/>
    <w:rsid w:val="00D44BFD"/>
    <w:rsid w:val="00D452B4"/>
    <w:rsid w:val="00D45856"/>
    <w:rsid w:val="00D50A29"/>
    <w:rsid w:val="00D529F4"/>
    <w:rsid w:val="00D535D8"/>
    <w:rsid w:val="00D5387E"/>
    <w:rsid w:val="00D556CE"/>
    <w:rsid w:val="00D57802"/>
    <w:rsid w:val="00D61141"/>
    <w:rsid w:val="00D6149B"/>
    <w:rsid w:val="00D625C9"/>
    <w:rsid w:val="00D62AAD"/>
    <w:rsid w:val="00D64C6E"/>
    <w:rsid w:val="00D67314"/>
    <w:rsid w:val="00D67716"/>
    <w:rsid w:val="00D7035F"/>
    <w:rsid w:val="00D70E69"/>
    <w:rsid w:val="00D71B06"/>
    <w:rsid w:val="00D72E7C"/>
    <w:rsid w:val="00D74D4B"/>
    <w:rsid w:val="00D75B3E"/>
    <w:rsid w:val="00D7632A"/>
    <w:rsid w:val="00D76568"/>
    <w:rsid w:val="00D77708"/>
    <w:rsid w:val="00D82DE3"/>
    <w:rsid w:val="00D83107"/>
    <w:rsid w:val="00D84165"/>
    <w:rsid w:val="00D84B5F"/>
    <w:rsid w:val="00D86070"/>
    <w:rsid w:val="00D86361"/>
    <w:rsid w:val="00D8756C"/>
    <w:rsid w:val="00D90E2A"/>
    <w:rsid w:val="00D921EB"/>
    <w:rsid w:val="00D94682"/>
    <w:rsid w:val="00D94BE2"/>
    <w:rsid w:val="00D959C4"/>
    <w:rsid w:val="00D9668F"/>
    <w:rsid w:val="00D977CF"/>
    <w:rsid w:val="00DA2FC5"/>
    <w:rsid w:val="00DA4193"/>
    <w:rsid w:val="00DA51FE"/>
    <w:rsid w:val="00DA584D"/>
    <w:rsid w:val="00DA61F9"/>
    <w:rsid w:val="00DA6675"/>
    <w:rsid w:val="00DA7500"/>
    <w:rsid w:val="00DA7AD6"/>
    <w:rsid w:val="00DB30D5"/>
    <w:rsid w:val="00DB339E"/>
    <w:rsid w:val="00DB542F"/>
    <w:rsid w:val="00DB555D"/>
    <w:rsid w:val="00DB576C"/>
    <w:rsid w:val="00DB57D1"/>
    <w:rsid w:val="00DB5C6B"/>
    <w:rsid w:val="00DB6414"/>
    <w:rsid w:val="00DB7585"/>
    <w:rsid w:val="00DC2021"/>
    <w:rsid w:val="00DD1253"/>
    <w:rsid w:val="00DD1795"/>
    <w:rsid w:val="00DD2AC4"/>
    <w:rsid w:val="00DD341D"/>
    <w:rsid w:val="00DD5519"/>
    <w:rsid w:val="00DE0FBA"/>
    <w:rsid w:val="00DE1A45"/>
    <w:rsid w:val="00DE2FE9"/>
    <w:rsid w:val="00DE760A"/>
    <w:rsid w:val="00DF0BB1"/>
    <w:rsid w:val="00DF1679"/>
    <w:rsid w:val="00DF2482"/>
    <w:rsid w:val="00DF2E30"/>
    <w:rsid w:val="00DF318E"/>
    <w:rsid w:val="00DF54AF"/>
    <w:rsid w:val="00DF566C"/>
    <w:rsid w:val="00DF5E6A"/>
    <w:rsid w:val="00DF6843"/>
    <w:rsid w:val="00DF6EC3"/>
    <w:rsid w:val="00E009B0"/>
    <w:rsid w:val="00E01883"/>
    <w:rsid w:val="00E0258D"/>
    <w:rsid w:val="00E02DB9"/>
    <w:rsid w:val="00E0428E"/>
    <w:rsid w:val="00E045A4"/>
    <w:rsid w:val="00E05F7B"/>
    <w:rsid w:val="00E079C2"/>
    <w:rsid w:val="00E1065F"/>
    <w:rsid w:val="00E14520"/>
    <w:rsid w:val="00E1484E"/>
    <w:rsid w:val="00E14DD3"/>
    <w:rsid w:val="00E151B5"/>
    <w:rsid w:val="00E16532"/>
    <w:rsid w:val="00E167B6"/>
    <w:rsid w:val="00E16BE5"/>
    <w:rsid w:val="00E16DCD"/>
    <w:rsid w:val="00E17DB8"/>
    <w:rsid w:val="00E20368"/>
    <w:rsid w:val="00E20F60"/>
    <w:rsid w:val="00E219F7"/>
    <w:rsid w:val="00E22CAC"/>
    <w:rsid w:val="00E23533"/>
    <w:rsid w:val="00E23EE4"/>
    <w:rsid w:val="00E256E6"/>
    <w:rsid w:val="00E26422"/>
    <w:rsid w:val="00E26C67"/>
    <w:rsid w:val="00E30966"/>
    <w:rsid w:val="00E31B95"/>
    <w:rsid w:val="00E31D71"/>
    <w:rsid w:val="00E33213"/>
    <w:rsid w:val="00E3321D"/>
    <w:rsid w:val="00E3412D"/>
    <w:rsid w:val="00E345A6"/>
    <w:rsid w:val="00E34849"/>
    <w:rsid w:val="00E361F3"/>
    <w:rsid w:val="00E37948"/>
    <w:rsid w:val="00E4152C"/>
    <w:rsid w:val="00E43580"/>
    <w:rsid w:val="00E442DF"/>
    <w:rsid w:val="00E44ED2"/>
    <w:rsid w:val="00E46C69"/>
    <w:rsid w:val="00E510F3"/>
    <w:rsid w:val="00E52D72"/>
    <w:rsid w:val="00E5426A"/>
    <w:rsid w:val="00E5503F"/>
    <w:rsid w:val="00E5512A"/>
    <w:rsid w:val="00E558C7"/>
    <w:rsid w:val="00E55987"/>
    <w:rsid w:val="00E55BA4"/>
    <w:rsid w:val="00E55DF3"/>
    <w:rsid w:val="00E5679A"/>
    <w:rsid w:val="00E57895"/>
    <w:rsid w:val="00E60676"/>
    <w:rsid w:val="00E60688"/>
    <w:rsid w:val="00E61EB4"/>
    <w:rsid w:val="00E62743"/>
    <w:rsid w:val="00E62DD7"/>
    <w:rsid w:val="00E6332E"/>
    <w:rsid w:val="00E63446"/>
    <w:rsid w:val="00E63EBF"/>
    <w:rsid w:val="00E67FD8"/>
    <w:rsid w:val="00E70D2E"/>
    <w:rsid w:val="00E70E63"/>
    <w:rsid w:val="00E71478"/>
    <w:rsid w:val="00E71D83"/>
    <w:rsid w:val="00E720C6"/>
    <w:rsid w:val="00E7368F"/>
    <w:rsid w:val="00E73D9F"/>
    <w:rsid w:val="00E74780"/>
    <w:rsid w:val="00E75E5B"/>
    <w:rsid w:val="00E77698"/>
    <w:rsid w:val="00E77E08"/>
    <w:rsid w:val="00E77F95"/>
    <w:rsid w:val="00E77FDB"/>
    <w:rsid w:val="00E8104C"/>
    <w:rsid w:val="00E8418D"/>
    <w:rsid w:val="00E8507A"/>
    <w:rsid w:val="00E8527A"/>
    <w:rsid w:val="00E854CF"/>
    <w:rsid w:val="00E85604"/>
    <w:rsid w:val="00E85622"/>
    <w:rsid w:val="00E868AD"/>
    <w:rsid w:val="00E9097B"/>
    <w:rsid w:val="00E90BC0"/>
    <w:rsid w:val="00E9107F"/>
    <w:rsid w:val="00E925D9"/>
    <w:rsid w:val="00E92ED8"/>
    <w:rsid w:val="00E93F63"/>
    <w:rsid w:val="00E9437B"/>
    <w:rsid w:val="00E95A23"/>
    <w:rsid w:val="00E97F4A"/>
    <w:rsid w:val="00EA2BD0"/>
    <w:rsid w:val="00EA6567"/>
    <w:rsid w:val="00EA68EB"/>
    <w:rsid w:val="00EA68F7"/>
    <w:rsid w:val="00EA715D"/>
    <w:rsid w:val="00EA766F"/>
    <w:rsid w:val="00EA79AF"/>
    <w:rsid w:val="00EB0BDE"/>
    <w:rsid w:val="00EB1464"/>
    <w:rsid w:val="00EB24E1"/>
    <w:rsid w:val="00EB3DD7"/>
    <w:rsid w:val="00EB41A0"/>
    <w:rsid w:val="00EB5DC3"/>
    <w:rsid w:val="00EB720B"/>
    <w:rsid w:val="00EC0799"/>
    <w:rsid w:val="00EC1182"/>
    <w:rsid w:val="00EC207B"/>
    <w:rsid w:val="00EC41CF"/>
    <w:rsid w:val="00EC574B"/>
    <w:rsid w:val="00EC7413"/>
    <w:rsid w:val="00ED0FDA"/>
    <w:rsid w:val="00ED22D1"/>
    <w:rsid w:val="00ED4734"/>
    <w:rsid w:val="00ED4B46"/>
    <w:rsid w:val="00ED60B1"/>
    <w:rsid w:val="00ED61CE"/>
    <w:rsid w:val="00ED7D8D"/>
    <w:rsid w:val="00EE06F0"/>
    <w:rsid w:val="00EE1444"/>
    <w:rsid w:val="00EE4071"/>
    <w:rsid w:val="00EE4307"/>
    <w:rsid w:val="00EE4D4E"/>
    <w:rsid w:val="00EE6982"/>
    <w:rsid w:val="00EE79A5"/>
    <w:rsid w:val="00EF00C1"/>
    <w:rsid w:val="00EF1D77"/>
    <w:rsid w:val="00EF3E50"/>
    <w:rsid w:val="00EF3EF3"/>
    <w:rsid w:val="00EF464D"/>
    <w:rsid w:val="00EF57B6"/>
    <w:rsid w:val="00F00CC0"/>
    <w:rsid w:val="00F01427"/>
    <w:rsid w:val="00F02203"/>
    <w:rsid w:val="00F02C89"/>
    <w:rsid w:val="00F03927"/>
    <w:rsid w:val="00F05690"/>
    <w:rsid w:val="00F05E85"/>
    <w:rsid w:val="00F06275"/>
    <w:rsid w:val="00F0752C"/>
    <w:rsid w:val="00F17A0B"/>
    <w:rsid w:val="00F20338"/>
    <w:rsid w:val="00F22411"/>
    <w:rsid w:val="00F22E48"/>
    <w:rsid w:val="00F232C2"/>
    <w:rsid w:val="00F24C2D"/>
    <w:rsid w:val="00F24FCB"/>
    <w:rsid w:val="00F251D2"/>
    <w:rsid w:val="00F26913"/>
    <w:rsid w:val="00F26D3E"/>
    <w:rsid w:val="00F2764A"/>
    <w:rsid w:val="00F31B31"/>
    <w:rsid w:val="00F32BB4"/>
    <w:rsid w:val="00F33626"/>
    <w:rsid w:val="00F33725"/>
    <w:rsid w:val="00F33A72"/>
    <w:rsid w:val="00F35657"/>
    <w:rsid w:val="00F361A3"/>
    <w:rsid w:val="00F409E0"/>
    <w:rsid w:val="00F41CE7"/>
    <w:rsid w:val="00F42252"/>
    <w:rsid w:val="00F42499"/>
    <w:rsid w:val="00F43501"/>
    <w:rsid w:val="00F441A4"/>
    <w:rsid w:val="00F441BA"/>
    <w:rsid w:val="00F447F3"/>
    <w:rsid w:val="00F45E0C"/>
    <w:rsid w:val="00F4627A"/>
    <w:rsid w:val="00F504D6"/>
    <w:rsid w:val="00F52742"/>
    <w:rsid w:val="00F53350"/>
    <w:rsid w:val="00F5391A"/>
    <w:rsid w:val="00F548C8"/>
    <w:rsid w:val="00F55376"/>
    <w:rsid w:val="00F57A82"/>
    <w:rsid w:val="00F57CC6"/>
    <w:rsid w:val="00F601E3"/>
    <w:rsid w:val="00F61140"/>
    <w:rsid w:val="00F618AB"/>
    <w:rsid w:val="00F61C94"/>
    <w:rsid w:val="00F63256"/>
    <w:rsid w:val="00F64A45"/>
    <w:rsid w:val="00F6668A"/>
    <w:rsid w:val="00F71524"/>
    <w:rsid w:val="00F720E2"/>
    <w:rsid w:val="00F72DD1"/>
    <w:rsid w:val="00F73A05"/>
    <w:rsid w:val="00F745D3"/>
    <w:rsid w:val="00F74E06"/>
    <w:rsid w:val="00F74E87"/>
    <w:rsid w:val="00F7513F"/>
    <w:rsid w:val="00F75DC2"/>
    <w:rsid w:val="00F76288"/>
    <w:rsid w:val="00F77817"/>
    <w:rsid w:val="00F77854"/>
    <w:rsid w:val="00F811E9"/>
    <w:rsid w:val="00F816D2"/>
    <w:rsid w:val="00F82769"/>
    <w:rsid w:val="00F8366A"/>
    <w:rsid w:val="00F83943"/>
    <w:rsid w:val="00F86026"/>
    <w:rsid w:val="00F87088"/>
    <w:rsid w:val="00F926CE"/>
    <w:rsid w:val="00F9344D"/>
    <w:rsid w:val="00F960E4"/>
    <w:rsid w:val="00F963F5"/>
    <w:rsid w:val="00F97448"/>
    <w:rsid w:val="00F97486"/>
    <w:rsid w:val="00F97750"/>
    <w:rsid w:val="00F97D86"/>
    <w:rsid w:val="00FA5A89"/>
    <w:rsid w:val="00FA6B52"/>
    <w:rsid w:val="00FA7D09"/>
    <w:rsid w:val="00FB028A"/>
    <w:rsid w:val="00FB1E4F"/>
    <w:rsid w:val="00FB2D0C"/>
    <w:rsid w:val="00FB3410"/>
    <w:rsid w:val="00FB37CC"/>
    <w:rsid w:val="00FB4B27"/>
    <w:rsid w:val="00FB571C"/>
    <w:rsid w:val="00FB5B01"/>
    <w:rsid w:val="00FB65ED"/>
    <w:rsid w:val="00FC0AAD"/>
    <w:rsid w:val="00FC0CFC"/>
    <w:rsid w:val="00FC1A59"/>
    <w:rsid w:val="00FC27E1"/>
    <w:rsid w:val="00FC322E"/>
    <w:rsid w:val="00FC369F"/>
    <w:rsid w:val="00FC46B8"/>
    <w:rsid w:val="00FC4DA5"/>
    <w:rsid w:val="00FC5D12"/>
    <w:rsid w:val="00FC6856"/>
    <w:rsid w:val="00FD0594"/>
    <w:rsid w:val="00FD15B7"/>
    <w:rsid w:val="00FD1C46"/>
    <w:rsid w:val="00FD1F2E"/>
    <w:rsid w:val="00FD242C"/>
    <w:rsid w:val="00FD2F10"/>
    <w:rsid w:val="00FD45CF"/>
    <w:rsid w:val="00FD574A"/>
    <w:rsid w:val="00FD663F"/>
    <w:rsid w:val="00FD7185"/>
    <w:rsid w:val="00FD7326"/>
    <w:rsid w:val="00FD7DDC"/>
    <w:rsid w:val="00FE0A3D"/>
    <w:rsid w:val="00FE0E50"/>
    <w:rsid w:val="00FE12AB"/>
    <w:rsid w:val="00FE1805"/>
    <w:rsid w:val="00FE2592"/>
    <w:rsid w:val="00FE2836"/>
    <w:rsid w:val="00FE3B99"/>
    <w:rsid w:val="00FE62D2"/>
    <w:rsid w:val="00FE64AF"/>
    <w:rsid w:val="00FE707A"/>
    <w:rsid w:val="00FF00D6"/>
    <w:rsid w:val="00FF0F3F"/>
    <w:rsid w:val="00FF0F63"/>
    <w:rsid w:val="00FF1FAF"/>
    <w:rsid w:val="00FF2230"/>
    <w:rsid w:val="00FF46EA"/>
    <w:rsid w:val="00FF4831"/>
    <w:rsid w:val="00FF4B90"/>
    <w:rsid w:val="00FF4F9B"/>
    <w:rsid w:val="00FF59E1"/>
    <w:rsid w:val="00FF765F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locked/>
    <w:rsid w:val="00EB5DC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5A07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6699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"/>
    <w:basedOn w:val="a"/>
    <w:uiPriority w:val="99"/>
    <w:rsid w:val="00314D3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</w:rPr>
  </w:style>
  <w:style w:type="paragraph" w:customStyle="1" w:styleId="a5">
    <w:name w:val="Знак Знак Знак Знак Знак Знак Знак"/>
    <w:basedOn w:val="a"/>
    <w:uiPriority w:val="99"/>
    <w:rsid w:val="00314D3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EF1D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2">
    <w:name w:val="s_162"/>
    <w:basedOn w:val="a"/>
    <w:uiPriority w:val="99"/>
    <w:rsid w:val="00F42252"/>
    <w:pPr>
      <w:widowControl/>
      <w:autoSpaceDE/>
      <w:autoSpaceDN/>
      <w:adjustRightInd/>
    </w:pPr>
    <w:rPr>
      <w:sz w:val="24"/>
      <w:szCs w:val="24"/>
    </w:rPr>
  </w:style>
  <w:style w:type="paragraph" w:customStyle="1" w:styleId="s34">
    <w:name w:val="s_34"/>
    <w:basedOn w:val="a"/>
    <w:uiPriority w:val="99"/>
    <w:rsid w:val="00F42252"/>
    <w:pPr>
      <w:widowControl/>
      <w:autoSpaceDE/>
      <w:autoSpaceDN/>
      <w:adjustRightInd/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uiPriority w:val="99"/>
    <w:rsid w:val="00E60688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2022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20221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45E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F9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uiPriority w:val="99"/>
    <w:rsid w:val="00F9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F9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AF1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DF2E30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link w:val="a9"/>
    <w:uiPriority w:val="99"/>
    <w:rsid w:val="002B4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C1BED"/>
    <w:rPr>
      <w:rFonts w:cs="Times New Roman"/>
      <w:sz w:val="20"/>
      <w:szCs w:val="20"/>
    </w:rPr>
  </w:style>
  <w:style w:type="character" w:styleId="aa">
    <w:name w:val="page number"/>
    <w:uiPriority w:val="99"/>
    <w:rsid w:val="002B4306"/>
    <w:rPr>
      <w:rFonts w:cs="Times New Roman"/>
    </w:rPr>
  </w:style>
  <w:style w:type="paragraph" w:customStyle="1" w:styleId="dktexjustify">
    <w:name w:val="dktexjustify"/>
    <w:basedOn w:val="a"/>
    <w:uiPriority w:val="99"/>
    <w:rsid w:val="00DF2E3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Char">
    <w:name w:val="Знак Char Знак Знак Знак Знак Знак Знак Знак"/>
    <w:basedOn w:val="a"/>
    <w:uiPriority w:val="99"/>
    <w:rsid w:val="00861324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600368"/>
    <w:pPr>
      <w:widowControl/>
      <w:autoSpaceDE/>
      <w:autoSpaceDN/>
      <w:adjustRightInd/>
      <w:ind w:left="432"/>
    </w:pPr>
  </w:style>
  <w:style w:type="character" w:customStyle="1" w:styleId="ac">
    <w:name w:val="Основной текст с отступом Знак"/>
    <w:link w:val="ab"/>
    <w:uiPriority w:val="99"/>
    <w:locked/>
    <w:rsid w:val="009C1BED"/>
    <w:rPr>
      <w:rFonts w:cs="Times New Roman"/>
      <w:sz w:val="20"/>
      <w:szCs w:val="20"/>
    </w:rPr>
  </w:style>
  <w:style w:type="paragraph" w:customStyle="1" w:styleId="s161">
    <w:name w:val="s_161"/>
    <w:basedOn w:val="a"/>
    <w:uiPriority w:val="99"/>
    <w:rsid w:val="00EB720B"/>
    <w:pPr>
      <w:widowControl/>
      <w:autoSpaceDE/>
      <w:autoSpaceDN/>
      <w:adjustRightInd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9A51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C1BED"/>
    <w:rPr>
      <w:rFonts w:cs="Times New Roman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515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D5BFA"/>
    <w:pPr>
      <w:spacing w:line="31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D5BFA"/>
    <w:pPr>
      <w:spacing w:line="312" w:lineRule="exact"/>
    </w:pPr>
    <w:rPr>
      <w:sz w:val="24"/>
      <w:szCs w:val="24"/>
    </w:rPr>
  </w:style>
  <w:style w:type="character" w:customStyle="1" w:styleId="FontStyle29">
    <w:name w:val="Font Style29"/>
    <w:uiPriority w:val="99"/>
    <w:rsid w:val="006D5BF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D5BFA"/>
    <w:rPr>
      <w:sz w:val="24"/>
      <w:szCs w:val="24"/>
    </w:rPr>
  </w:style>
  <w:style w:type="paragraph" w:customStyle="1" w:styleId="Style4">
    <w:name w:val="Style4"/>
    <w:basedOn w:val="a"/>
    <w:uiPriority w:val="99"/>
    <w:rsid w:val="006D5BFA"/>
    <w:rPr>
      <w:sz w:val="24"/>
      <w:szCs w:val="24"/>
    </w:rPr>
  </w:style>
  <w:style w:type="paragraph" w:customStyle="1" w:styleId="Style10">
    <w:name w:val="Style10"/>
    <w:basedOn w:val="a"/>
    <w:uiPriority w:val="99"/>
    <w:rsid w:val="006D5BFA"/>
    <w:pPr>
      <w:spacing w:line="31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D5BFA"/>
    <w:pPr>
      <w:spacing w:line="312" w:lineRule="exact"/>
      <w:jc w:val="center"/>
    </w:pPr>
    <w:rPr>
      <w:sz w:val="24"/>
      <w:szCs w:val="24"/>
    </w:rPr>
  </w:style>
  <w:style w:type="character" w:customStyle="1" w:styleId="FontStyle27">
    <w:name w:val="Font Style27"/>
    <w:uiPriority w:val="99"/>
    <w:rsid w:val="006D5B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6D5B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6D5BFA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6D5BFA"/>
    <w:pPr>
      <w:spacing w:line="312" w:lineRule="exact"/>
      <w:ind w:firstLine="69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D5BFA"/>
    <w:rPr>
      <w:sz w:val="24"/>
      <w:szCs w:val="24"/>
    </w:rPr>
  </w:style>
  <w:style w:type="paragraph" w:customStyle="1" w:styleId="Style9">
    <w:name w:val="Style9"/>
    <w:basedOn w:val="a"/>
    <w:uiPriority w:val="99"/>
    <w:rsid w:val="006D5BFA"/>
    <w:pPr>
      <w:spacing w:line="314" w:lineRule="exact"/>
      <w:ind w:firstLine="672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D5BFA"/>
    <w:pPr>
      <w:spacing w:line="315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D5BFA"/>
    <w:pPr>
      <w:spacing w:line="317" w:lineRule="exact"/>
      <w:ind w:firstLine="71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D5BFA"/>
    <w:pPr>
      <w:spacing w:line="31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D5BFA"/>
    <w:pPr>
      <w:spacing w:line="313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D5BFA"/>
    <w:pPr>
      <w:spacing w:line="322" w:lineRule="exact"/>
      <w:ind w:firstLine="355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D5BFA"/>
    <w:rPr>
      <w:sz w:val="24"/>
      <w:szCs w:val="24"/>
    </w:rPr>
  </w:style>
  <w:style w:type="paragraph" w:customStyle="1" w:styleId="Style22">
    <w:name w:val="Style22"/>
    <w:basedOn w:val="a"/>
    <w:uiPriority w:val="99"/>
    <w:rsid w:val="006D5BFA"/>
    <w:pPr>
      <w:spacing w:line="312" w:lineRule="exact"/>
      <w:ind w:firstLine="365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D5BFA"/>
    <w:pPr>
      <w:spacing w:line="312" w:lineRule="exact"/>
      <w:ind w:hanging="61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D5BFA"/>
    <w:pPr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30">
    <w:name w:val="Font Style30"/>
    <w:uiPriority w:val="99"/>
    <w:rsid w:val="006D5BF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33">
    <w:name w:val="Font Style33"/>
    <w:uiPriority w:val="99"/>
    <w:rsid w:val="006D5BFA"/>
    <w:rPr>
      <w:rFonts w:ascii="Times New Roman" w:hAnsi="Times New Roman" w:cs="Times New Roman"/>
      <w:b/>
      <w:bCs/>
      <w:w w:val="20"/>
      <w:sz w:val="40"/>
      <w:szCs w:val="40"/>
    </w:rPr>
  </w:style>
  <w:style w:type="paragraph" w:customStyle="1" w:styleId="Style25">
    <w:name w:val="Style25"/>
    <w:basedOn w:val="a"/>
    <w:uiPriority w:val="99"/>
    <w:rsid w:val="00D72E7C"/>
    <w:pPr>
      <w:spacing w:line="264" w:lineRule="exact"/>
    </w:pPr>
    <w:rPr>
      <w:sz w:val="24"/>
      <w:szCs w:val="24"/>
    </w:rPr>
  </w:style>
  <w:style w:type="character" w:customStyle="1" w:styleId="FontStyle34">
    <w:name w:val="Font Style34"/>
    <w:uiPriority w:val="99"/>
    <w:rsid w:val="00D72E7C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1743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1743B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2"/>
    <w:uiPriority w:val="99"/>
    <w:rsid w:val="00620875"/>
  </w:style>
  <w:style w:type="paragraph" w:styleId="af2">
    <w:name w:val="footnote text"/>
    <w:basedOn w:val="a"/>
    <w:link w:val="af1"/>
    <w:uiPriority w:val="99"/>
    <w:rsid w:val="00620875"/>
    <w:pPr>
      <w:widowControl/>
      <w:adjustRightInd/>
    </w:pPr>
  </w:style>
  <w:style w:type="numbering" w:customStyle="1" w:styleId="1">
    <w:name w:val="Нет списка1"/>
    <w:next w:val="a2"/>
    <w:uiPriority w:val="99"/>
    <w:semiHidden/>
    <w:unhideWhenUsed/>
    <w:rsid w:val="007752EC"/>
  </w:style>
  <w:style w:type="numbering" w:customStyle="1" w:styleId="21">
    <w:name w:val="Нет списка2"/>
    <w:next w:val="a2"/>
    <w:uiPriority w:val="99"/>
    <w:semiHidden/>
    <w:unhideWhenUsed/>
    <w:rsid w:val="00CF7647"/>
  </w:style>
  <w:style w:type="character" w:customStyle="1" w:styleId="HTML1">
    <w:name w:val="Стандартный HTML Знак1"/>
    <w:uiPriority w:val="99"/>
    <w:semiHidden/>
    <w:rsid w:val="00763D27"/>
    <w:rPr>
      <w:rFonts w:ascii="Consolas" w:eastAsia="Times New Roman" w:hAnsi="Consolas" w:cs="Consolas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C5CA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C5CA7"/>
  </w:style>
  <w:style w:type="character" w:customStyle="1" w:styleId="af5">
    <w:name w:val="Текст примечания Знак"/>
    <w:basedOn w:val="a0"/>
    <w:link w:val="af4"/>
    <w:uiPriority w:val="99"/>
    <w:semiHidden/>
    <w:rsid w:val="005C5CA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C5CA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C5CA7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4D4A93"/>
  </w:style>
  <w:style w:type="character" w:styleId="af8">
    <w:name w:val="FollowedHyperlink"/>
    <w:basedOn w:val="a0"/>
    <w:uiPriority w:val="99"/>
    <w:semiHidden/>
    <w:unhideWhenUsed/>
    <w:rsid w:val="004D4A93"/>
    <w:rPr>
      <w:color w:val="800080"/>
      <w:u w:val="single"/>
    </w:rPr>
  </w:style>
  <w:style w:type="paragraph" w:customStyle="1" w:styleId="xl65">
    <w:name w:val="xl65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7">
    <w:name w:val="xl67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8">
    <w:name w:val="xl68"/>
    <w:basedOn w:val="a"/>
    <w:rsid w:val="004D4A93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D4A93"/>
    <w:pPr>
      <w:widowControl/>
      <w:shd w:val="clear" w:color="000000" w:fill="BFBFB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D4A93"/>
    <w:pPr>
      <w:widowControl/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D4A93"/>
    <w:pPr>
      <w:widowControl/>
      <w:shd w:val="clear" w:color="000000" w:fill="D9D9D9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D4A93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4D4A93"/>
    <w:pPr>
      <w:widowControl/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D4A93"/>
    <w:pPr>
      <w:widowControl/>
      <w:shd w:val="clear" w:color="000000" w:fill="A6A6A6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4D4A93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4D4A93"/>
    <w:pPr>
      <w:widowControl/>
      <w:shd w:val="clear" w:color="000000" w:fill="A6A6A6"/>
      <w:autoSpaceDE/>
      <w:autoSpaceDN/>
      <w:adjustRightInd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87">
    <w:name w:val="xl87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4D4A9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7">
    <w:name w:val="xl97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rsid w:val="004D4A9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4D4A9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4D4A93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4D4A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5">
    <w:name w:val="xl105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7">
    <w:name w:val="xl107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4D4A93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4D4A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4D4A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numbering" w:customStyle="1" w:styleId="4">
    <w:name w:val="Нет списка4"/>
    <w:next w:val="a2"/>
    <w:uiPriority w:val="99"/>
    <w:semiHidden/>
    <w:unhideWhenUsed/>
    <w:rsid w:val="00665C9C"/>
  </w:style>
  <w:style w:type="paragraph" w:customStyle="1" w:styleId="xl122">
    <w:name w:val="xl122"/>
    <w:basedOn w:val="a"/>
    <w:rsid w:val="0067230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numbering" w:customStyle="1" w:styleId="5">
    <w:name w:val="Нет списка5"/>
    <w:next w:val="a2"/>
    <w:uiPriority w:val="99"/>
    <w:semiHidden/>
    <w:unhideWhenUsed/>
    <w:rsid w:val="005C266C"/>
  </w:style>
  <w:style w:type="character" w:customStyle="1" w:styleId="10">
    <w:name w:val="Текст сноски Знак1"/>
    <w:basedOn w:val="a0"/>
    <w:uiPriority w:val="99"/>
    <w:semiHidden/>
    <w:rsid w:val="005B78F2"/>
  </w:style>
  <w:style w:type="paragraph" w:customStyle="1" w:styleId="formattext">
    <w:name w:val="formattext"/>
    <w:basedOn w:val="a"/>
    <w:rsid w:val="002367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504CD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3230C8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65149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9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locked/>
    <w:rsid w:val="00EB5DC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5A07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6699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"/>
    <w:basedOn w:val="a"/>
    <w:uiPriority w:val="99"/>
    <w:rsid w:val="00314D3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</w:rPr>
  </w:style>
  <w:style w:type="paragraph" w:customStyle="1" w:styleId="a5">
    <w:name w:val="Знак Знак Знак Знак Знак Знак Знак"/>
    <w:basedOn w:val="a"/>
    <w:uiPriority w:val="99"/>
    <w:rsid w:val="00314D3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EF1D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2">
    <w:name w:val="s_162"/>
    <w:basedOn w:val="a"/>
    <w:uiPriority w:val="99"/>
    <w:rsid w:val="00F42252"/>
    <w:pPr>
      <w:widowControl/>
      <w:autoSpaceDE/>
      <w:autoSpaceDN/>
      <w:adjustRightInd/>
    </w:pPr>
    <w:rPr>
      <w:sz w:val="24"/>
      <w:szCs w:val="24"/>
    </w:rPr>
  </w:style>
  <w:style w:type="paragraph" w:customStyle="1" w:styleId="s34">
    <w:name w:val="s_34"/>
    <w:basedOn w:val="a"/>
    <w:uiPriority w:val="99"/>
    <w:rsid w:val="00F42252"/>
    <w:pPr>
      <w:widowControl/>
      <w:autoSpaceDE/>
      <w:autoSpaceDN/>
      <w:adjustRightInd/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uiPriority w:val="99"/>
    <w:rsid w:val="00E60688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2022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20221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45E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F9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uiPriority w:val="99"/>
    <w:rsid w:val="00F9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F9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AF1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DF2E30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link w:val="a9"/>
    <w:uiPriority w:val="99"/>
    <w:rsid w:val="002B4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C1BED"/>
    <w:rPr>
      <w:rFonts w:cs="Times New Roman"/>
      <w:sz w:val="20"/>
      <w:szCs w:val="20"/>
    </w:rPr>
  </w:style>
  <w:style w:type="character" w:styleId="aa">
    <w:name w:val="page number"/>
    <w:uiPriority w:val="99"/>
    <w:rsid w:val="002B4306"/>
    <w:rPr>
      <w:rFonts w:cs="Times New Roman"/>
    </w:rPr>
  </w:style>
  <w:style w:type="paragraph" w:customStyle="1" w:styleId="dktexjustify">
    <w:name w:val="dktexjustify"/>
    <w:basedOn w:val="a"/>
    <w:uiPriority w:val="99"/>
    <w:rsid w:val="00DF2E3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Char">
    <w:name w:val="Знак Char Знак Знак Знак Знак Знак Знак Знак"/>
    <w:basedOn w:val="a"/>
    <w:uiPriority w:val="99"/>
    <w:rsid w:val="00861324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600368"/>
    <w:pPr>
      <w:widowControl/>
      <w:autoSpaceDE/>
      <w:autoSpaceDN/>
      <w:adjustRightInd/>
      <w:ind w:left="432"/>
    </w:pPr>
  </w:style>
  <w:style w:type="character" w:customStyle="1" w:styleId="ac">
    <w:name w:val="Основной текст с отступом Знак"/>
    <w:link w:val="ab"/>
    <w:uiPriority w:val="99"/>
    <w:locked/>
    <w:rsid w:val="009C1BED"/>
    <w:rPr>
      <w:rFonts w:cs="Times New Roman"/>
      <w:sz w:val="20"/>
      <w:szCs w:val="20"/>
    </w:rPr>
  </w:style>
  <w:style w:type="paragraph" w:customStyle="1" w:styleId="s161">
    <w:name w:val="s_161"/>
    <w:basedOn w:val="a"/>
    <w:uiPriority w:val="99"/>
    <w:rsid w:val="00EB720B"/>
    <w:pPr>
      <w:widowControl/>
      <w:autoSpaceDE/>
      <w:autoSpaceDN/>
      <w:adjustRightInd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9A51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C1BED"/>
    <w:rPr>
      <w:rFonts w:cs="Times New Roman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515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D5BFA"/>
    <w:pPr>
      <w:spacing w:line="31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D5BFA"/>
    <w:pPr>
      <w:spacing w:line="312" w:lineRule="exact"/>
    </w:pPr>
    <w:rPr>
      <w:sz w:val="24"/>
      <w:szCs w:val="24"/>
    </w:rPr>
  </w:style>
  <w:style w:type="character" w:customStyle="1" w:styleId="FontStyle29">
    <w:name w:val="Font Style29"/>
    <w:uiPriority w:val="99"/>
    <w:rsid w:val="006D5BF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D5BFA"/>
    <w:rPr>
      <w:sz w:val="24"/>
      <w:szCs w:val="24"/>
    </w:rPr>
  </w:style>
  <w:style w:type="paragraph" w:customStyle="1" w:styleId="Style4">
    <w:name w:val="Style4"/>
    <w:basedOn w:val="a"/>
    <w:uiPriority w:val="99"/>
    <w:rsid w:val="006D5BFA"/>
    <w:rPr>
      <w:sz w:val="24"/>
      <w:szCs w:val="24"/>
    </w:rPr>
  </w:style>
  <w:style w:type="paragraph" w:customStyle="1" w:styleId="Style10">
    <w:name w:val="Style10"/>
    <w:basedOn w:val="a"/>
    <w:uiPriority w:val="99"/>
    <w:rsid w:val="006D5BFA"/>
    <w:pPr>
      <w:spacing w:line="31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D5BFA"/>
    <w:pPr>
      <w:spacing w:line="312" w:lineRule="exact"/>
      <w:jc w:val="center"/>
    </w:pPr>
    <w:rPr>
      <w:sz w:val="24"/>
      <w:szCs w:val="24"/>
    </w:rPr>
  </w:style>
  <w:style w:type="character" w:customStyle="1" w:styleId="FontStyle27">
    <w:name w:val="Font Style27"/>
    <w:uiPriority w:val="99"/>
    <w:rsid w:val="006D5B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6D5B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6D5BFA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6D5BFA"/>
    <w:pPr>
      <w:spacing w:line="312" w:lineRule="exact"/>
      <w:ind w:firstLine="69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D5BFA"/>
    <w:rPr>
      <w:sz w:val="24"/>
      <w:szCs w:val="24"/>
    </w:rPr>
  </w:style>
  <w:style w:type="paragraph" w:customStyle="1" w:styleId="Style9">
    <w:name w:val="Style9"/>
    <w:basedOn w:val="a"/>
    <w:uiPriority w:val="99"/>
    <w:rsid w:val="006D5BFA"/>
    <w:pPr>
      <w:spacing w:line="314" w:lineRule="exact"/>
      <w:ind w:firstLine="672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D5BFA"/>
    <w:pPr>
      <w:spacing w:line="315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D5BFA"/>
    <w:pPr>
      <w:spacing w:line="317" w:lineRule="exact"/>
      <w:ind w:firstLine="71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D5BFA"/>
    <w:pPr>
      <w:spacing w:line="31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D5BFA"/>
    <w:pPr>
      <w:spacing w:line="313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D5BFA"/>
    <w:pPr>
      <w:spacing w:line="322" w:lineRule="exact"/>
      <w:ind w:firstLine="355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D5BFA"/>
    <w:rPr>
      <w:sz w:val="24"/>
      <w:szCs w:val="24"/>
    </w:rPr>
  </w:style>
  <w:style w:type="paragraph" w:customStyle="1" w:styleId="Style22">
    <w:name w:val="Style22"/>
    <w:basedOn w:val="a"/>
    <w:uiPriority w:val="99"/>
    <w:rsid w:val="006D5BFA"/>
    <w:pPr>
      <w:spacing w:line="312" w:lineRule="exact"/>
      <w:ind w:firstLine="365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D5BFA"/>
    <w:pPr>
      <w:spacing w:line="312" w:lineRule="exact"/>
      <w:ind w:hanging="61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D5BFA"/>
    <w:pPr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30">
    <w:name w:val="Font Style30"/>
    <w:uiPriority w:val="99"/>
    <w:rsid w:val="006D5BFA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33">
    <w:name w:val="Font Style33"/>
    <w:uiPriority w:val="99"/>
    <w:rsid w:val="006D5BFA"/>
    <w:rPr>
      <w:rFonts w:ascii="Times New Roman" w:hAnsi="Times New Roman" w:cs="Times New Roman"/>
      <w:b/>
      <w:bCs/>
      <w:w w:val="20"/>
      <w:sz w:val="40"/>
      <w:szCs w:val="40"/>
    </w:rPr>
  </w:style>
  <w:style w:type="paragraph" w:customStyle="1" w:styleId="Style25">
    <w:name w:val="Style25"/>
    <w:basedOn w:val="a"/>
    <w:uiPriority w:val="99"/>
    <w:rsid w:val="00D72E7C"/>
    <w:pPr>
      <w:spacing w:line="264" w:lineRule="exact"/>
    </w:pPr>
    <w:rPr>
      <w:sz w:val="24"/>
      <w:szCs w:val="24"/>
    </w:rPr>
  </w:style>
  <w:style w:type="character" w:customStyle="1" w:styleId="FontStyle34">
    <w:name w:val="Font Style34"/>
    <w:uiPriority w:val="99"/>
    <w:rsid w:val="00D72E7C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1743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1743B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2"/>
    <w:uiPriority w:val="99"/>
    <w:rsid w:val="00620875"/>
  </w:style>
  <w:style w:type="paragraph" w:styleId="af2">
    <w:name w:val="footnote text"/>
    <w:basedOn w:val="a"/>
    <w:link w:val="af1"/>
    <w:uiPriority w:val="99"/>
    <w:rsid w:val="00620875"/>
    <w:pPr>
      <w:widowControl/>
      <w:adjustRightInd/>
    </w:pPr>
  </w:style>
  <w:style w:type="numbering" w:customStyle="1" w:styleId="1">
    <w:name w:val="Нет списка1"/>
    <w:next w:val="a2"/>
    <w:uiPriority w:val="99"/>
    <w:semiHidden/>
    <w:unhideWhenUsed/>
    <w:rsid w:val="007752EC"/>
  </w:style>
  <w:style w:type="numbering" w:customStyle="1" w:styleId="21">
    <w:name w:val="Нет списка2"/>
    <w:next w:val="a2"/>
    <w:uiPriority w:val="99"/>
    <w:semiHidden/>
    <w:unhideWhenUsed/>
    <w:rsid w:val="00CF7647"/>
  </w:style>
  <w:style w:type="character" w:customStyle="1" w:styleId="HTML1">
    <w:name w:val="Стандартный HTML Знак1"/>
    <w:uiPriority w:val="99"/>
    <w:semiHidden/>
    <w:rsid w:val="00763D27"/>
    <w:rPr>
      <w:rFonts w:ascii="Consolas" w:eastAsia="Times New Roman" w:hAnsi="Consolas" w:cs="Consolas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C5CA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C5CA7"/>
  </w:style>
  <w:style w:type="character" w:customStyle="1" w:styleId="af5">
    <w:name w:val="Текст примечания Знак"/>
    <w:basedOn w:val="a0"/>
    <w:link w:val="af4"/>
    <w:uiPriority w:val="99"/>
    <w:semiHidden/>
    <w:rsid w:val="005C5CA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C5CA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C5CA7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4D4A93"/>
  </w:style>
  <w:style w:type="character" w:styleId="af8">
    <w:name w:val="FollowedHyperlink"/>
    <w:basedOn w:val="a0"/>
    <w:uiPriority w:val="99"/>
    <w:semiHidden/>
    <w:unhideWhenUsed/>
    <w:rsid w:val="004D4A93"/>
    <w:rPr>
      <w:color w:val="800080"/>
      <w:u w:val="single"/>
    </w:rPr>
  </w:style>
  <w:style w:type="paragraph" w:customStyle="1" w:styleId="xl65">
    <w:name w:val="xl65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7">
    <w:name w:val="xl67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8">
    <w:name w:val="xl68"/>
    <w:basedOn w:val="a"/>
    <w:rsid w:val="004D4A93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4D4A93"/>
    <w:pPr>
      <w:widowControl/>
      <w:shd w:val="clear" w:color="000000" w:fill="BFBFB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D4A93"/>
    <w:pPr>
      <w:widowControl/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D4A93"/>
    <w:pPr>
      <w:widowControl/>
      <w:shd w:val="clear" w:color="000000" w:fill="D9D9D9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D4A93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4D4A93"/>
    <w:pPr>
      <w:widowControl/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D4A93"/>
    <w:pPr>
      <w:widowControl/>
      <w:shd w:val="clear" w:color="000000" w:fill="A6A6A6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4D4A93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4D4A93"/>
    <w:pPr>
      <w:widowControl/>
      <w:shd w:val="clear" w:color="000000" w:fill="A6A6A6"/>
      <w:autoSpaceDE/>
      <w:autoSpaceDN/>
      <w:adjustRightInd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87">
    <w:name w:val="xl87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4D4A9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7">
    <w:name w:val="xl97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rsid w:val="004D4A9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4D4A9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4D4A93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4D4A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4D4A93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5">
    <w:name w:val="xl105"/>
    <w:basedOn w:val="a"/>
    <w:rsid w:val="004D4A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4D4A9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7">
    <w:name w:val="xl107"/>
    <w:basedOn w:val="a"/>
    <w:rsid w:val="004D4A9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4D4A9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4D4A93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4D4A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4D4A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D4A93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D4A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numbering" w:customStyle="1" w:styleId="4">
    <w:name w:val="Нет списка4"/>
    <w:next w:val="a2"/>
    <w:uiPriority w:val="99"/>
    <w:semiHidden/>
    <w:unhideWhenUsed/>
    <w:rsid w:val="00665C9C"/>
  </w:style>
  <w:style w:type="paragraph" w:customStyle="1" w:styleId="xl122">
    <w:name w:val="xl122"/>
    <w:basedOn w:val="a"/>
    <w:rsid w:val="0067230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numbering" w:customStyle="1" w:styleId="5">
    <w:name w:val="Нет списка5"/>
    <w:next w:val="a2"/>
    <w:uiPriority w:val="99"/>
    <w:semiHidden/>
    <w:unhideWhenUsed/>
    <w:rsid w:val="005C266C"/>
  </w:style>
  <w:style w:type="character" w:customStyle="1" w:styleId="10">
    <w:name w:val="Текст сноски Знак1"/>
    <w:basedOn w:val="a0"/>
    <w:uiPriority w:val="99"/>
    <w:semiHidden/>
    <w:rsid w:val="005B78F2"/>
  </w:style>
  <w:style w:type="paragraph" w:customStyle="1" w:styleId="formattext">
    <w:name w:val="formattext"/>
    <w:basedOn w:val="a"/>
    <w:rsid w:val="002367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504CD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3230C8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65149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3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76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kult.ru/stat/File/zakon_%20128.do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B5BD02811D33BF8D4F72DDEBE1D9CAE3FA4B498B3F7446AAE28FF0F9F9H5lF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583840/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5557-2CE0-4CF6-AF32-DB859612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29233</Words>
  <Characters>166630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195473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Zenin</cp:lastModifiedBy>
  <cp:revision>2</cp:revision>
  <cp:lastPrinted>2021-03-02T11:24:00Z</cp:lastPrinted>
  <dcterms:created xsi:type="dcterms:W3CDTF">2022-10-21T08:53:00Z</dcterms:created>
  <dcterms:modified xsi:type="dcterms:W3CDTF">2022-10-21T08:53:00Z</dcterms:modified>
</cp:coreProperties>
</file>