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9" w:rsidRPr="00D82489" w:rsidRDefault="00D82489" w:rsidP="00D8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 1 апреля 2024 года нужно по-новому уведомлять о начале деятельности и прочих событиях.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24.07.2023 года № 366-ФЗ «О внесении изменений в отдельные законодательные акты Российской Федерации» предприятия торговли и общественного питания должны сообщать о начале деятельности только через портал Государственных услуг РФ или аналогичные региональные порталы. Такие же правила установлены и для уведомлений о смене фактического места деятельности.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t>Предусмотрена обязанность уведомить о прекращении деятельности. Сделать это необходимо через портал Государственных услуг РФ или региональные порталы.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 w:rsidRPr="00D8248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2489">
        <w:rPr>
          <w:rFonts w:ascii="Times New Roman" w:eastAsia="Times New Roman" w:hAnsi="Times New Roman" w:cs="Times New Roman"/>
          <w:sz w:val="24"/>
          <w:szCs w:val="24"/>
        </w:rPr>
        <w:t>Обязанность уведомлять о реорганизации, об изменении места нахождения юридического лица или места жительства индивидуального предпринимателя отменена.</w:t>
      </w:r>
    </w:p>
    <w:p w:rsidR="00C313BE" w:rsidRDefault="00D82489" w:rsidP="00D82489">
      <w:hyperlink r:id="rId4" w:tgtFrame="_blank" w:history="1">
        <w:r w:rsidRPr="00D8248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120342"/>
            <wp:effectExtent l="19050" t="0" r="3175" b="0"/>
            <wp:docPr id="1" name="Рисунок 1" descr="C:\Users\potrebrinok\Desktop\y_e3ce51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y_e3ce5111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489"/>
    <w:rsid w:val="00C313BE"/>
    <w:rsid w:val="00D8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doc741863691_679889180?hash=xydQqGQzv07XoTXiCWepUGbE1NZXJKEG3siA1wetZ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2024-06-07T05:18:00Z</dcterms:created>
  <dcterms:modified xsi:type="dcterms:W3CDTF">2024-06-07T05:19:00Z</dcterms:modified>
</cp:coreProperties>
</file>