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43" w:rsidRDefault="00967D43" w:rsidP="00967D43">
      <w:pPr>
        <w:pStyle w:val="a3"/>
      </w:pPr>
      <w:r>
        <w:rPr>
          <w:noProof/>
        </w:rPr>
        <w:drawing>
          <wp:inline distT="0" distB="0" distL="0" distR="0">
            <wp:extent cx="6210300" cy="3676650"/>
            <wp:effectExtent l="19050" t="0" r="0" b="0"/>
            <wp:docPr id="1" name="Рисунок 1" descr="D:\Труд\Охрана труда\статьи\2024\yig0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уд\Охрана труда\статьи\2024\yig05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62" cy="3682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7DB2" w:rsidRDefault="000F7DB2" w:rsidP="00525B9A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42"/>
          <w:szCs w:val="42"/>
          <w:shd w:val="clear" w:color="auto" w:fill="FFFFFF"/>
        </w:rPr>
      </w:pPr>
      <w:r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О</w:t>
      </w:r>
      <w:r w:rsidRPr="000F7DB2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рганизаци</w:t>
      </w:r>
      <w:r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я</w:t>
      </w:r>
      <w:r w:rsidR="00967D43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 xml:space="preserve"> </w:t>
      </w:r>
      <w:r w:rsidR="00695032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проведени</w:t>
      </w:r>
      <w:r w:rsidR="00525B9A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я</w:t>
      </w:r>
      <w:r w:rsidR="00695032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 xml:space="preserve"> работ</w:t>
      </w:r>
      <w:r w:rsidR="00967D43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 xml:space="preserve"> </w:t>
      </w:r>
      <w:r w:rsidR="00593069" w:rsidRPr="00593069">
        <w:rPr>
          <w:rFonts w:ascii="Times New Roman" w:hAnsi="Times New Roman" w:cs="Times New Roman"/>
          <w:sz w:val="42"/>
          <w:szCs w:val="42"/>
          <w:shd w:val="clear" w:color="auto" w:fill="FFFFFF"/>
        </w:rPr>
        <w:t>в ограниченных и замкнутых пространствах</w:t>
      </w:r>
    </w:p>
    <w:p w:rsidR="00967D43" w:rsidRDefault="00967D43" w:rsidP="00525B9A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</w:pPr>
    </w:p>
    <w:p w:rsidR="00593069" w:rsidRPr="00967D43" w:rsidRDefault="00593069" w:rsidP="00B055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анализа состояния и причин производственного травматизма, проведенного Федеральной службой по труду и занятости (</w:t>
      </w:r>
      <w:proofErr w:type="spellStart"/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Роструд</w:t>
      </w:r>
      <w:proofErr w:type="spellEnd"/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) отмечается, что в последнее время участились несчастные случаи при выполнении работ в ограниченных и замкнутых пространства</w:t>
      </w:r>
      <w:proofErr w:type="gramStart"/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055FE"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B055FE"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ОЗП)</w:t>
      </w:r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в водопроводных, канализационных, газовых колодцах и иных помещениях систем водоснабжения и водоотведения. Основными причинами несчастных случаев явились неудовлетворительная организация производства работ, отсутствие </w:t>
      </w:r>
      <w:proofErr w:type="gramStart"/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проведением работ со стороны должностных лиц работодателя, неприменения работниками средств индивидуальной и коллективной защиты, в том числе в связи с необеспечением ими работодателем, а также отсутствие газоанализаторов, газосигнализаторов и иных средств газового контроля.</w:t>
      </w:r>
    </w:p>
    <w:p w:rsidR="00593069" w:rsidRPr="00967D43" w:rsidRDefault="00593069" w:rsidP="00B055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для недопущения подобных происшествий при выполнении работ в водопроводных, канализационных, газовых колодцах и иных помещениях систем водоснабжения и водоотведения, напоминаем о необходимости неукоснительного соблюдения работодателями </w:t>
      </w:r>
      <w:r w:rsidR="000C1608"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работниками </w:t>
      </w:r>
      <w:r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</w:t>
      </w:r>
      <w:r w:rsidRPr="00967D43">
        <w:rPr>
          <w:rFonts w:ascii="Times New Roman" w:hAnsi="Times New Roman" w:cs="Times New Roman"/>
          <w:sz w:val="28"/>
          <w:szCs w:val="28"/>
        </w:rPr>
        <w:t>«Правил по охране труда при работе в ограниченных и замкнутых пространствах», утв. Приказом Минтруда России от 15.12.2020 N 902н.</w:t>
      </w:r>
    </w:p>
    <w:p w:rsidR="00B055FE" w:rsidRDefault="00B055FE" w:rsidP="00B5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Так, работодатель с учетом специфики своей деятельности до начала выполнения работ в ОЗП должен утвердить перечень объектов, относящихся к ОЗП</w:t>
      </w:r>
      <w:r w:rsidR="00B51092" w:rsidRPr="00967D43">
        <w:rPr>
          <w:rFonts w:ascii="Times New Roman" w:hAnsi="Times New Roman" w:cs="Times New Roman"/>
          <w:sz w:val="28"/>
          <w:szCs w:val="28"/>
        </w:rPr>
        <w:t xml:space="preserve"> и </w:t>
      </w:r>
      <w:r w:rsidRPr="00967D43">
        <w:rPr>
          <w:rFonts w:ascii="Times New Roman" w:hAnsi="Times New Roman" w:cs="Times New Roman"/>
          <w:sz w:val="28"/>
          <w:szCs w:val="28"/>
        </w:rPr>
        <w:t>выявить опасности, связанные с работой в ОЗП, включая следующие типичные опасности, присущие работе в ОЗП:</w:t>
      </w:r>
    </w:p>
    <w:p w:rsidR="00967D43" w:rsidRDefault="00967D43" w:rsidP="00B5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43" w:rsidRDefault="00967D43" w:rsidP="00B5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43" w:rsidRDefault="00967D43" w:rsidP="00B5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43" w:rsidRPr="00967D43" w:rsidRDefault="00967D43" w:rsidP="00B51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43" w:rsidRDefault="00967D43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1) недостаток кислорода и (или) загазованность воздуха ядовитыми и взрывоопасными газами, что может привести к взрыву, отравлению или ожогам работника;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2) особые температурные условия и неудовлетворительный температурный режим (в том числе перепад температур);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3) биологическая опасность;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4) недостаточная освещенность рабочей зоны;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5) чрезмерный шум и вибрация;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6) тяжесть и напряженность трудового процесса;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7) аэрозоли преимущественно </w:t>
      </w:r>
      <w:proofErr w:type="spellStart"/>
      <w:r w:rsidRPr="00967D43">
        <w:rPr>
          <w:rFonts w:ascii="Times New Roman" w:hAnsi="Times New Roman" w:cs="Times New Roman"/>
          <w:sz w:val="28"/>
          <w:szCs w:val="28"/>
        </w:rPr>
        <w:t>фиброгенного</w:t>
      </w:r>
      <w:proofErr w:type="spellEnd"/>
      <w:r w:rsidRPr="00967D43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8) скорость движения воздуха;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9) падение предметов на работников;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10) возможность травмирования при открывании и закрывании крышек люков;</w:t>
      </w:r>
    </w:p>
    <w:p w:rsidR="00B055FE" w:rsidRPr="00967D43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11) повышенная загрязненность и запыленность воздуха ограниченного пространства;</w:t>
      </w:r>
    </w:p>
    <w:p w:rsidR="00B055FE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12) повышенная влажность.</w:t>
      </w:r>
    </w:p>
    <w:p w:rsidR="00967D43" w:rsidRPr="00967D43" w:rsidRDefault="00967D43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5FE" w:rsidRDefault="00B055FE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В зависимости от результатов оценки рисков, связанных с выявленными опасностями, работодатель определяет необходимость исследований (испытаний) и измерений указанных опасностей до начала работ в ОЗП, а также потребность в их мониторинге во время выполнения работ (при невозможности исключить изменение установленных параметров факторов и опасностей).</w:t>
      </w:r>
    </w:p>
    <w:p w:rsidR="00967D43" w:rsidRPr="00967D43" w:rsidRDefault="00967D43" w:rsidP="00B05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092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К работе в ОЗП допускаются лица, достигшие возраста восемнадцати лет.</w:t>
      </w:r>
    </w:p>
    <w:p w:rsidR="00B51092" w:rsidRPr="00967D43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до начала проведения работы в ОЗП обучение безопасным методам и приемам выполнения работ в ОЗП для работников, а также проведение организационных и технико-технологических мероприятий:</w:t>
      </w:r>
    </w:p>
    <w:p w:rsidR="00B51092" w:rsidRPr="00967D43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1) назначение лиц, ответственных за организацию и безопасное проведение работ в ОЗП; лиц, ответственных за выдачу наряда-допуска; лиц, проводящих обслуживание и периодический осмотр средств коллективных и индивидуальной защиты; разработку плана производства работ в ОЗП (далее - ППР в ОЗП) или разработку и утверждение технологических карт на производство работ; составление плана мероприятий при аварийной ситуации и при проведении спасательных работ, эвакуации и спасения из ОЗП</w:t>
      </w:r>
      <w:r w:rsidR="000C1608" w:rsidRPr="00967D43">
        <w:rPr>
          <w:rFonts w:ascii="Times New Roman" w:hAnsi="Times New Roman" w:cs="Times New Roman"/>
          <w:sz w:val="28"/>
          <w:szCs w:val="28"/>
        </w:rPr>
        <w:t>;</w:t>
      </w:r>
    </w:p>
    <w:p w:rsidR="00B51092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2) технико-технологические мероприятия, включающие в себя: </w:t>
      </w:r>
      <w:proofErr w:type="gramStart"/>
      <w:r w:rsidRPr="00967D43">
        <w:rPr>
          <w:rFonts w:ascii="Times New Roman" w:hAnsi="Times New Roman" w:cs="Times New Roman"/>
          <w:sz w:val="28"/>
          <w:szCs w:val="28"/>
        </w:rPr>
        <w:t>идентификацию опасностей и оценку рисков, блокировку оборудования и устройств в ОЗП,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ОЗП, ограждение места производства работ, вывешивание предупреждающих и предписывающих плакатов (знаков), использование средств коллективной (в том числе вентиляция ОЗП) и индивидуальной защиты;</w:t>
      </w:r>
      <w:proofErr w:type="gramEnd"/>
      <w:r w:rsidRPr="00967D43">
        <w:rPr>
          <w:rFonts w:ascii="Times New Roman" w:hAnsi="Times New Roman" w:cs="Times New Roman"/>
          <w:sz w:val="28"/>
          <w:szCs w:val="28"/>
        </w:rPr>
        <w:t xml:space="preserve"> контроль исправности средств измерений (сигнализации) и сре</w:t>
      </w:r>
      <w:proofErr w:type="gramStart"/>
      <w:r w:rsidRPr="00967D4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67D43">
        <w:rPr>
          <w:rFonts w:ascii="Times New Roman" w:hAnsi="Times New Roman" w:cs="Times New Roman"/>
          <w:sz w:val="28"/>
          <w:szCs w:val="28"/>
        </w:rPr>
        <w:t>язи, в том числе:</w:t>
      </w:r>
    </w:p>
    <w:p w:rsidR="00967D43" w:rsidRDefault="00967D43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43" w:rsidRPr="00967D43" w:rsidRDefault="00967D43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A85" w:rsidRDefault="00C62A85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092" w:rsidRPr="00967D43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а) обоснованный выбор, выдачу (обеспеченность) и использование средств измерений и сигнализации о недостатке кислорода и (или) загазованности воздуха, средств связи, средств коллективной и индивидуальной защиты, средств блокировки и ограждения, предупреждающих и предписывающих плакатов (знаков);</w:t>
      </w:r>
    </w:p>
    <w:p w:rsidR="00B51092" w:rsidRPr="00967D43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б) соблюдение указаний маркировки и эксплуатационной документации средств измерений (сигнализации), связи, коллективной и индивидуальной защиты;</w:t>
      </w:r>
    </w:p>
    <w:p w:rsidR="00B51092" w:rsidRPr="00967D43" w:rsidRDefault="00B51092" w:rsidP="000C1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в) обслуживание и периодические проверки средств измерений (сигнализации), связи, коллективной и индивидуальной защиты, в соответствии с указаниями в эксплуатационной документации производителя.</w:t>
      </w:r>
    </w:p>
    <w:p w:rsidR="000F7DB2" w:rsidRPr="00967D43" w:rsidRDefault="000F7DB2" w:rsidP="000F7DB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все время выполнения работ</w:t>
      </w:r>
      <w:r w:rsidR="000C1608"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ОЗП</w:t>
      </w:r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для осуществления </w:t>
      </w:r>
      <w:proofErr w:type="gramStart"/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безопасным </w:t>
      </w:r>
      <w:r w:rsidR="00775AB2"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их </w:t>
      </w:r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выполнением, обязано находится </w:t>
      </w:r>
      <w:r w:rsidR="00BF7DB8"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ответственное </w:t>
      </w:r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должностное лицо, указанное в наряде-допуске</w:t>
      </w:r>
      <w:r w:rsidR="004D1CC6"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в приказе работодателя</w:t>
      </w:r>
      <w:r w:rsidRPr="00967D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3604D8" w:rsidRPr="00967D43" w:rsidRDefault="000F7DB2" w:rsidP="009673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Просим всем работодателей учесть данную информацию при организации </w:t>
      </w:r>
      <w:r w:rsidR="004D1CC6" w:rsidRPr="00967D4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1608" w:rsidRPr="00967D4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0C1608" w:rsidRPr="00967D43">
        <w:rPr>
          <w:rFonts w:ascii="Times New Roman" w:hAnsi="Times New Roman" w:cs="Times New Roman"/>
          <w:sz w:val="28"/>
          <w:szCs w:val="28"/>
          <w:shd w:val="clear" w:color="auto" w:fill="FFFFFF"/>
        </w:rPr>
        <w:t>в ограниченных и замкнутых пространствах, в том числе в водопроводных, канализационных, газовых колодцах и иных помещениях систем водоснабжения и водоотведения</w:t>
      </w:r>
      <w:r w:rsidRPr="00967D43">
        <w:rPr>
          <w:rFonts w:ascii="Times New Roman" w:hAnsi="Times New Roman" w:cs="Times New Roman"/>
          <w:sz w:val="28"/>
          <w:szCs w:val="28"/>
        </w:rPr>
        <w:t>.</w:t>
      </w:r>
    </w:p>
    <w:sectPr w:rsidR="003604D8" w:rsidRPr="00967D43" w:rsidSect="0096737E">
      <w:pgSz w:w="11906" w:h="16838"/>
      <w:pgMar w:top="510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4D8"/>
    <w:rsid w:val="00051025"/>
    <w:rsid w:val="00063C8F"/>
    <w:rsid w:val="000C1608"/>
    <w:rsid w:val="000F5905"/>
    <w:rsid w:val="000F7DB2"/>
    <w:rsid w:val="001F110F"/>
    <w:rsid w:val="003604D8"/>
    <w:rsid w:val="004D1CC6"/>
    <w:rsid w:val="00525B9A"/>
    <w:rsid w:val="00593069"/>
    <w:rsid w:val="006810BA"/>
    <w:rsid w:val="00695032"/>
    <w:rsid w:val="00703739"/>
    <w:rsid w:val="00760095"/>
    <w:rsid w:val="00775AB2"/>
    <w:rsid w:val="0096737E"/>
    <w:rsid w:val="00967D43"/>
    <w:rsid w:val="009B530D"/>
    <w:rsid w:val="00A12287"/>
    <w:rsid w:val="00B055FE"/>
    <w:rsid w:val="00B51092"/>
    <w:rsid w:val="00BC50B4"/>
    <w:rsid w:val="00BE09F1"/>
    <w:rsid w:val="00BF5251"/>
    <w:rsid w:val="00BF7DB8"/>
    <w:rsid w:val="00C552B6"/>
    <w:rsid w:val="00C62A85"/>
    <w:rsid w:val="00E75CCE"/>
    <w:rsid w:val="00EB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9"/>
  </w:style>
  <w:style w:type="paragraph" w:styleId="1">
    <w:name w:val="heading 1"/>
    <w:basedOn w:val="a"/>
    <w:link w:val="10"/>
    <w:uiPriority w:val="9"/>
    <w:qFormat/>
    <w:rsid w:val="000F7DB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F5905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</dc:creator>
  <cp:lastModifiedBy>Макарова</cp:lastModifiedBy>
  <cp:revision>5</cp:revision>
  <dcterms:created xsi:type="dcterms:W3CDTF">2024-06-04T07:30:00Z</dcterms:created>
  <dcterms:modified xsi:type="dcterms:W3CDTF">2024-08-05T13:37:00Z</dcterms:modified>
</cp:coreProperties>
</file>