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95" w:rsidRDefault="00476995" w:rsidP="00476995">
      <w:pPr>
        <w:shd w:val="clear" w:color="auto" w:fill="FFFFFF"/>
        <w:spacing w:after="100" w:afterAutospacing="1" w:line="600" w:lineRule="atLeast"/>
        <w:jc w:val="center"/>
        <w:outlineLvl w:val="0"/>
        <w:rPr>
          <w:rFonts w:ascii="Montserrat" w:eastAsia="Times New Roman" w:hAnsi="Montserrat" w:cs="Times New Roman"/>
          <w:b/>
          <w:bCs/>
          <w:color w:val="273350"/>
          <w:kern w:val="36"/>
          <w:sz w:val="48"/>
          <w:szCs w:val="48"/>
        </w:rPr>
      </w:pPr>
      <w:r>
        <w:rPr>
          <w:noProof/>
        </w:rPr>
        <w:drawing>
          <wp:inline distT="0" distB="0" distL="0" distR="0">
            <wp:extent cx="5895975" cy="3443448"/>
            <wp:effectExtent l="19050" t="0" r="952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srcRect/>
                    <a:stretch>
                      <a:fillRect/>
                    </a:stretch>
                  </pic:blipFill>
                  <pic:spPr bwMode="auto">
                    <a:xfrm>
                      <a:off x="0" y="0"/>
                      <a:ext cx="5895975" cy="3443448"/>
                    </a:xfrm>
                    <a:prstGeom prst="rect">
                      <a:avLst/>
                    </a:prstGeom>
                    <a:noFill/>
                    <a:ln w="9525">
                      <a:noFill/>
                      <a:miter lim="800000"/>
                      <a:headEnd/>
                      <a:tailEnd/>
                    </a:ln>
                  </pic:spPr>
                </pic:pic>
              </a:graphicData>
            </a:graphic>
          </wp:inline>
        </w:drawing>
      </w:r>
    </w:p>
    <w:p w:rsidR="00476995" w:rsidRPr="00476995" w:rsidRDefault="00476995" w:rsidP="00476995">
      <w:pPr>
        <w:shd w:val="clear" w:color="auto" w:fill="FFFFFF"/>
        <w:spacing w:after="100" w:afterAutospacing="1" w:line="600" w:lineRule="atLeast"/>
        <w:jc w:val="center"/>
        <w:outlineLvl w:val="0"/>
        <w:rPr>
          <w:rFonts w:ascii="Montserrat" w:eastAsia="Times New Roman" w:hAnsi="Montserrat" w:cs="Times New Roman"/>
          <w:b/>
          <w:bCs/>
          <w:color w:val="273350"/>
          <w:kern w:val="36"/>
          <w:sz w:val="48"/>
          <w:szCs w:val="48"/>
        </w:rPr>
      </w:pPr>
      <w:r w:rsidRPr="00476995">
        <w:rPr>
          <w:rFonts w:ascii="Montserrat" w:eastAsia="Times New Roman" w:hAnsi="Montserrat" w:cs="Times New Roman"/>
          <w:b/>
          <w:bCs/>
          <w:color w:val="273350"/>
          <w:kern w:val="36"/>
          <w:sz w:val="48"/>
          <w:szCs w:val="48"/>
        </w:rPr>
        <w:t>Нелегальные трудовые отношения</w:t>
      </w:r>
    </w:p>
    <w:p w:rsidR="00476995" w:rsidRDefault="00476995" w:rsidP="00476995">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Нелегальные трудовые отношения - это нелегальный наём, который предполагает наличие трудовых отношений без издания приказа о приеме на работу, без оформления письменного трудового договора, без внесения соответствующей записи в трудовую книжку, без официальной выплаты заработной платы и связанных с ней налогов и отчислений.</w:t>
      </w:r>
    </w:p>
    <w:p w:rsidR="00476995" w:rsidRDefault="00476995" w:rsidP="00476995">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xml:space="preserve">При любом варианте нелегальных трудовых отношений все условия труда либо их часть, в первую очередь </w:t>
      </w:r>
      <w:proofErr w:type="gramStart"/>
      <w:r>
        <w:rPr>
          <w:rFonts w:ascii="Montserrat" w:hAnsi="Montserrat"/>
          <w:color w:val="273350"/>
        </w:rPr>
        <w:t>размер оплаты труда</w:t>
      </w:r>
      <w:proofErr w:type="gramEnd"/>
      <w:r>
        <w:rPr>
          <w:rFonts w:ascii="Montserrat" w:hAnsi="Montserrat"/>
          <w:color w:val="273350"/>
        </w:rPr>
        <w:t>, определяются устными договоренностями, а значительная или большая часть оплаты труда производится не в виде официальной заработной платы, а в скрытых формах — «в конверте».</w:t>
      </w:r>
    </w:p>
    <w:p w:rsidR="00476995" w:rsidRDefault="00476995" w:rsidP="00476995">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Ненормированный рабочий день, отсутствие оплаты больничного и отпуска, зависимость размера заработной платы исключительно от работодателя, отсутствие записей в трудовой книжке и неуплата взносов в страховые фонды – это далеко неполный список нарушений трудового законодательства работодателями.</w:t>
      </w:r>
    </w:p>
    <w:p w:rsidR="00476995" w:rsidRDefault="00476995" w:rsidP="00476995">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Не оформление трудовых отношений влечет множество негативных последствий. Работник остается без всех социальных гарантий, предоставляемых ему трудовым законодательством. Очень часто возникают случаи, когда работодатели не выплачивают работнику заработную плату. Работа без оформления трудовых отношений не дает работнику права на выплату утраченного заработка, в связи с потерей трудоспособности в случае несчастного случая на производстве или профессионального заболевания.</w:t>
      </w:r>
    </w:p>
    <w:p w:rsidR="00476995" w:rsidRDefault="00476995" w:rsidP="00476995">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При обращении в службу занятости за содействием в трудоустройстве, граждане сталкиваются с фактом назначения им материальных выплат на случай безработицы в минимальном размере. Также, практически невозможно получить кредит в банке, если работник не состоит в легальных трудовых отношениях.</w:t>
      </w:r>
    </w:p>
    <w:p w:rsidR="00476995" w:rsidRDefault="00476995" w:rsidP="00476995">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lastRenderedPageBreak/>
        <w:t>Работники должны помнить, что в случае конфликтной ситуации они смогут защитить себя только законным путем. А это возможно в том случае, когда отношения с работодателем оформлены официально.</w:t>
      </w:r>
    </w:p>
    <w:p w:rsidR="00476995" w:rsidRDefault="00476995" w:rsidP="00476995">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Доказать факт трудовых отношений возможно в суде, но для этого потребуются свидетельские показания, что весьма проблематично. Не часто работники организации соглашаются давать показания против работодателя.</w:t>
      </w:r>
    </w:p>
    <w:p w:rsidR="00476995" w:rsidRDefault="00476995" w:rsidP="00476995">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Поэтому работникам необходимо требовать заключения трудовых договоров в письменной форме, не соглашаться на выплату заработной платы в «конвертах». Иначе при увольнении неминуемо будут проблемы с выплатой заработной платы, о чем свидетельствуют многочисленные обращения граждан.</w:t>
      </w:r>
    </w:p>
    <w:p w:rsidR="00476995" w:rsidRDefault="00476995" w:rsidP="00476995">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xml:space="preserve">Уважаемые жители </w:t>
      </w:r>
      <w:proofErr w:type="spellStart"/>
      <w:r>
        <w:rPr>
          <w:rFonts w:ascii="Montserrat" w:hAnsi="Montserrat"/>
          <w:color w:val="273350"/>
        </w:rPr>
        <w:t>Прохоровского</w:t>
      </w:r>
      <w:proofErr w:type="spellEnd"/>
      <w:r>
        <w:rPr>
          <w:rFonts w:ascii="Montserrat" w:hAnsi="Montserrat"/>
          <w:color w:val="273350"/>
        </w:rPr>
        <w:t xml:space="preserve"> района! Пользуйтесь своими правами и не соглашайтесь на оформление нелегальных трудовых отношений!!!</w:t>
      </w:r>
    </w:p>
    <w:p w:rsidR="00096023" w:rsidRDefault="00096023"/>
    <w:sectPr w:rsidR="00096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6995"/>
    <w:rsid w:val="00096023"/>
    <w:rsid w:val="00476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69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76995"/>
    <w:rPr>
      <w:rFonts w:ascii="Times New Roman" w:eastAsia="Times New Roman" w:hAnsi="Times New Roman" w:cs="Times New Roman"/>
      <w:b/>
      <w:bCs/>
      <w:kern w:val="36"/>
      <w:sz w:val="48"/>
      <w:szCs w:val="48"/>
    </w:rPr>
  </w:style>
  <w:style w:type="paragraph" w:styleId="a4">
    <w:name w:val="Balloon Text"/>
    <w:basedOn w:val="a"/>
    <w:link w:val="a5"/>
    <w:uiPriority w:val="99"/>
    <w:semiHidden/>
    <w:unhideWhenUsed/>
    <w:rsid w:val="004769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69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766853">
      <w:bodyDiv w:val="1"/>
      <w:marLeft w:val="0"/>
      <w:marRight w:val="0"/>
      <w:marTop w:val="0"/>
      <w:marBottom w:val="0"/>
      <w:divBdr>
        <w:top w:val="none" w:sz="0" w:space="0" w:color="auto"/>
        <w:left w:val="none" w:sz="0" w:space="0" w:color="auto"/>
        <w:bottom w:val="none" w:sz="0" w:space="0" w:color="auto"/>
        <w:right w:val="none" w:sz="0" w:space="0" w:color="auto"/>
      </w:divBdr>
    </w:div>
    <w:div w:id="21391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376</Words>
  <Characters>2147</Characters>
  <Application>Microsoft Office Word</Application>
  <DocSecurity>0</DocSecurity>
  <Lines>17</Lines>
  <Paragraphs>5</Paragraphs>
  <ScaleCrop>false</ScaleCrop>
  <Company>Reanimator Extreme Edition</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dc:creator>
  <cp:keywords/>
  <dc:description/>
  <cp:lastModifiedBy>Макарова</cp:lastModifiedBy>
  <cp:revision>2</cp:revision>
  <dcterms:created xsi:type="dcterms:W3CDTF">2025-06-25T06:39:00Z</dcterms:created>
  <dcterms:modified xsi:type="dcterms:W3CDTF">2025-06-25T06:44:00Z</dcterms:modified>
</cp:coreProperties>
</file>