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E9" w:rsidRDefault="00F670E9" w:rsidP="005B5FF6">
      <w:pPr>
        <w:rPr>
          <w:sz w:val="28"/>
          <w:szCs w:val="28"/>
        </w:rPr>
      </w:pPr>
    </w:p>
    <w:p w:rsidR="005D3E3F" w:rsidRDefault="005D3E3F" w:rsidP="005D3E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7464" w:rsidRDefault="008E7464" w:rsidP="008E74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943350" cy="2895600"/>
            <wp:effectExtent l="19050" t="0" r="0" b="0"/>
            <wp:docPr id="10" name="Рисунок 10" descr="https://avatars.dzeninfra.ru/get-zen_doc/1930013/pub_5e43a02ff9c5dc78d4221355_5e43a0d1a183c01896911ac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dzeninfra.ru/get-zen_doc/1930013/pub_5e43a02ff9c5dc78d4221355_5e43a0d1a183c01896911ac9/scale_12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083" cy="289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464" w:rsidRDefault="008E7464" w:rsidP="008E74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7464" w:rsidRPr="008E7464" w:rsidRDefault="008E7464" w:rsidP="008E74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7464">
        <w:rPr>
          <w:b/>
          <w:sz w:val="28"/>
          <w:szCs w:val="28"/>
        </w:rPr>
        <w:t>Государственная инспекция труда в</w:t>
      </w:r>
      <w:r>
        <w:rPr>
          <w:b/>
          <w:sz w:val="28"/>
          <w:szCs w:val="28"/>
        </w:rPr>
        <w:t xml:space="preserve"> Белгородской области напоминает</w:t>
      </w:r>
      <w:r w:rsidRPr="008E7464">
        <w:rPr>
          <w:b/>
          <w:sz w:val="28"/>
          <w:szCs w:val="28"/>
        </w:rPr>
        <w:t xml:space="preserve"> об </w:t>
      </w:r>
      <w:r>
        <w:rPr>
          <w:b/>
          <w:sz w:val="28"/>
          <w:szCs w:val="28"/>
        </w:rPr>
        <w:t xml:space="preserve">             </w:t>
      </w:r>
      <w:r w:rsidRPr="008E7464">
        <w:rPr>
          <w:b/>
          <w:sz w:val="28"/>
          <w:szCs w:val="28"/>
        </w:rPr>
        <w:t>обязанности заключения трудовых отнош</w:t>
      </w:r>
      <w:r w:rsidRPr="008E7464">
        <w:rPr>
          <w:b/>
          <w:sz w:val="28"/>
          <w:szCs w:val="28"/>
        </w:rPr>
        <w:t>е</w:t>
      </w:r>
      <w:r w:rsidRPr="008E7464">
        <w:rPr>
          <w:b/>
          <w:sz w:val="28"/>
          <w:szCs w:val="28"/>
        </w:rPr>
        <w:t>ний в письменной форме</w:t>
      </w:r>
    </w:p>
    <w:p w:rsidR="008E7464" w:rsidRDefault="008E7464" w:rsidP="00587E9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AC8" w:rsidRPr="008E7464" w:rsidRDefault="003E0AC8" w:rsidP="008E74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7464">
        <w:rPr>
          <w:sz w:val="28"/>
          <w:szCs w:val="28"/>
        </w:rPr>
        <w:t>Трудов</w:t>
      </w:r>
      <w:r w:rsidR="008F28C3" w:rsidRPr="008E7464">
        <w:rPr>
          <w:sz w:val="28"/>
          <w:szCs w:val="28"/>
        </w:rPr>
        <w:t>ым законодательством установлена</w:t>
      </w:r>
      <w:r w:rsidRPr="008E7464">
        <w:rPr>
          <w:sz w:val="28"/>
          <w:szCs w:val="28"/>
        </w:rPr>
        <w:t xml:space="preserve"> обязательность заключения трудовых о</w:t>
      </w:r>
      <w:r w:rsidRPr="008E7464">
        <w:rPr>
          <w:sz w:val="28"/>
          <w:szCs w:val="28"/>
        </w:rPr>
        <w:t>т</w:t>
      </w:r>
      <w:r w:rsidRPr="008E7464">
        <w:rPr>
          <w:sz w:val="28"/>
          <w:szCs w:val="28"/>
        </w:rPr>
        <w:t>нош</w:t>
      </w:r>
      <w:r w:rsidRPr="008E7464">
        <w:rPr>
          <w:sz w:val="28"/>
          <w:szCs w:val="28"/>
        </w:rPr>
        <w:t>е</w:t>
      </w:r>
      <w:r w:rsidRPr="008E7464">
        <w:rPr>
          <w:sz w:val="28"/>
          <w:szCs w:val="28"/>
        </w:rPr>
        <w:t>ний в письменной форме.</w:t>
      </w:r>
    </w:p>
    <w:p w:rsidR="003E0AC8" w:rsidRPr="008E7464" w:rsidRDefault="003E0AC8" w:rsidP="00587E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7464">
        <w:rPr>
          <w:sz w:val="28"/>
          <w:szCs w:val="28"/>
        </w:rPr>
        <w:t>Не оформление работодателем или его уполномоченным представителем, фактич</w:t>
      </w:r>
      <w:r w:rsidRPr="008E7464">
        <w:rPr>
          <w:sz w:val="28"/>
          <w:szCs w:val="28"/>
        </w:rPr>
        <w:t>е</w:t>
      </w:r>
      <w:r w:rsidRPr="008E7464">
        <w:rPr>
          <w:sz w:val="28"/>
          <w:szCs w:val="28"/>
        </w:rPr>
        <w:t>ски допустившими работника к работе, в письменной форме трудового договора в уст</w:t>
      </w:r>
      <w:r w:rsidRPr="008E7464">
        <w:rPr>
          <w:sz w:val="28"/>
          <w:szCs w:val="28"/>
        </w:rPr>
        <w:t>а</w:t>
      </w:r>
      <w:r w:rsidRPr="008E7464">
        <w:rPr>
          <w:sz w:val="28"/>
          <w:szCs w:val="28"/>
        </w:rPr>
        <w:t xml:space="preserve">новленный </w:t>
      </w:r>
      <w:hyperlink r:id="rId7" w:history="1">
        <w:r w:rsidRPr="008E7464">
          <w:rPr>
            <w:sz w:val="28"/>
            <w:szCs w:val="28"/>
          </w:rPr>
          <w:t>статьей 67</w:t>
        </w:r>
      </w:hyperlink>
      <w:r w:rsidRPr="008E7464">
        <w:rPr>
          <w:sz w:val="28"/>
          <w:szCs w:val="28"/>
        </w:rPr>
        <w:t xml:space="preserve"> ТК РФ срок, вопреки намерению работника оформить трудовой договор, может быть расценено судом как злоупотребление со стороны работодателя правом на заключение трудов</w:t>
      </w:r>
      <w:r w:rsidRPr="008E7464">
        <w:rPr>
          <w:sz w:val="28"/>
          <w:szCs w:val="28"/>
        </w:rPr>
        <w:t>о</w:t>
      </w:r>
      <w:r w:rsidRPr="008E7464">
        <w:rPr>
          <w:sz w:val="28"/>
          <w:szCs w:val="28"/>
        </w:rPr>
        <w:t>го договора (</w:t>
      </w:r>
      <w:hyperlink r:id="rId8" w:history="1">
        <w:r w:rsidRPr="008E7464">
          <w:rPr>
            <w:sz w:val="28"/>
            <w:szCs w:val="28"/>
          </w:rPr>
          <w:t>статья 22</w:t>
        </w:r>
      </w:hyperlink>
      <w:r w:rsidRPr="008E7464">
        <w:rPr>
          <w:sz w:val="28"/>
          <w:szCs w:val="28"/>
        </w:rPr>
        <w:t xml:space="preserve"> ТК РФ).</w:t>
      </w:r>
    </w:p>
    <w:p w:rsidR="00E35C3D" w:rsidRPr="008E7464" w:rsidRDefault="003E0AC8" w:rsidP="00587E99">
      <w:pPr>
        <w:jc w:val="both"/>
        <w:rPr>
          <w:rStyle w:val="af2"/>
          <w:b w:val="0"/>
          <w:sz w:val="28"/>
          <w:szCs w:val="28"/>
          <w:shd w:val="clear" w:color="auto" w:fill="FFFFFF"/>
        </w:rPr>
      </w:pPr>
      <w:r w:rsidRPr="008E7464">
        <w:rPr>
          <w:rStyle w:val="af2"/>
          <w:b w:val="0"/>
          <w:sz w:val="28"/>
          <w:szCs w:val="28"/>
          <w:shd w:val="clear" w:color="auto" w:fill="FFFFFF"/>
        </w:rPr>
        <w:t xml:space="preserve">               Вместе с тем, имеют место случаи, когда сами соискатели отказываются от з</w:t>
      </w:r>
      <w:r w:rsidRPr="008E7464">
        <w:rPr>
          <w:rStyle w:val="af2"/>
          <w:b w:val="0"/>
          <w:sz w:val="28"/>
          <w:szCs w:val="28"/>
          <w:shd w:val="clear" w:color="auto" w:fill="FFFFFF"/>
        </w:rPr>
        <w:t>а</w:t>
      </w:r>
      <w:r w:rsidRPr="008E7464">
        <w:rPr>
          <w:rStyle w:val="af2"/>
          <w:b w:val="0"/>
          <w:sz w:val="28"/>
          <w:szCs w:val="28"/>
          <w:shd w:val="clear" w:color="auto" w:fill="FFFFFF"/>
        </w:rPr>
        <w:t xml:space="preserve">ключения трудового договора,    не  задумываясь </w:t>
      </w:r>
      <w:bookmarkStart w:id="0" w:name="_GoBack"/>
      <w:bookmarkEnd w:id="0"/>
      <w:r w:rsidRPr="008E7464">
        <w:rPr>
          <w:rStyle w:val="af2"/>
          <w:b w:val="0"/>
          <w:sz w:val="28"/>
          <w:szCs w:val="28"/>
          <w:shd w:val="clear" w:color="auto" w:fill="FFFFFF"/>
        </w:rPr>
        <w:t>о преимуществах официального дохода и будущей пе</w:t>
      </w:r>
      <w:r w:rsidRPr="008E7464">
        <w:rPr>
          <w:rStyle w:val="af2"/>
          <w:b w:val="0"/>
          <w:sz w:val="28"/>
          <w:szCs w:val="28"/>
          <w:shd w:val="clear" w:color="auto" w:fill="FFFFFF"/>
        </w:rPr>
        <w:t>н</w:t>
      </w:r>
      <w:r w:rsidRPr="008E7464">
        <w:rPr>
          <w:rStyle w:val="af2"/>
          <w:b w:val="0"/>
          <w:sz w:val="28"/>
          <w:szCs w:val="28"/>
          <w:shd w:val="clear" w:color="auto" w:fill="FFFFFF"/>
        </w:rPr>
        <w:t xml:space="preserve">сии.   </w:t>
      </w:r>
    </w:p>
    <w:p w:rsidR="003E0AC8" w:rsidRPr="008E7464" w:rsidRDefault="003E0AC8" w:rsidP="003C61C8">
      <w:pPr>
        <w:ind w:firstLine="720"/>
        <w:jc w:val="both"/>
        <w:rPr>
          <w:rStyle w:val="af2"/>
          <w:b w:val="0"/>
          <w:sz w:val="28"/>
          <w:szCs w:val="28"/>
          <w:shd w:val="clear" w:color="auto" w:fill="FFFFFF"/>
        </w:rPr>
      </w:pPr>
      <w:r w:rsidRPr="008E7464">
        <w:rPr>
          <w:rStyle w:val="af2"/>
          <w:b w:val="0"/>
          <w:sz w:val="28"/>
          <w:szCs w:val="28"/>
          <w:shd w:val="clear" w:color="auto" w:fill="FFFFFF"/>
        </w:rPr>
        <w:t>Аргументов для работы с заключением трудового договора немало: во-первых, ч</w:t>
      </w:r>
      <w:r w:rsidRPr="008E7464">
        <w:rPr>
          <w:rStyle w:val="af2"/>
          <w:b w:val="0"/>
          <w:sz w:val="28"/>
          <w:szCs w:val="28"/>
          <w:shd w:val="clear" w:color="auto" w:fill="FFFFFF"/>
        </w:rPr>
        <w:t>е</w:t>
      </w:r>
      <w:r w:rsidRPr="008E7464">
        <w:rPr>
          <w:rStyle w:val="af2"/>
          <w:b w:val="0"/>
          <w:sz w:val="28"/>
          <w:szCs w:val="28"/>
          <w:shd w:val="clear" w:color="auto" w:fill="FFFFFF"/>
        </w:rPr>
        <w:t>ловек страхует себя от невыплаты (задержки) заработной платы, больничного или отпу</w:t>
      </w:r>
      <w:r w:rsidRPr="008E7464">
        <w:rPr>
          <w:rStyle w:val="af2"/>
          <w:b w:val="0"/>
          <w:sz w:val="28"/>
          <w:szCs w:val="28"/>
          <w:shd w:val="clear" w:color="auto" w:fill="FFFFFF"/>
        </w:rPr>
        <w:t>с</w:t>
      </w:r>
      <w:r w:rsidRPr="008E7464">
        <w:rPr>
          <w:rStyle w:val="af2"/>
          <w:b w:val="0"/>
          <w:sz w:val="28"/>
          <w:szCs w:val="28"/>
          <w:shd w:val="clear" w:color="auto" w:fill="FFFFFF"/>
        </w:rPr>
        <w:t>ка. Во-вторых, при выходе на пенсию стаж и отчисления в Пенсионный фонд будут у</w:t>
      </w:r>
      <w:r w:rsidRPr="008E7464">
        <w:rPr>
          <w:rStyle w:val="af2"/>
          <w:b w:val="0"/>
          <w:sz w:val="28"/>
          <w:szCs w:val="28"/>
          <w:shd w:val="clear" w:color="auto" w:fill="FFFFFF"/>
        </w:rPr>
        <w:t>ч</w:t>
      </w:r>
      <w:r w:rsidRPr="008E7464">
        <w:rPr>
          <w:rStyle w:val="af2"/>
          <w:b w:val="0"/>
          <w:sz w:val="28"/>
          <w:szCs w:val="28"/>
          <w:shd w:val="clear" w:color="auto" w:fill="FFFFFF"/>
        </w:rPr>
        <w:t>тены.</w:t>
      </w:r>
    </w:p>
    <w:p w:rsidR="00587E99" w:rsidRPr="008E7464" w:rsidRDefault="00445BF6" w:rsidP="003E0AC8">
      <w:pPr>
        <w:jc w:val="both"/>
        <w:rPr>
          <w:rStyle w:val="af2"/>
          <w:b w:val="0"/>
          <w:sz w:val="28"/>
          <w:szCs w:val="28"/>
          <w:shd w:val="clear" w:color="auto" w:fill="FFFFFF"/>
        </w:rPr>
      </w:pPr>
      <w:r w:rsidRPr="008E7464">
        <w:rPr>
          <w:rStyle w:val="af2"/>
          <w:b w:val="0"/>
          <w:sz w:val="28"/>
          <w:szCs w:val="28"/>
          <w:shd w:val="clear" w:color="auto" w:fill="FFFFFF"/>
        </w:rPr>
        <w:tab/>
      </w:r>
    </w:p>
    <w:p w:rsidR="00A16712" w:rsidRPr="008E7464" w:rsidRDefault="00A16712" w:rsidP="00587E99">
      <w:pPr>
        <w:ind w:firstLine="720"/>
        <w:jc w:val="both"/>
        <w:rPr>
          <w:rStyle w:val="af2"/>
          <w:b w:val="0"/>
          <w:sz w:val="28"/>
          <w:szCs w:val="28"/>
          <w:shd w:val="clear" w:color="auto" w:fill="FFFFFF"/>
        </w:rPr>
      </w:pPr>
      <w:r w:rsidRPr="008E7464">
        <w:rPr>
          <w:rStyle w:val="af2"/>
          <w:b w:val="0"/>
          <w:sz w:val="28"/>
          <w:szCs w:val="28"/>
          <w:shd w:val="clear" w:color="auto" w:fill="FFFFFF"/>
        </w:rPr>
        <w:t>Н</w:t>
      </w:r>
      <w:r w:rsidR="00445BF6" w:rsidRPr="008E7464">
        <w:rPr>
          <w:rStyle w:val="af2"/>
          <w:b w:val="0"/>
          <w:sz w:val="28"/>
          <w:szCs w:val="28"/>
          <w:shd w:val="clear" w:color="auto" w:fill="FFFFFF"/>
        </w:rPr>
        <w:t>аличие у работн</w:t>
      </w:r>
      <w:r w:rsidR="0072697F" w:rsidRPr="008E7464">
        <w:rPr>
          <w:rStyle w:val="af2"/>
          <w:b w:val="0"/>
          <w:sz w:val="28"/>
          <w:szCs w:val="28"/>
          <w:shd w:val="clear" w:color="auto" w:fill="FFFFFF"/>
        </w:rPr>
        <w:t>ика заключенного</w:t>
      </w:r>
      <w:r w:rsidR="003C61C8" w:rsidRPr="008E7464">
        <w:rPr>
          <w:rStyle w:val="af2"/>
          <w:b w:val="0"/>
          <w:sz w:val="28"/>
          <w:szCs w:val="28"/>
          <w:shd w:val="clear" w:color="auto" w:fill="FFFFFF"/>
        </w:rPr>
        <w:t xml:space="preserve"> </w:t>
      </w:r>
      <w:r w:rsidR="0072697F" w:rsidRPr="008E7464">
        <w:rPr>
          <w:rStyle w:val="af2"/>
          <w:b w:val="0"/>
          <w:sz w:val="28"/>
          <w:szCs w:val="28"/>
          <w:shd w:val="clear" w:color="auto" w:fill="FFFFFF"/>
        </w:rPr>
        <w:t>трудового договора является основанием</w:t>
      </w:r>
      <w:r w:rsidR="00587E99" w:rsidRPr="008E7464">
        <w:rPr>
          <w:rStyle w:val="af2"/>
          <w:b w:val="0"/>
          <w:sz w:val="28"/>
          <w:szCs w:val="28"/>
          <w:shd w:val="clear" w:color="auto" w:fill="FFFFFF"/>
        </w:rPr>
        <w:t>,</w:t>
      </w:r>
      <w:r w:rsidR="003C61C8" w:rsidRPr="008E7464">
        <w:rPr>
          <w:rStyle w:val="af2"/>
          <w:b w:val="0"/>
          <w:sz w:val="28"/>
          <w:szCs w:val="28"/>
          <w:shd w:val="clear" w:color="auto" w:fill="FFFFFF"/>
        </w:rPr>
        <w:t xml:space="preserve"> </w:t>
      </w:r>
      <w:r w:rsidR="00587E99" w:rsidRPr="008E7464">
        <w:rPr>
          <w:rStyle w:val="af2"/>
          <w:b w:val="0"/>
          <w:sz w:val="28"/>
          <w:szCs w:val="28"/>
          <w:shd w:val="clear" w:color="auto" w:fill="FFFFFF"/>
        </w:rPr>
        <w:t>с</w:t>
      </w:r>
      <w:r w:rsidR="00587E99" w:rsidRPr="008E7464">
        <w:rPr>
          <w:rStyle w:val="af2"/>
          <w:b w:val="0"/>
          <w:sz w:val="28"/>
          <w:szCs w:val="28"/>
          <w:shd w:val="clear" w:color="auto" w:fill="FFFFFF"/>
        </w:rPr>
        <w:t>о</w:t>
      </w:r>
      <w:r w:rsidR="00587E99" w:rsidRPr="008E7464">
        <w:rPr>
          <w:rStyle w:val="af2"/>
          <w:b w:val="0"/>
          <w:sz w:val="28"/>
          <w:szCs w:val="28"/>
          <w:shd w:val="clear" w:color="auto" w:fill="FFFFFF"/>
        </w:rPr>
        <w:t xml:space="preserve">гласно статьи  214 ТК РФ, </w:t>
      </w:r>
      <w:r w:rsidR="0072697F" w:rsidRPr="008E7464">
        <w:rPr>
          <w:rStyle w:val="af2"/>
          <w:b w:val="0"/>
          <w:sz w:val="28"/>
          <w:szCs w:val="28"/>
          <w:shd w:val="clear" w:color="auto" w:fill="FFFFFF"/>
        </w:rPr>
        <w:t xml:space="preserve">для назначения </w:t>
      </w:r>
      <w:r w:rsidRPr="008E7464">
        <w:rPr>
          <w:rStyle w:val="af2"/>
          <w:b w:val="0"/>
          <w:sz w:val="28"/>
          <w:szCs w:val="28"/>
          <w:shd w:val="clear" w:color="auto" w:fill="FFFFFF"/>
        </w:rPr>
        <w:t xml:space="preserve">ему </w:t>
      </w:r>
      <w:r w:rsidR="0072697F" w:rsidRPr="008E7464">
        <w:rPr>
          <w:rStyle w:val="af2"/>
          <w:b w:val="0"/>
          <w:sz w:val="28"/>
          <w:szCs w:val="28"/>
          <w:shd w:val="clear" w:color="auto" w:fill="FFFFFF"/>
        </w:rPr>
        <w:t>гарантий и компенсаций, связанных с временной или стойкой утратой трудоспособности в результате заболеваний или несч</w:t>
      </w:r>
      <w:r w:rsidR="0072697F" w:rsidRPr="008E7464">
        <w:rPr>
          <w:rStyle w:val="af2"/>
          <w:b w:val="0"/>
          <w:sz w:val="28"/>
          <w:szCs w:val="28"/>
          <w:shd w:val="clear" w:color="auto" w:fill="FFFFFF"/>
        </w:rPr>
        <w:t>а</w:t>
      </w:r>
      <w:r w:rsidR="0072697F" w:rsidRPr="008E7464">
        <w:rPr>
          <w:rStyle w:val="af2"/>
          <w:b w:val="0"/>
          <w:sz w:val="28"/>
          <w:szCs w:val="28"/>
          <w:shd w:val="clear" w:color="auto" w:fill="FFFFFF"/>
        </w:rPr>
        <w:t>стных случаев на прои</w:t>
      </w:r>
      <w:r w:rsidR="0072697F" w:rsidRPr="008E7464">
        <w:rPr>
          <w:rStyle w:val="af2"/>
          <w:b w:val="0"/>
          <w:sz w:val="28"/>
          <w:szCs w:val="28"/>
          <w:shd w:val="clear" w:color="auto" w:fill="FFFFFF"/>
        </w:rPr>
        <w:t>з</w:t>
      </w:r>
      <w:r w:rsidR="0072697F" w:rsidRPr="008E7464">
        <w:rPr>
          <w:rStyle w:val="af2"/>
          <w:b w:val="0"/>
          <w:sz w:val="28"/>
          <w:szCs w:val="28"/>
          <w:shd w:val="clear" w:color="auto" w:fill="FFFFFF"/>
        </w:rPr>
        <w:t>водстве</w:t>
      </w:r>
      <w:r w:rsidRPr="008E7464">
        <w:rPr>
          <w:rStyle w:val="af2"/>
          <w:b w:val="0"/>
          <w:sz w:val="28"/>
          <w:szCs w:val="28"/>
          <w:shd w:val="clear" w:color="auto" w:fill="FFFFFF"/>
        </w:rPr>
        <w:t>.</w:t>
      </w:r>
    </w:p>
    <w:p w:rsidR="002F1773" w:rsidRPr="008E7464" w:rsidRDefault="00A16712" w:rsidP="00587E99">
      <w:pPr>
        <w:jc w:val="both"/>
        <w:rPr>
          <w:rStyle w:val="af2"/>
          <w:b w:val="0"/>
          <w:sz w:val="28"/>
          <w:szCs w:val="28"/>
          <w:shd w:val="clear" w:color="auto" w:fill="FFFFFF"/>
        </w:rPr>
      </w:pPr>
      <w:r w:rsidRPr="008E7464">
        <w:rPr>
          <w:rStyle w:val="af2"/>
          <w:b w:val="0"/>
          <w:sz w:val="28"/>
          <w:szCs w:val="28"/>
          <w:shd w:val="clear" w:color="auto" w:fill="FFFFFF"/>
        </w:rPr>
        <w:tab/>
        <w:t>Возникает обязанность работодателя обеспечить работника средствами индивид</w:t>
      </w:r>
      <w:r w:rsidRPr="008E7464">
        <w:rPr>
          <w:rStyle w:val="af2"/>
          <w:b w:val="0"/>
          <w:sz w:val="28"/>
          <w:szCs w:val="28"/>
          <w:shd w:val="clear" w:color="auto" w:fill="FFFFFF"/>
        </w:rPr>
        <w:t>у</w:t>
      </w:r>
      <w:r w:rsidRPr="008E7464">
        <w:rPr>
          <w:rStyle w:val="af2"/>
          <w:b w:val="0"/>
          <w:sz w:val="28"/>
          <w:szCs w:val="28"/>
          <w:shd w:val="clear" w:color="auto" w:fill="FFFFFF"/>
        </w:rPr>
        <w:t>альной защиты, проведения предварительных при приеме на работу и периодических медицинских о</w:t>
      </w:r>
      <w:r w:rsidRPr="008E7464">
        <w:rPr>
          <w:rStyle w:val="af2"/>
          <w:b w:val="0"/>
          <w:sz w:val="28"/>
          <w:szCs w:val="28"/>
          <w:shd w:val="clear" w:color="auto" w:fill="FFFFFF"/>
        </w:rPr>
        <w:t>с</w:t>
      </w:r>
      <w:r w:rsidRPr="008E7464">
        <w:rPr>
          <w:rStyle w:val="af2"/>
          <w:b w:val="0"/>
          <w:sz w:val="28"/>
          <w:szCs w:val="28"/>
          <w:shd w:val="clear" w:color="auto" w:fill="FFFFFF"/>
        </w:rPr>
        <w:t>мотров, обучить и проинструктировать работника безопасным мет</w:t>
      </w:r>
      <w:r w:rsidR="00587E99" w:rsidRPr="008E7464">
        <w:rPr>
          <w:rStyle w:val="af2"/>
          <w:b w:val="0"/>
          <w:sz w:val="28"/>
          <w:szCs w:val="28"/>
          <w:shd w:val="clear" w:color="auto" w:fill="FFFFFF"/>
        </w:rPr>
        <w:t>одам и приемам выполнения работ, т.е. осуществить весь комплекс мероприятий для создания работнику безопасных и зд</w:t>
      </w:r>
      <w:r w:rsidR="00587E99" w:rsidRPr="008E7464">
        <w:rPr>
          <w:rStyle w:val="af2"/>
          <w:b w:val="0"/>
          <w:sz w:val="28"/>
          <w:szCs w:val="28"/>
          <w:shd w:val="clear" w:color="auto" w:fill="FFFFFF"/>
        </w:rPr>
        <w:t>о</w:t>
      </w:r>
      <w:r w:rsidR="00587E99" w:rsidRPr="008E7464">
        <w:rPr>
          <w:rStyle w:val="af2"/>
          <w:b w:val="0"/>
          <w:sz w:val="28"/>
          <w:szCs w:val="28"/>
          <w:shd w:val="clear" w:color="auto" w:fill="FFFFFF"/>
        </w:rPr>
        <w:t xml:space="preserve">ровых условий труда. </w:t>
      </w:r>
    </w:p>
    <w:p w:rsidR="002F1773" w:rsidRPr="008E7464" w:rsidRDefault="002F1773" w:rsidP="003E0AC8">
      <w:pPr>
        <w:jc w:val="both"/>
        <w:rPr>
          <w:rStyle w:val="af2"/>
          <w:b w:val="0"/>
          <w:sz w:val="28"/>
          <w:szCs w:val="28"/>
          <w:shd w:val="clear" w:color="auto" w:fill="FFFFFF"/>
        </w:rPr>
      </w:pPr>
    </w:p>
    <w:p w:rsidR="002F1773" w:rsidRPr="008E7464" w:rsidRDefault="002F1773" w:rsidP="00587E99">
      <w:pPr>
        <w:jc w:val="both"/>
        <w:rPr>
          <w:rStyle w:val="af2"/>
          <w:b w:val="0"/>
          <w:sz w:val="28"/>
          <w:szCs w:val="28"/>
          <w:shd w:val="clear" w:color="auto" w:fill="FFFFFF"/>
        </w:rPr>
      </w:pPr>
      <w:r w:rsidRPr="008E7464">
        <w:rPr>
          <w:rStyle w:val="af2"/>
          <w:b w:val="0"/>
          <w:sz w:val="28"/>
          <w:szCs w:val="28"/>
          <w:shd w:val="clear" w:color="auto" w:fill="FFFFFF"/>
        </w:rPr>
        <w:tab/>
      </w:r>
    </w:p>
    <w:p w:rsidR="00F87495" w:rsidRPr="008E7464" w:rsidRDefault="00F87495" w:rsidP="003E0AC8">
      <w:pPr>
        <w:jc w:val="both"/>
        <w:rPr>
          <w:sz w:val="28"/>
          <w:szCs w:val="28"/>
        </w:rPr>
      </w:pPr>
    </w:p>
    <w:sectPr w:rsidR="00F87495" w:rsidRPr="008E7464" w:rsidSect="00FE4D2D">
      <w:pgSz w:w="11906" w:h="16838" w:code="9"/>
      <w:pgMar w:top="397" w:right="567" w:bottom="397" w:left="567" w:header="0" w:footer="3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ED3" w:rsidRDefault="00056ED3">
      <w:r>
        <w:separator/>
      </w:r>
    </w:p>
  </w:endnote>
  <w:endnote w:type="continuationSeparator" w:id="1">
    <w:p w:rsidR="00056ED3" w:rsidRDefault="00056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ED3" w:rsidRDefault="00056ED3">
      <w:r>
        <w:separator/>
      </w:r>
    </w:p>
  </w:footnote>
  <w:footnote w:type="continuationSeparator" w:id="1">
    <w:p w:rsidR="00056ED3" w:rsidRDefault="00056E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016FB"/>
    <w:rsid w:val="00005FBB"/>
    <w:rsid w:val="000125E3"/>
    <w:rsid w:val="00015912"/>
    <w:rsid w:val="0001738B"/>
    <w:rsid w:val="00017A12"/>
    <w:rsid w:val="00056ED3"/>
    <w:rsid w:val="00061560"/>
    <w:rsid w:val="000632FC"/>
    <w:rsid w:val="000725C5"/>
    <w:rsid w:val="000807FD"/>
    <w:rsid w:val="00091854"/>
    <w:rsid w:val="00097089"/>
    <w:rsid w:val="000A3892"/>
    <w:rsid w:val="000B19B6"/>
    <w:rsid w:val="000C6972"/>
    <w:rsid w:val="000C6D44"/>
    <w:rsid w:val="000E1864"/>
    <w:rsid w:val="000E4DEC"/>
    <w:rsid w:val="00103A9F"/>
    <w:rsid w:val="00106217"/>
    <w:rsid w:val="001205BB"/>
    <w:rsid w:val="00163F70"/>
    <w:rsid w:val="0017270F"/>
    <w:rsid w:val="00183312"/>
    <w:rsid w:val="00187314"/>
    <w:rsid w:val="00190821"/>
    <w:rsid w:val="00190E56"/>
    <w:rsid w:val="001A2BBC"/>
    <w:rsid w:val="001A765A"/>
    <w:rsid w:val="001B4D36"/>
    <w:rsid w:val="001E2185"/>
    <w:rsid w:val="001E5158"/>
    <w:rsid w:val="00201859"/>
    <w:rsid w:val="00207E20"/>
    <w:rsid w:val="00212023"/>
    <w:rsid w:val="00215F32"/>
    <w:rsid w:val="002241DF"/>
    <w:rsid w:val="00224B90"/>
    <w:rsid w:val="00225C0B"/>
    <w:rsid w:val="00226CBC"/>
    <w:rsid w:val="00232001"/>
    <w:rsid w:val="002345B0"/>
    <w:rsid w:val="00252334"/>
    <w:rsid w:val="002533F1"/>
    <w:rsid w:val="002535DB"/>
    <w:rsid w:val="00261864"/>
    <w:rsid w:val="00275168"/>
    <w:rsid w:val="00285E80"/>
    <w:rsid w:val="00297A49"/>
    <w:rsid w:val="002A3A32"/>
    <w:rsid w:val="002A7481"/>
    <w:rsid w:val="002C6298"/>
    <w:rsid w:val="002C76B7"/>
    <w:rsid w:val="002E722A"/>
    <w:rsid w:val="002F1773"/>
    <w:rsid w:val="002F1A68"/>
    <w:rsid w:val="003016FB"/>
    <w:rsid w:val="00305839"/>
    <w:rsid w:val="00307923"/>
    <w:rsid w:val="00315129"/>
    <w:rsid w:val="00325355"/>
    <w:rsid w:val="00333AD6"/>
    <w:rsid w:val="00342349"/>
    <w:rsid w:val="0036212B"/>
    <w:rsid w:val="00382840"/>
    <w:rsid w:val="003937CC"/>
    <w:rsid w:val="003A38A6"/>
    <w:rsid w:val="003A3ED7"/>
    <w:rsid w:val="003A78D6"/>
    <w:rsid w:val="003B5EE0"/>
    <w:rsid w:val="003B726F"/>
    <w:rsid w:val="003B7437"/>
    <w:rsid w:val="003C61C8"/>
    <w:rsid w:val="003C6C27"/>
    <w:rsid w:val="003C7C02"/>
    <w:rsid w:val="003D5019"/>
    <w:rsid w:val="003D562B"/>
    <w:rsid w:val="003E0AC8"/>
    <w:rsid w:val="0041155B"/>
    <w:rsid w:val="00445BF6"/>
    <w:rsid w:val="00457318"/>
    <w:rsid w:val="00460C63"/>
    <w:rsid w:val="00475A9C"/>
    <w:rsid w:val="00483FFC"/>
    <w:rsid w:val="0048715A"/>
    <w:rsid w:val="00491B74"/>
    <w:rsid w:val="004928D4"/>
    <w:rsid w:val="004A6E64"/>
    <w:rsid w:val="004E38E1"/>
    <w:rsid w:val="004E62CB"/>
    <w:rsid w:val="004F2583"/>
    <w:rsid w:val="0050215A"/>
    <w:rsid w:val="00517483"/>
    <w:rsid w:val="00524216"/>
    <w:rsid w:val="00540947"/>
    <w:rsid w:val="00564727"/>
    <w:rsid w:val="00587E99"/>
    <w:rsid w:val="00591783"/>
    <w:rsid w:val="0059250C"/>
    <w:rsid w:val="005B5F7B"/>
    <w:rsid w:val="005B5FF6"/>
    <w:rsid w:val="005C119F"/>
    <w:rsid w:val="005C7878"/>
    <w:rsid w:val="005D06F1"/>
    <w:rsid w:val="005D3013"/>
    <w:rsid w:val="005D3E3F"/>
    <w:rsid w:val="005E7569"/>
    <w:rsid w:val="0060643E"/>
    <w:rsid w:val="00612DFA"/>
    <w:rsid w:val="006164E8"/>
    <w:rsid w:val="0063009C"/>
    <w:rsid w:val="0063463D"/>
    <w:rsid w:val="00635CA8"/>
    <w:rsid w:val="0064414E"/>
    <w:rsid w:val="0064514A"/>
    <w:rsid w:val="00650DF3"/>
    <w:rsid w:val="006578A3"/>
    <w:rsid w:val="0066318B"/>
    <w:rsid w:val="00667418"/>
    <w:rsid w:val="0068335E"/>
    <w:rsid w:val="00684C41"/>
    <w:rsid w:val="006906B3"/>
    <w:rsid w:val="00695BFE"/>
    <w:rsid w:val="006968B7"/>
    <w:rsid w:val="006B690F"/>
    <w:rsid w:val="006D142C"/>
    <w:rsid w:val="006E0201"/>
    <w:rsid w:val="006E6EA9"/>
    <w:rsid w:val="006E7002"/>
    <w:rsid w:val="00702218"/>
    <w:rsid w:val="0070754A"/>
    <w:rsid w:val="00712FA7"/>
    <w:rsid w:val="00713EEB"/>
    <w:rsid w:val="007268F8"/>
    <w:rsid w:val="0072697F"/>
    <w:rsid w:val="00745A99"/>
    <w:rsid w:val="00755EF1"/>
    <w:rsid w:val="00761E38"/>
    <w:rsid w:val="007754FB"/>
    <w:rsid w:val="00786418"/>
    <w:rsid w:val="007865B7"/>
    <w:rsid w:val="00787031"/>
    <w:rsid w:val="0079378E"/>
    <w:rsid w:val="00793CFB"/>
    <w:rsid w:val="007A6953"/>
    <w:rsid w:val="007C122E"/>
    <w:rsid w:val="007D7D6A"/>
    <w:rsid w:val="007E4B8A"/>
    <w:rsid w:val="00801F07"/>
    <w:rsid w:val="00812024"/>
    <w:rsid w:val="00821131"/>
    <w:rsid w:val="00833E46"/>
    <w:rsid w:val="00841292"/>
    <w:rsid w:val="00843732"/>
    <w:rsid w:val="0085334D"/>
    <w:rsid w:val="00864436"/>
    <w:rsid w:val="00870043"/>
    <w:rsid w:val="00875093"/>
    <w:rsid w:val="008829ED"/>
    <w:rsid w:val="0088663E"/>
    <w:rsid w:val="008A5633"/>
    <w:rsid w:val="008A5EB8"/>
    <w:rsid w:val="008C14E8"/>
    <w:rsid w:val="008C60F0"/>
    <w:rsid w:val="008D04AF"/>
    <w:rsid w:val="008E0154"/>
    <w:rsid w:val="008E4E5C"/>
    <w:rsid w:val="008E7464"/>
    <w:rsid w:val="008F241B"/>
    <w:rsid w:val="008F28C3"/>
    <w:rsid w:val="00916AA8"/>
    <w:rsid w:val="00932CC2"/>
    <w:rsid w:val="009535DC"/>
    <w:rsid w:val="00956B1F"/>
    <w:rsid w:val="009961B6"/>
    <w:rsid w:val="00996479"/>
    <w:rsid w:val="009B246B"/>
    <w:rsid w:val="009C47C8"/>
    <w:rsid w:val="009C5F7B"/>
    <w:rsid w:val="009E0958"/>
    <w:rsid w:val="00A1252B"/>
    <w:rsid w:val="00A16712"/>
    <w:rsid w:val="00A16CA4"/>
    <w:rsid w:val="00A22BAE"/>
    <w:rsid w:val="00A27D20"/>
    <w:rsid w:val="00A32B3F"/>
    <w:rsid w:val="00A32B56"/>
    <w:rsid w:val="00A34070"/>
    <w:rsid w:val="00A616EF"/>
    <w:rsid w:val="00A67574"/>
    <w:rsid w:val="00A727C7"/>
    <w:rsid w:val="00A7418B"/>
    <w:rsid w:val="00A902E7"/>
    <w:rsid w:val="00A931E9"/>
    <w:rsid w:val="00AA342A"/>
    <w:rsid w:val="00AB46B3"/>
    <w:rsid w:val="00AB4DB1"/>
    <w:rsid w:val="00AB6657"/>
    <w:rsid w:val="00AD76F0"/>
    <w:rsid w:val="00B012DA"/>
    <w:rsid w:val="00B137B6"/>
    <w:rsid w:val="00B17B03"/>
    <w:rsid w:val="00B27B8A"/>
    <w:rsid w:val="00B3250F"/>
    <w:rsid w:val="00B40378"/>
    <w:rsid w:val="00B40A5A"/>
    <w:rsid w:val="00B54F07"/>
    <w:rsid w:val="00B63605"/>
    <w:rsid w:val="00B6624F"/>
    <w:rsid w:val="00B73438"/>
    <w:rsid w:val="00B74C5B"/>
    <w:rsid w:val="00B773D8"/>
    <w:rsid w:val="00B96C7F"/>
    <w:rsid w:val="00BA7424"/>
    <w:rsid w:val="00BC09F3"/>
    <w:rsid w:val="00BF0A86"/>
    <w:rsid w:val="00C036F8"/>
    <w:rsid w:val="00C34917"/>
    <w:rsid w:val="00C47474"/>
    <w:rsid w:val="00C56B3E"/>
    <w:rsid w:val="00C61CC9"/>
    <w:rsid w:val="00C63C66"/>
    <w:rsid w:val="00C679A6"/>
    <w:rsid w:val="00C7207B"/>
    <w:rsid w:val="00C90EA4"/>
    <w:rsid w:val="00CA62EB"/>
    <w:rsid w:val="00CC6408"/>
    <w:rsid w:val="00CC65D5"/>
    <w:rsid w:val="00CF4BCC"/>
    <w:rsid w:val="00CF57C6"/>
    <w:rsid w:val="00CF7F09"/>
    <w:rsid w:val="00D035C8"/>
    <w:rsid w:val="00D05410"/>
    <w:rsid w:val="00D10BCD"/>
    <w:rsid w:val="00D2297F"/>
    <w:rsid w:val="00D2609F"/>
    <w:rsid w:val="00D359AB"/>
    <w:rsid w:val="00D550E4"/>
    <w:rsid w:val="00D6058E"/>
    <w:rsid w:val="00D6533B"/>
    <w:rsid w:val="00D72DE9"/>
    <w:rsid w:val="00DA2FFF"/>
    <w:rsid w:val="00DA4185"/>
    <w:rsid w:val="00DA4457"/>
    <w:rsid w:val="00DA48B7"/>
    <w:rsid w:val="00DC3C20"/>
    <w:rsid w:val="00DC551B"/>
    <w:rsid w:val="00DE54C0"/>
    <w:rsid w:val="00E04D50"/>
    <w:rsid w:val="00E1612D"/>
    <w:rsid w:val="00E306D0"/>
    <w:rsid w:val="00E35C3D"/>
    <w:rsid w:val="00E73AD9"/>
    <w:rsid w:val="00E86646"/>
    <w:rsid w:val="00E93335"/>
    <w:rsid w:val="00EA0D95"/>
    <w:rsid w:val="00EA435A"/>
    <w:rsid w:val="00EE397F"/>
    <w:rsid w:val="00EE7FD5"/>
    <w:rsid w:val="00EF0E99"/>
    <w:rsid w:val="00EF23B4"/>
    <w:rsid w:val="00EF3A6E"/>
    <w:rsid w:val="00F00833"/>
    <w:rsid w:val="00F53DD7"/>
    <w:rsid w:val="00F670E9"/>
    <w:rsid w:val="00F87495"/>
    <w:rsid w:val="00F913DB"/>
    <w:rsid w:val="00F938C5"/>
    <w:rsid w:val="00FA46CB"/>
    <w:rsid w:val="00FA4BA4"/>
    <w:rsid w:val="00FD0C60"/>
    <w:rsid w:val="00FE0EED"/>
    <w:rsid w:val="00FE3757"/>
    <w:rsid w:val="00FE4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70"/>
  </w:style>
  <w:style w:type="paragraph" w:styleId="1">
    <w:name w:val="heading 1"/>
    <w:basedOn w:val="a"/>
    <w:next w:val="a"/>
    <w:qFormat/>
    <w:rsid w:val="00163F70"/>
    <w:pPr>
      <w:keepNext/>
      <w:ind w:left="-108" w:right="-108"/>
      <w:outlineLvl w:val="0"/>
    </w:pPr>
    <w:rPr>
      <w:sz w:val="24"/>
    </w:rPr>
  </w:style>
  <w:style w:type="paragraph" w:styleId="2">
    <w:name w:val="heading 2"/>
    <w:basedOn w:val="a"/>
    <w:next w:val="a"/>
    <w:qFormat/>
    <w:rsid w:val="00163F70"/>
    <w:pPr>
      <w:keepNext/>
      <w:ind w:left="-108" w:right="-108"/>
      <w:jc w:val="center"/>
      <w:outlineLvl w:val="1"/>
    </w:pPr>
    <w:rPr>
      <w:sz w:val="24"/>
    </w:rPr>
  </w:style>
  <w:style w:type="paragraph" w:styleId="5">
    <w:name w:val="heading 5"/>
    <w:basedOn w:val="a"/>
    <w:next w:val="a"/>
    <w:qFormat/>
    <w:rsid w:val="00163F70"/>
    <w:pPr>
      <w:keepNext/>
      <w:ind w:left="-108" w:right="-108" w:firstLine="108"/>
      <w:jc w:val="center"/>
      <w:outlineLvl w:val="4"/>
    </w:pPr>
    <w:rPr>
      <w:b/>
      <w:sz w:val="26"/>
    </w:rPr>
  </w:style>
  <w:style w:type="paragraph" w:styleId="9">
    <w:name w:val="heading 9"/>
    <w:basedOn w:val="a"/>
    <w:next w:val="a"/>
    <w:qFormat/>
    <w:rsid w:val="00163F70"/>
    <w:pPr>
      <w:keepNext/>
      <w:ind w:left="-108" w:right="-108"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63F70"/>
    <w:rPr>
      <w:sz w:val="24"/>
    </w:rPr>
  </w:style>
  <w:style w:type="character" w:styleId="a4">
    <w:name w:val="Hyperlink"/>
    <w:semiHidden/>
    <w:rsid w:val="00163F70"/>
    <w:rPr>
      <w:color w:val="0000FF"/>
      <w:u w:val="single"/>
    </w:rPr>
  </w:style>
  <w:style w:type="paragraph" w:styleId="a5">
    <w:name w:val="Balloon Text"/>
    <w:basedOn w:val="a"/>
    <w:semiHidden/>
    <w:rsid w:val="00163F70"/>
    <w:rPr>
      <w:rFonts w:ascii="Tahoma" w:hAnsi="Tahoma" w:cs="Tahoma"/>
      <w:sz w:val="16"/>
      <w:szCs w:val="16"/>
    </w:rPr>
  </w:style>
  <w:style w:type="character" w:styleId="a6">
    <w:name w:val="FollowedHyperlink"/>
    <w:semiHidden/>
    <w:rsid w:val="00163F70"/>
    <w:rPr>
      <w:color w:val="800080"/>
      <w:u w:val="single"/>
    </w:rPr>
  </w:style>
  <w:style w:type="paragraph" w:styleId="a7">
    <w:name w:val="Body Text Indent"/>
    <w:basedOn w:val="a"/>
    <w:link w:val="a8"/>
    <w:semiHidden/>
    <w:rsid w:val="00163F70"/>
    <w:pPr>
      <w:ind w:firstLine="567"/>
      <w:jc w:val="both"/>
    </w:pPr>
    <w:rPr>
      <w:sz w:val="26"/>
    </w:rPr>
  </w:style>
  <w:style w:type="paragraph" w:styleId="a9">
    <w:name w:val="Block Text"/>
    <w:basedOn w:val="a"/>
    <w:semiHidden/>
    <w:rsid w:val="00163F70"/>
    <w:pPr>
      <w:ind w:left="-108" w:right="-108"/>
    </w:pPr>
    <w:rPr>
      <w:color w:val="0000FF"/>
      <w:sz w:val="26"/>
    </w:rPr>
  </w:style>
  <w:style w:type="paragraph" w:styleId="aa">
    <w:name w:val="header"/>
    <w:basedOn w:val="a"/>
    <w:semiHidden/>
    <w:rsid w:val="00163F70"/>
    <w:pPr>
      <w:tabs>
        <w:tab w:val="center" w:pos="4677"/>
        <w:tab w:val="right" w:pos="9355"/>
      </w:tabs>
    </w:pPr>
  </w:style>
  <w:style w:type="paragraph" w:styleId="ab">
    <w:name w:val="footer"/>
    <w:basedOn w:val="a"/>
    <w:semiHidden/>
    <w:rsid w:val="00163F70"/>
    <w:pPr>
      <w:tabs>
        <w:tab w:val="center" w:pos="4677"/>
        <w:tab w:val="right" w:pos="9355"/>
      </w:tabs>
    </w:pPr>
  </w:style>
  <w:style w:type="character" w:styleId="ac">
    <w:name w:val="line number"/>
    <w:basedOn w:val="a0"/>
    <w:uiPriority w:val="99"/>
    <w:semiHidden/>
    <w:unhideWhenUsed/>
    <w:rsid w:val="009C5F7B"/>
  </w:style>
  <w:style w:type="paragraph" w:styleId="ad">
    <w:name w:val="endnote text"/>
    <w:basedOn w:val="a"/>
    <w:link w:val="ae"/>
    <w:uiPriority w:val="99"/>
    <w:semiHidden/>
    <w:unhideWhenUsed/>
    <w:rsid w:val="009C5F7B"/>
  </w:style>
  <w:style w:type="character" w:customStyle="1" w:styleId="ae">
    <w:name w:val="Текст концевой сноски Знак"/>
    <w:basedOn w:val="a0"/>
    <w:link w:val="ad"/>
    <w:uiPriority w:val="99"/>
    <w:semiHidden/>
    <w:rsid w:val="009C5F7B"/>
  </w:style>
  <w:style w:type="character" w:styleId="af">
    <w:name w:val="endnote reference"/>
    <w:uiPriority w:val="99"/>
    <w:semiHidden/>
    <w:unhideWhenUsed/>
    <w:rsid w:val="009C5F7B"/>
    <w:rPr>
      <w:vertAlign w:val="superscript"/>
    </w:rPr>
  </w:style>
  <w:style w:type="table" w:styleId="af0">
    <w:name w:val="Table Grid"/>
    <w:basedOn w:val="a1"/>
    <w:uiPriority w:val="59"/>
    <w:rsid w:val="002533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 Знак Знак"/>
    <w:basedOn w:val="a"/>
    <w:rsid w:val="00CA62EB"/>
    <w:pPr>
      <w:widowControl w:val="0"/>
      <w:adjustRightInd w:val="0"/>
      <w:spacing w:after="160" w:line="240" w:lineRule="exact"/>
      <w:jc w:val="right"/>
    </w:pPr>
    <w:rPr>
      <w:sz w:val="26"/>
      <w:szCs w:val="26"/>
      <w:lang w:val="en-GB" w:eastAsia="en-US"/>
    </w:rPr>
  </w:style>
  <w:style w:type="paragraph" w:customStyle="1" w:styleId="CharChar2">
    <w:name w:val="Char Char2"/>
    <w:basedOn w:val="a"/>
    <w:rsid w:val="00EF0E99"/>
    <w:pPr>
      <w:widowControl w:val="0"/>
      <w:adjustRightInd w:val="0"/>
      <w:spacing w:after="160" w:line="240" w:lineRule="exact"/>
      <w:jc w:val="right"/>
    </w:pPr>
    <w:rPr>
      <w:sz w:val="26"/>
      <w:szCs w:val="26"/>
      <w:lang w:val="en-GB" w:eastAsia="en-US"/>
    </w:rPr>
  </w:style>
  <w:style w:type="paragraph" w:customStyle="1" w:styleId="ConsPlusNormal">
    <w:name w:val="ConsPlusNormal"/>
    <w:rsid w:val="00CC65D5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Strong"/>
    <w:basedOn w:val="a0"/>
    <w:uiPriority w:val="22"/>
    <w:qFormat/>
    <w:rsid w:val="00B73438"/>
    <w:rPr>
      <w:b/>
      <w:bCs/>
    </w:rPr>
  </w:style>
  <w:style w:type="character" w:customStyle="1" w:styleId="apple-converted-space">
    <w:name w:val="apple-converted-space"/>
    <w:basedOn w:val="a0"/>
    <w:rsid w:val="002F1A68"/>
  </w:style>
  <w:style w:type="character" w:customStyle="1" w:styleId="a8">
    <w:name w:val="Основной текст с отступом Знак"/>
    <w:basedOn w:val="a0"/>
    <w:link w:val="a7"/>
    <w:semiHidden/>
    <w:locked/>
    <w:rsid w:val="00FD0C60"/>
    <w:rPr>
      <w:sz w:val="26"/>
      <w:lang w:val="ru-RU" w:eastAsia="ru-RU" w:bidi="ar-SA"/>
    </w:rPr>
  </w:style>
  <w:style w:type="paragraph" w:styleId="af3">
    <w:name w:val="Normal (Web)"/>
    <w:basedOn w:val="a"/>
    <w:uiPriority w:val="99"/>
    <w:semiHidden/>
    <w:unhideWhenUsed/>
    <w:rsid w:val="006B690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3304&amp;dst=1001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3304&amp;dst=1025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ГИТ</vt:lpstr>
    </vt:vector>
  </TitlesOfParts>
  <Company/>
  <LinksUpToDate>false</LinksUpToDate>
  <CharactersWithSpaces>1873</CharactersWithSpaces>
  <SharedDoc>false</SharedDoc>
  <HLinks>
    <vt:vector size="12" baseType="variant">
      <vt:variant>
        <vt:i4>3407998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https://login.consultant.ru/link/?req=doc&amp;base=LAW&amp;n=433304&amp;dst=100186</vt:lpwstr>
      </vt:variant>
      <vt:variant>
        <vt:lpwstr/>
      </vt:variant>
      <vt:variant>
        <vt:i4>4128884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https://login.consultant.ru/link/?req=doc&amp;base=LAW&amp;n=433304&amp;dst=102509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ГИТ</dc:title>
  <dc:creator>KOMARCHUK</dc:creator>
  <cp:lastModifiedBy>Макарова</cp:lastModifiedBy>
  <cp:revision>5</cp:revision>
  <cp:lastPrinted>2024-04-02T09:04:00Z</cp:lastPrinted>
  <dcterms:created xsi:type="dcterms:W3CDTF">2024-04-02T09:11:00Z</dcterms:created>
  <dcterms:modified xsi:type="dcterms:W3CDTF">2024-04-16T09:04:00Z</dcterms:modified>
</cp:coreProperties>
</file>