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46" w:rsidRPr="00E36AB6" w:rsidRDefault="006B2846" w:rsidP="006B2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России создана</w:t>
      </w:r>
      <w:r w:rsidRPr="00E36AB6">
        <w:rPr>
          <w:rFonts w:ascii="Times New Roman" w:eastAsia="Times New Roman" w:hAnsi="Times New Roman" w:cs="Times New Roman"/>
          <w:b/>
        </w:rPr>
        <w:t xml:space="preserve"> единая государственная информационная система обеспечения транспортной безопасности</w:t>
      </w:r>
    </w:p>
    <w:p w:rsidR="006B2846" w:rsidRPr="00485670" w:rsidRDefault="006B2846" w:rsidP="006B2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85670">
        <w:rPr>
          <w:rFonts w:ascii="Times New Roman" w:eastAsia="Times New Roman" w:hAnsi="Times New Roman" w:cs="Times New Roman"/>
        </w:rPr>
        <w:t>Единая система создается, эксплуатируется и развивается в целях осуществления мер по обеспечению транспортной безопасности. Это обеспечивается за счет выполнения ряда задач, в частности таких, как: осуществление автоматизированного мониторинга текущего состояния защищенности объектов транспортной инфраструктуры и транспортных средств от актов незаконного вмешательства, выполнения органами и организациями установленных требований; формирование в единой системе статистической информации и информационно-аналитических материалов о деятельности транспортного комплекса; уведомление Ространснадзора о планируемой перевозке груза повышенной опасности и др.</w:t>
      </w:r>
    </w:p>
    <w:p w:rsidR="006B2846" w:rsidRPr="00485670" w:rsidRDefault="006B2846" w:rsidP="006B2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85670">
        <w:rPr>
          <w:rFonts w:ascii="Times New Roman" w:eastAsia="Times New Roman" w:hAnsi="Times New Roman" w:cs="Times New Roman"/>
        </w:rPr>
        <w:t>Информационные ресурсы единой системы являются информацией ограниченного доступа. Государственным заказчиком создания, развития и эксплуатации единой системы, а также ее оператором является Минтранс.</w:t>
      </w:r>
    </w:p>
    <w:p w:rsidR="006B2846" w:rsidRDefault="006B2846" w:rsidP="006B2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85670">
        <w:rPr>
          <w:rFonts w:ascii="Times New Roman" w:eastAsia="Times New Roman" w:hAnsi="Times New Roman" w:cs="Times New Roman"/>
        </w:rPr>
        <w:t>Постановление Правительства РФ от 01.08.2023 N 1251 "Об утверждении Положения о единой государственной информационной системе обеспечения тра</w:t>
      </w:r>
      <w:r>
        <w:rPr>
          <w:rFonts w:ascii="Times New Roman" w:eastAsia="Times New Roman" w:hAnsi="Times New Roman" w:cs="Times New Roman"/>
        </w:rPr>
        <w:t>нспортной безопасности" вступило</w:t>
      </w:r>
      <w:r w:rsidRPr="00485670">
        <w:rPr>
          <w:rFonts w:ascii="Times New Roman" w:eastAsia="Times New Roman" w:hAnsi="Times New Roman" w:cs="Times New Roman"/>
        </w:rPr>
        <w:t xml:space="preserve"> в силу с 1 сентября 2023 года, за исключением отдельных положений, для которых предусмотрен иной срок вступления их в силу.</w:t>
      </w:r>
    </w:p>
    <w:p w:rsidR="006B2846" w:rsidRDefault="006B2846" w:rsidP="006B2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B2846" w:rsidRPr="006B2846" w:rsidRDefault="006B2846" w:rsidP="006B2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подготовлена прокуратурой Прохоровского района</w:t>
      </w:r>
      <w:bookmarkStart w:id="0" w:name="_GoBack"/>
      <w:bookmarkEnd w:id="0"/>
    </w:p>
    <w:sectPr w:rsidR="006B2846" w:rsidRPr="006B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80"/>
    <w:rsid w:val="000A4E80"/>
    <w:rsid w:val="006B2846"/>
    <w:rsid w:val="00C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A380"/>
  <w15:chartTrackingRefBased/>
  <w15:docId w15:val="{FBFC5B33-C6CA-445D-B574-A3C807D0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2023-12-14T07:02:00Z</dcterms:created>
  <dcterms:modified xsi:type="dcterms:W3CDTF">2023-12-14T07:02:00Z</dcterms:modified>
</cp:coreProperties>
</file>