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правоприменительной практике часто возникает вопрос о различиях эти двух понятий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совместительство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совмещение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Понятие совместительства предусмотрено статьей 282 Трудового кодекса Российской Федерации (далее - ТК РФ). Совместительством признается выполнение работником другой регулярной оплачиваемой работы на условиях трудового договора в свободное от основной работы время. Работа по совместительству может выполняться работником как по месту его основной работы, так и у других работодателей. На выполнение работы по совместительству заключается отдельный трудовой договор. При этом, в нем обязательно указывается, что работа является совместительством.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(смену).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Оплата труда лиц, работающих по совместительству, производится пропорционально отработанному времени, а ежегодные оплачиваемые отпуска предоставляются одновременно с отпуском по основной работе.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Одновременно статьей 60.2 ТК РФ предусмотрено, что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оплату. Это и есть совмещение.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 есть основными отличиями совмещения от совместительства является то, что при совмещении дополнительная работа выполняется в течение рабочего дня за дополнительную плату, работа выполняется у того же работодателя, отдельный трудовой договор не заключается, отношения в этом случае оформляются дополнительным соглашением к трудовому договору.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Информация подготовлена прокуратурой Прохоровского района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