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71" w:rsidRPr="00B84F2A" w:rsidRDefault="004F3471" w:rsidP="00920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F76" w:rsidRPr="000E2F97" w:rsidRDefault="00810710" w:rsidP="008107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2F97">
        <w:rPr>
          <w:rFonts w:ascii="Times New Roman" w:hAnsi="Times New Roman"/>
          <w:sz w:val="28"/>
          <w:szCs w:val="28"/>
        </w:rPr>
        <w:t>Прокуратурой Новооскольского район</w:t>
      </w:r>
      <w:r w:rsidR="00312F76" w:rsidRPr="000E2F97">
        <w:rPr>
          <w:rFonts w:ascii="Times New Roman" w:hAnsi="Times New Roman"/>
          <w:sz w:val="28"/>
          <w:szCs w:val="28"/>
        </w:rPr>
        <w:t xml:space="preserve">а </w:t>
      </w:r>
      <w:bookmarkStart w:id="0" w:name="_GoBack"/>
      <w:r w:rsidR="00312F76" w:rsidRPr="000E2F97">
        <w:rPr>
          <w:rFonts w:ascii="Times New Roman" w:hAnsi="Times New Roman"/>
          <w:sz w:val="28"/>
          <w:szCs w:val="28"/>
        </w:rPr>
        <w:t xml:space="preserve">проведена проверка </w:t>
      </w:r>
    </w:p>
    <w:p w:rsidR="000E2F97" w:rsidRPr="000E2F97" w:rsidRDefault="000E2F97" w:rsidP="000E2F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2F97">
        <w:rPr>
          <w:rFonts w:ascii="Times New Roman" w:hAnsi="Times New Roman"/>
          <w:sz w:val="28"/>
          <w:szCs w:val="28"/>
        </w:rPr>
        <w:t>антикоррупционного законодательства</w:t>
      </w:r>
      <w:r w:rsidRPr="000E2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E2F97">
        <w:rPr>
          <w:rFonts w:ascii="Times New Roman" w:hAnsi="Times New Roman"/>
          <w:sz w:val="28"/>
          <w:szCs w:val="28"/>
        </w:rPr>
        <w:t xml:space="preserve"> образовательных учреждениях</w:t>
      </w:r>
    </w:p>
    <w:bookmarkEnd w:id="0"/>
    <w:p w:rsidR="00810710" w:rsidRPr="000E2F97" w:rsidRDefault="00810710" w:rsidP="008107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2F97" w:rsidRPr="000E2F97" w:rsidRDefault="00C173F5" w:rsidP="000E2F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2F97">
        <w:rPr>
          <w:rFonts w:ascii="Times New Roman" w:hAnsi="Times New Roman"/>
          <w:sz w:val="28"/>
          <w:szCs w:val="28"/>
        </w:rPr>
        <w:t xml:space="preserve">Прокуратурой Новооскольского района проведена проверка </w:t>
      </w:r>
      <w:r w:rsidR="000E2F97" w:rsidRPr="000E2F97">
        <w:rPr>
          <w:rFonts w:ascii="Times New Roman" w:hAnsi="Times New Roman"/>
          <w:sz w:val="28"/>
          <w:szCs w:val="28"/>
        </w:rPr>
        <w:t>антикоррупционного законодательства в 17 образовательных учреждениях</w:t>
      </w:r>
      <w:r w:rsidR="000E2F97" w:rsidRPr="000E2F97">
        <w:rPr>
          <w:rFonts w:ascii="Times New Roman" w:hAnsi="Times New Roman"/>
          <w:sz w:val="28"/>
          <w:szCs w:val="28"/>
        </w:rPr>
        <w:t>.</w:t>
      </w:r>
    </w:p>
    <w:p w:rsidR="000E2F97" w:rsidRPr="000E2F97" w:rsidRDefault="000E2F97" w:rsidP="000E2F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2F97">
        <w:rPr>
          <w:rFonts w:ascii="Times New Roman" w:hAnsi="Times New Roman"/>
          <w:sz w:val="28"/>
          <w:szCs w:val="28"/>
        </w:rPr>
        <w:t xml:space="preserve">В ходе проверки </w:t>
      </w:r>
      <w:r w:rsidRPr="000E2F97">
        <w:rPr>
          <w:rFonts w:ascii="Times New Roman" w:hAnsi="Times New Roman"/>
          <w:sz w:val="28"/>
          <w:szCs w:val="28"/>
        </w:rPr>
        <w:t>выявлены нарушения антикоррупционного законодательства при принятии положений о порядке приема, перевода, отчисления и восстановления детей из образовательных организаций.</w:t>
      </w:r>
      <w:r w:rsidRPr="000E2F97">
        <w:rPr>
          <w:rFonts w:ascii="Times New Roman" w:hAnsi="Times New Roman"/>
          <w:sz w:val="28"/>
          <w:szCs w:val="28"/>
        </w:rPr>
        <w:t xml:space="preserve"> </w:t>
      </w:r>
      <w:r w:rsidRPr="000E2F97">
        <w:rPr>
          <w:rFonts w:ascii="Times New Roman" w:hAnsi="Times New Roman"/>
          <w:sz w:val="28"/>
          <w:szCs w:val="28"/>
        </w:rPr>
        <w:t>По результатам проверки в указанных положениях выявлены коррупциогенные факторы, а именно не установлены сроки рассмотрения заявлений, исчерпывающие основания удовлетворения и отказа в удовлетворении таких заявлений, перечни документов необходимые для осуществления процедур.</w:t>
      </w:r>
      <w:r w:rsidRPr="000E2F97">
        <w:rPr>
          <w:rFonts w:ascii="Times New Roman" w:hAnsi="Times New Roman"/>
          <w:sz w:val="28"/>
          <w:szCs w:val="28"/>
        </w:rPr>
        <w:t xml:space="preserve"> </w:t>
      </w:r>
      <w:r w:rsidRPr="000E2F97">
        <w:rPr>
          <w:rFonts w:ascii="Times New Roman" w:hAnsi="Times New Roman"/>
          <w:sz w:val="28"/>
          <w:szCs w:val="28"/>
        </w:rPr>
        <w:t xml:space="preserve">По факту выявленных нарушений </w:t>
      </w:r>
      <w:r w:rsidRPr="000E2F97">
        <w:rPr>
          <w:rFonts w:ascii="Times New Roman" w:hAnsi="Times New Roman"/>
          <w:sz w:val="28"/>
          <w:szCs w:val="28"/>
        </w:rPr>
        <w:t xml:space="preserve">руководителям </w:t>
      </w:r>
      <w:r w:rsidRPr="000E2F97">
        <w:rPr>
          <w:rFonts w:ascii="Times New Roman" w:hAnsi="Times New Roman"/>
          <w:sz w:val="28"/>
          <w:szCs w:val="28"/>
        </w:rPr>
        <w:t xml:space="preserve">учреждений, прокурором района </w:t>
      </w:r>
      <w:r w:rsidRPr="000E2F97">
        <w:rPr>
          <w:rFonts w:ascii="Times New Roman" w:hAnsi="Times New Roman"/>
          <w:sz w:val="28"/>
          <w:szCs w:val="28"/>
        </w:rPr>
        <w:t>внесено</w:t>
      </w:r>
      <w:r w:rsidRPr="000E2F97">
        <w:rPr>
          <w:rFonts w:ascii="Times New Roman" w:hAnsi="Times New Roman"/>
          <w:sz w:val="28"/>
          <w:szCs w:val="28"/>
        </w:rPr>
        <w:t xml:space="preserve"> 17 протестов на положения, противоречащие требованиям действующего законодательства.</w:t>
      </w:r>
      <w:r w:rsidRPr="000E2F97">
        <w:rPr>
          <w:rFonts w:ascii="Times New Roman" w:hAnsi="Times New Roman"/>
          <w:sz w:val="28"/>
          <w:szCs w:val="28"/>
        </w:rPr>
        <w:t xml:space="preserve"> </w:t>
      </w:r>
      <w:r w:rsidRPr="000E2F97">
        <w:rPr>
          <w:rFonts w:ascii="Times New Roman" w:hAnsi="Times New Roman"/>
          <w:sz w:val="28"/>
          <w:szCs w:val="28"/>
        </w:rPr>
        <w:t>По результатам рассмотрения протестов коррупциогенные факторы исключены, нормативные акты приведены в соответствие требованиям</w:t>
      </w:r>
      <w:r w:rsidRPr="000E2F97">
        <w:rPr>
          <w:rFonts w:ascii="Times New Roman" w:hAnsi="Times New Roman"/>
          <w:sz w:val="28"/>
          <w:szCs w:val="28"/>
        </w:rPr>
        <w:t xml:space="preserve"> </w:t>
      </w:r>
      <w:r w:rsidRPr="000E2F97">
        <w:rPr>
          <w:rFonts w:ascii="Times New Roman" w:hAnsi="Times New Roman"/>
          <w:sz w:val="28"/>
          <w:szCs w:val="28"/>
        </w:rPr>
        <w:t>действующего законодательства.</w:t>
      </w:r>
    </w:p>
    <w:p w:rsidR="000E2F97" w:rsidRPr="000E2F97" w:rsidRDefault="000E2F97" w:rsidP="000E2F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2F76" w:rsidRPr="00312F76" w:rsidRDefault="00312F76" w:rsidP="00312F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6F34" w:rsidRPr="00312F76" w:rsidRDefault="00A56F34" w:rsidP="00312F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56F34" w:rsidRPr="00312F76" w:rsidSect="00A56F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EE" w:rsidRDefault="009A72EE" w:rsidP="00C454BD">
      <w:pPr>
        <w:spacing w:after="0" w:line="240" w:lineRule="auto"/>
      </w:pPr>
      <w:r>
        <w:separator/>
      </w:r>
    </w:p>
  </w:endnote>
  <w:endnote w:type="continuationSeparator" w:id="0">
    <w:p w:rsidR="009A72EE" w:rsidRDefault="009A72EE" w:rsidP="00C4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EE" w:rsidRDefault="009A72EE" w:rsidP="00C454BD">
      <w:pPr>
        <w:spacing w:after="0" w:line="240" w:lineRule="auto"/>
      </w:pPr>
      <w:r>
        <w:separator/>
      </w:r>
    </w:p>
  </w:footnote>
  <w:footnote w:type="continuationSeparator" w:id="0">
    <w:p w:rsidR="009A72EE" w:rsidRDefault="009A72EE" w:rsidP="00C4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6E"/>
    <w:rsid w:val="00000536"/>
    <w:rsid w:val="00011801"/>
    <w:rsid w:val="00027CCB"/>
    <w:rsid w:val="00071BDF"/>
    <w:rsid w:val="00080DF4"/>
    <w:rsid w:val="000A0B82"/>
    <w:rsid w:val="000E2F97"/>
    <w:rsid w:val="000E47F9"/>
    <w:rsid w:val="000F26C7"/>
    <w:rsid w:val="00157AEB"/>
    <w:rsid w:val="00197604"/>
    <w:rsid w:val="001B47FB"/>
    <w:rsid w:val="00220E8D"/>
    <w:rsid w:val="00257B09"/>
    <w:rsid w:val="002B77BA"/>
    <w:rsid w:val="003113AA"/>
    <w:rsid w:val="00312F76"/>
    <w:rsid w:val="003409DD"/>
    <w:rsid w:val="00346F10"/>
    <w:rsid w:val="00380F5D"/>
    <w:rsid w:val="00394CED"/>
    <w:rsid w:val="00395E34"/>
    <w:rsid w:val="003A4425"/>
    <w:rsid w:val="003A4624"/>
    <w:rsid w:val="003C12C5"/>
    <w:rsid w:val="003F7F44"/>
    <w:rsid w:val="0046555C"/>
    <w:rsid w:val="00475F61"/>
    <w:rsid w:val="004C1830"/>
    <w:rsid w:val="004D66B4"/>
    <w:rsid w:val="004F3471"/>
    <w:rsid w:val="005315A9"/>
    <w:rsid w:val="00561E9C"/>
    <w:rsid w:val="00576D3D"/>
    <w:rsid w:val="00582060"/>
    <w:rsid w:val="005A2EB9"/>
    <w:rsid w:val="005B05F8"/>
    <w:rsid w:val="00644E15"/>
    <w:rsid w:val="006551C7"/>
    <w:rsid w:val="00670FB8"/>
    <w:rsid w:val="006B0E3B"/>
    <w:rsid w:val="006B3458"/>
    <w:rsid w:val="006E4F31"/>
    <w:rsid w:val="006E6144"/>
    <w:rsid w:val="00701A19"/>
    <w:rsid w:val="00703638"/>
    <w:rsid w:val="00714015"/>
    <w:rsid w:val="0071451C"/>
    <w:rsid w:val="00723AC2"/>
    <w:rsid w:val="007344B2"/>
    <w:rsid w:val="0079792B"/>
    <w:rsid w:val="007A3005"/>
    <w:rsid w:val="007D61FD"/>
    <w:rsid w:val="007E2F69"/>
    <w:rsid w:val="00810710"/>
    <w:rsid w:val="00820532"/>
    <w:rsid w:val="008548AD"/>
    <w:rsid w:val="008767F2"/>
    <w:rsid w:val="00895D2F"/>
    <w:rsid w:val="008A7733"/>
    <w:rsid w:val="008B0BB1"/>
    <w:rsid w:val="008E4ACD"/>
    <w:rsid w:val="00913AFA"/>
    <w:rsid w:val="0091786E"/>
    <w:rsid w:val="0092007D"/>
    <w:rsid w:val="00937C61"/>
    <w:rsid w:val="00947440"/>
    <w:rsid w:val="009572D7"/>
    <w:rsid w:val="009A72EE"/>
    <w:rsid w:val="009B05A8"/>
    <w:rsid w:val="009B0C38"/>
    <w:rsid w:val="009B6C1E"/>
    <w:rsid w:val="009C0AA4"/>
    <w:rsid w:val="009D616C"/>
    <w:rsid w:val="009E72C1"/>
    <w:rsid w:val="00A0724B"/>
    <w:rsid w:val="00A106AA"/>
    <w:rsid w:val="00A56F34"/>
    <w:rsid w:val="00A712DD"/>
    <w:rsid w:val="00A965E1"/>
    <w:rsid w:val="00AB44C7"/>
    <w:rsid w:val="00AE2ABE"/>
    <w:rsid w:val="00B051AA"/>
    <w:rsid w:val="00B1537F"/>
    <w:rsid w:val="00B233E8"/>
    <w:rsid w:val="00B23638"/>
    <w:rsid w:val="00B37B89"/>
    <w:rsid w:val="00B63D74"/>
    <w:rsid w:val="00B713E8"/>
    <w:rsid w:val="00B84F2A"/>
    <w:rsid w:val="00BA2C31"/>
    <w:rsid w:val="00BF3D55"/>
    <w:rsid w:val="00BF3F8D"/>
    <w:rsid w:val="00C173F5"/>
    <w:rsid w:val="00C22D5B"/>
    <w:rsid w:val="00C454BD"/>
    <w:rsid w:val="00C57454"/>
    <w:rsid w:val="00C57D4D"/>
    <w:rsid w:val="00C628B1"/>
    <w:rsid w:val="00C6770A"/>
    <w:rsid w:val="00C67D5D"/>
    <w:rsid w:val="00C738E1"/>
    <w:rsid w:val="00CC50B5"/>
    <w:rsid w:val="00D11E8F"/>
    <w:rsid w:val="00D207CD"/>
    <w:rsid w:val="00D60292"/>
    <w:rsid w:val="00D64646"/>
    <w:rsid w:val="00DE2AB1"/>
    <w:rsid w:val="00DE4877"/>
    <w:rsid w:val="00E025C2"/>
    <w:rsid w:val="00E11BA7"/>
    <w:rsid w:val="00E200A4"/>
    <w:rsid w:val="00E35858"/>
    <w:rsid w:val="00E97903"/>
    <w:rsid w:val="00EA5720"/>
    <w:rsid w:val="00EB6184"/>
    <w:rsid w:val="00EC19B6"/>
    <w:rsid w:val="00EE09CA"/>
    <w:rsid w:val="00EF2A80"/>
    <w:rsid w:val="00F2729C"/>
    <w:rsid w:val="00F346E4"/>
    <w:rsid w:val="00F76390"/>
    <w:rsid w:val="00F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DA582"/>
  <w15:docId w15:val="{69363922-C7C0-4D99-A77B-CA14303A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0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0BB1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link w:val="ConsNonformat0"/>
    <w:rsid w:val="006E61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6E6144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3409DD"/>
    <w:rPr>
      <w:rFonts w:ascii="Times New Roman" w:eastAsia="Times New Roman" w:hAnsi="Times New Roman"/>
      <w:sz w:val="26"/>
      <w:szCs w:val="24"/>
    </w:rPr>
  </w:style>
  <w:style w:type="paragraph" w:styleId="a6">
    <w:name w:val="List Paragraph"/>
    <w:basedOn w:val="a"/>
    <w:uiPriority w:val="34"/>
    <w:qFormat/>
    <w:rsid w:val="00B153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">
    <w:name w:val="Основной шрифт абзаца9"/>
    <w:rsid w:val="006B0E3B"/>
  </w:style>
  <w:style w:type="paragraph" w:styleId="a7">
    <w:name w:val="Normal (Web)"/>
    <w:basedOn w:val="a"/>
    <w:rsid w:val="006B0E3B"/>
    <w:pPr>
      <w:spacing w:before="280" w:after="142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13">
    <w:name w:val="Font Style13"/>
    <w:rsid w:val="00701A19"/>
    <w:rPr>
      <w:rFonts w:ascii="Times New Roman" w:hAnsi="Times New Roman" w:cs="Times New Roman"/>
      <w:sz w:val="22"/>
      <w:szCs w:val="22"/>
    </w:rPr>
  </w:style>
  <w:style w:type="character" w:customStyle="1" w:styleId="6">
    <w:name w:val="Основной шрифт абзаца6"/>
    <w:rsid w:val="00701A19"/>
  </w:style>
  <w:style w:type="paragraph" w:customStyle="1" w:styleId="Standard">
    <w:name w:val="Standard"/>
    <w:rsid w:val="00D60292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Карабутов Александр Николаевич</cp:lastModifiedBy>
  <cp:revision>2</cp:revision>
  <cp:lastPrinted>2021-06-03T14:56:00Z</cp:lastPrinted>
  <dcterms:created xsi:type="dcterms:W3CDTF">2024-04-25T09:16:00Z</dcterms:created>
  <dcterms:modified xsi:type="dcterms:W3CDTF">2024-04-25T09:16:00Z</dcterms:modified>
</cp:coreProperties>
</file>