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15" w:rsidRPr="00CF7735" w:rsidRDefault="00922115" w:rsidP="00922115">
      <w:pPr>
        <w:pStyle w:val="a3"/>
        <w:spacing w:before="0" w:beforeAutospacing="0" w:after="140" w:afterAutospacing="0" w:line="210" w:lineRule="atLeast"/>
        <w:jc w:val="both"/>
        <w:textAlignment w:val="baseline"/>
        <w:rPr>
          <w:rFonts w:eastAsia="Roboto"/>
          <w:b/>
          <w:bCs/>
          <w:color w:val="111827"/>
          <w:shd w:val="clear" w:color="auto" w:fill="FFFFFF"/>
          <w:lang w:val="ru-RU"/>
        </w:rPr>
      </w:pPr>
      <w:r w:rsidRPr="00CF7735">
        <w:rPr>
          <w:rFonts w:eastAsia="Roboto"/>
          <w:b/>
          <w:bCs/>
          <w:color w:val="111827"/>
          <w:shd w:val="clear" w:color="auto" w:fill="FFFFFF"/>
          <w:lang w:val="ru-RU"/>
        </w:rPr>
        <w:t>Ответственность за совершение преступления, предусмотренного ст. 272 Уголовного Кодекса Российской Федерации, то есть за неправомерный доступ к охраняемой законом компьютерной информации.</w:t>
      </w:r>
    </w:p>
    <w:p w:rsidR="00922115" w:rsidRPr="00CF7735" w:rsidRDefault="00922115" w:rsidP="00922115">
      <w:pPr>
        <w:pStyle w:val="a3"/>
        <w:spacing w:before="0" w:beforeAutospacing="0" w:after="140" w:afterAutospacing="0" w:line="210" w:lineRule="atLeast"/>
        <w:jc w:val="both"/>
        <w:textAlignment w:val="baseline"/>
        <w:rPr>
          <w:rFonts w:eastAsia="Roboto"/>
          <w:color w:val="111827"/>
          <w:shd w:val="clear" w:color="auto" w:fill="FFFFFF"/>
          <w:lang w:val="ru-RU"/>
        </w:rPr>
      </w:pPr>
      <w:r w:rsidRPr="00CF7735">
        <w:rPr>
          <w:rFonts w:eastAsia="Roboto"/>
          <w:color w:val="111827"/>
          <w:shd w:val="clear" w:color="auto" w:fill="FFFFFF"/>
          <w:lang w:val="ru-RU"/>
        </w:rPr>
        <w:t xml:space="preserve">В соответствии с ч.1 ст. 272 УК РФ неправомерный доступ к охраняемой законом компьютерной информации, если это деяние повлекло уничтожение, блокирование, </w:t>
      </w:r>
      <w:proofErr w:type="gramStart"/>
      <w:r w:rsidRPr="00CF7735">
        <w:rPr>
          <w:rFonts w:eastAsia="Roboto"/>
          <w:color w:val="111827"/>
          <w:shd w:val="clear" w:color="auto" w:fill="FFFFFF"/>
          <w:lang w:val="ru-RU"/>
        </w:rPr>
        <w:t>модификацию</w:t>
      </w:r>
      <w:proofErr w:type="gramEnd"/>
      <w:r w:rsidRPr="00CF7735">
        <w:rPr>
          <w:rFonts w:eastAsia="Roboto"/>
          <w:color w:val="111827"/>
          <w:shd w:val="clear" w:color="auto" w:fill="FFFFFF"/>
          <w:lang w:val="ru-RU"/>
        </w:rPr>
        <w:t xml:space="preserve"> либо копирование компьютерной информации – является уголовно-наказуемым деянием, за совершение которого предусмотрена ответственность </w:t>
      </w:r>
      <w:r>
        <w:rPr>
          <w:rFonts w:eastAsia="Roboto"/>
          <w:color w:val="111827"/>
          <w:shd w:val="clear" w:color="auto" w:fill="FFFFFF"/>
        </w:rPr>
        <w:t> </w:t>
      </w:r>
      <w:r w:rsidRPr="00CF7735">
        <w:rPr>
          <w:rFonts w:eastAsia="Roboto"/>
          <w:color w:val="111827"/>
          <w:shd w:val="clear" w:color="auto" w:fill="FFFFFF"/>
          <w:lang w:val="ru-RU"/>
        </w:rPr>
        <w:t>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922115" w:rsidRPr="00CF7735" w:rsidRDefault="00922115" w:rsidP="00922115">
      <w:pPr>
        <w:pStyle w:val="a3"/>
        <w:spacing w:before="0" w:beforeAutospacing="0" w:after="140" w:afterAutospacing="0" w:line="210" w:lineRule="atLeast"/>
        <w:jc w:val="both"/>
        <w:textAlignment w:val="baseline"/>
        <w:rPr>
          <w:rFonts w:eastAsia="Roboto"/>
          <w:color w:val="111827"/>
          <w:shd w:val="clear" w:color="auto" w:fill="FFFFFF"/>
          <w:lang w:val="ru-RU"/>
        </w:rPr>
      </w:pPr>
      <w:r w:rsidRPr="00CF7735">
        <w:rPr>
          <w:rFonts w:eastAsia="Roboto"/>
          <w:color w:val="111827"/>
          <w:shd w:val="clear" w:color="auto" w:fill="FFFFFF"/>
          <w:lang w:val="ru-RU"/>
        </w:rPr>
        <w:t xml:space="preserve">В соответствии с Федеральным законом от 27.07.2006 </w:t>
      </w:r>
      <w:r>
        <w:rPr>
          <w:rFonts w:eastAsia="Roboto"/>
          <w:color w:val="111827"/>
          <w:shd w:val="clear" w:color="auto" w:fill="FFFFFF"/>
        </w:rPr>
        <w:t>N</w:t>
      </w:r>
      <w:r w:rsidRPr="00CF7735">
        <w:rPr>
          <w:rFonts w:eastAsia="Roboto"/>
          <w:color w:val="111827"/>
          <w:shd w:val="clear" w:color="auto" w:fill="FFFFFF"/>
          <w:lang w:val="ru-RU"/>
        </w:rPr>
        <w:t xml:space="preserve">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 </w:t>
      </w:r>
      <w:proofErr w:type="gramStart"/>
      <w:r w:rsidRPr="00CF7735">
        <w:rPr>
          <w:rFonts w:eastAsia="Roboto"/>
          <w:color w:val="111827"/>
          <w:shd w:val="clear" w:color="auto" w:fill="FFFFFF"/>
          <w:lang w:val="ru-RU"/>
        </w:rPr>
        <w:t>К ЭВМ, например, можно отнести не только компьютер (персональную ЭВМ), но и другие устройства, отвечающие специальным требованиям, например, сотовый телефон, контрольно-кассовая машина, бортовой компьютер автомобиля, банкомат.</w:t>
      </w:r>
      <w:proofErr w:type="gramEnd"/>
      <w:r w:rsidRPr="00CF7735">
        <w:rPr>
          <w:rFonts w:eastAsia="Roboto"/>
          <w:color w:val="111827"/>
          <w:shd w:val="clear" w:color="auto" w:fill="FFFFFF"/>
          <w:lang w:val="ru-RU"/>
        </w:rPr>
        <w:t xml:space="preserve"> Для отнесения определенного устройства к категории ЭВМ, сети ЭВМ или системы ЭВМ необходимы специальные познания.</w:t>
      </w:r>
    </w:p>
    <w:p w:rsidR="00922115" w:rsidRPr="00CF7735" w:rsidRDefault="00922115" w:rsidP="00922115">
      <w:pPr>
        <w:pStyle w:val="a3"/>
        <w:spacing w:before="0" w:beforeAutospacing="0" w:after="140" w:afterAutospacing="0" w:line="210" w:lineRule="atLeast"/>
        <w:jc w:val="both"/>
        <w:textAlignment w:val="baseline"/>
        <w:rPr>
          <w:rFonts w:eastAsia="Roboto"/>
          <w:color w:val="111827"/>
          <w:shd w:val="clear" w:color="auto" w:fill="FFFFFF"/>
          <w:lang w:val="ru-RU"/>
        </w:rPr>
      </w:pPr>
      <w:r w:rsidRPr="00CF7735">
        <w:rPr>
          <w:rFonts w:eastAsia="Roboto"/>
          <w:color w:val="111827"/>
          <w:shd w:val="clear" w:color="auto" w:fill="FFFFFF"/>
          <w:lang w:val="ru-RU"/>
        </w:rPr>
        <w:t xml:space="preserve">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w:t>
      </w:r>
      <w:proofErr w:type="spellStart"/>
      <w:r w:rsidRPr="00CF7735">
        <w:rPr>
          <w:rFonts w:eastAsia="Roboto"/>
          <w:color w:val="111827"/>
          <w:shd w:val="clear" w:color="auto" w:fill="FFFFFF"/>
          <w:lang w:val="ru-RU"/>
        </w:rPr>
        <w:t>фишинга</w:t>
      </w:r>
      <w:proofErr w:type="spellEnd"/>
      <w:r w:rsidRPr="00CF7735">
        <w:rPr>
          <w:rFonts w:eastAsia="Roboto"/>
          <w:color w:val="111827"/>
          <w:shd w:val="clear" w:color="auto" w:fill="FFFFFF"/>
          <w:lang w:val="ru-RU"/>
        </w:rPr>
        <w:t xml:space="preserve">, </w:t>
      </w:r>
      <w:proofErr w:type="spellStart"/>
      <w:r w:rsidRPr="00CF7735">
        <w:rPr>
          <w:rFonts w:eastAsia="Roboto"/>
          <w:color w:val="111827"/>
          <w:shd w:val="clear" w:color="auto" w:fill="FFFFFF"/>
          <w:lang w:val="ru-RU"/>
        </w:rPr>
        <w:t>брутфорса</w:t>
      </w:r>
      <w:proofErr w:type="spellEnd"/>
      <w:r w:rsidRPr="00CF7735">
        <w:rPr>
          <w:rFonts w:eastAsia="Roboto"/>
          <w:color w:val="111827"/>
          <w:shd w:val="clear" w:color="auto" w:fill="FFFFFF"/>
          <w:lang w:val="ru-RU"/>
        </w:rPr>
        <w:t xml:space="preserve"> и т.п.</w:t>
      </w:r>
    </w:p>
    <w:p w:rsidR="00922115" w:rsidRPr="00CF7735" w:rsidRDefault="00922115" w:rsidP="00922115">
      <w:pPr>
        <w:pStyle w:val="a3"/>
        <w:spacing w:before="0" w:beforeAutospacing="0" w:after="140" w:afterAutospacing="0" w:line="210" w:lineRule="atLeast"/>
        <w:jc w:val="both"/>
        <w:textAlignment w:val="baseline"/>
        <w:rPr>
          <w:rFonts w:eastAsia="Roboto"/>
          <w:color w:val="111827"/>
          <w:shd w:val="clear" w:color="auto" w:fill="FFFFFF"/>
          <w:lang w:val="ru-RU"/>
        </w:rPr>
      </w:pPr>
      <w:proofErr w:type="gramStart"/>
      <w:r w:rsidRPr="00CF7735">
        <w:rPr>
          <w:rFonts w:eastAsia="Roboto"/>
          <w:color w:val="111827"/>
          <w:shd w:val="clear" w:color="auto" w:fill="FFFFFF"/>
          <w:lang w:val="ru-RU"/>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roofErr w:type="gramEnd"/>
    </w:p>
    <w:p w:rsidR="00922115" w:rsidRPr="00CF7735" w:rsidRDefault="00922115" w:rsidP="00922115">
      <w:pPr>
        <w:pStyle w:val="a3"/>
        <w:spacing w:before="0" w:beforeAutospacing="0" w:after="140" w:afterAutospacing="0" w:line="210" w:lineRule="atLeast"/>
        <w:jc w:val="both"/>
        <w:textAlignment w:val="baseline"/>
        <w:rPr>
          <w:rFonts w:eastAsia="Roboto"/>
          <w:color w:val="111827"/>
          <w:shd w:val="clear" w:color="auto" w:fill="FFFFFF"/>
          <w:lang w:val="ru-RU"/>
        </w:rPr>
      </w:pPr>
      <w:r w:rsidRPr="00CF7735">
        <w:rPr>
          <w:rFonts w:eastAsia="Roboto"/>
          <w:color w:val="111827"/>
          <w:shd w:val="clear" w:color="auto" w:fill="FFFFFF"/>
          <w:lang w:val="ru-RU"/>
        </w:rPr>
        <w:t xml:space="preserve">Состав преступления, предусмотренный </w:t>
      </w:r>
      <w:proofErr w:type="gramStart"/>
      <w:r w:rsidRPr="00CF7735">
        <w:rPr>
          <w:rFonts w:eastAsia="Roboto"/>
          <w:color w:val="111827"/>
          <w:shd w:val="clear" w:color="auto" w:fill="FFFFFF"/>
          <w:lang w:val="ru-RU"/>
        </w:rPr>
        <w:t>ч</w:t>
      </w:r>
      <w:proofErr w:type="gramEnd"/>
      <w:r w:rsidRPr="00CF7735">
        <w:rPr>
          <w:rFonts w:eastAsia="Roboto"/>
          <w:color w:val="111827"/>
          <w:shd w:val="clear" w:color="auto" w:fill="FFFFFF"/>
          <w:lang w:val="ru-RU"/>
        </w:rPr>
        <w:t>.1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w:t>
      </w:r>
      <w:proofErr w:type="gramStart"/>
      <w:r w:rsidRPr="00CF7735">
        <w:rPr>
          <w:rFonts w:eastAsia="Roboto"/>
          <w:color w:val="111827"/>
          <w:shd w:val="clear" w:color="auto" w:fill="FFFFFF"/>
          <w:lang w:val="ru-RU"/>
        </w:rPr>
        <w:t>например</w:t>
      </w:r>
      <w:proofErr w:type="gramEnd"/>
      <w:r w:rsidRPr="00CF7735">
        <w:rPr>
          <w:rFonts w:eastAsia="Roboto"/>
          <w:color w:val="111827"/>
          <w:shd w:val="clear" w:color="auto" w:fill="FFFFFF"/>
          <w:lang w:val="ru-RU"/>
        </w:rPr>
        <w:t xml:space="preserve">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rsidR="00922115" w:rsidRDefault="00922115" w:rsidP="00922115">
      <w:pPr>
        <w:rPr>
          <w:rFonts w:ascii="Times New Roman" w:eastAsia="Roboto" w:hAnsi="Times New Roman"/>
          <w:color w:val="111827"/>
          <w:sz w:val="24"/>
          <w:szCs w:val="24"/>
          <w:shd w:val="clear" w:color="auto" w:fill="FFFFFF"/>
          <w:lang w:val="ru-RU"/>
        </w:rPr>
      </w:pPr>
      <w:r>
        <w:rPr>
          <w:rFonts w:ascii="Times New Roman" w:eastAsia="Roboto" w:hAnsi="Times New Roman"/>
          <w:color w:val="111827"/>
          <w:sz w:val="24"/>
          <w:szCs w:val="24"/>
          <w:shd w:val="clear" w:color="auto" w:fill="FFFFFF"/>
          <w:lang w:val="ru-RU"/>
        </w:rPr>
        <w:t xml:space="preserve">Информация подготовлена </w:t>
      </w:r>
      <w:proofErr w:type="spellStart"/>
      <w:r>
        <w:rPr>
          <w:rFonts w:ascii="Times New Roman" w:eastAsia="Roboto" w:hAnsi="Times New Roman"/>
          <w:color w:val="111827"/>
          <w:sz w:val="24"/>
          <w:szCs w:val="24"/>
          <w:shd w:val="clear" w:color="auto" w:fill="FFFFFF"/>
          <w:lang w:val="ru-RU"/>
        </w:rPr>
        <w:t>Прохоровской</w:t>
      </w:r>
      <w:proofErr w:type="spellEnd"/>
      <w:r>
        <w:rPr>
          <w:rFonts w:ascii="Times New Roman" w:eastAsia="Roboto" w:hAnsi="Times New Roman"/>
          <w:color w:val="111827"/>
          <w:sz w:val="24"/>
          <w:szCs w:val="24"/>
          <w:shd w:val="clear" w:color="auto" w:fill="FFFFFF"/>
          <w:lang w:val="ru-RU"/>
        </w:rPr>
        <w:t xml:space="preserve"> районной прокуратурой</w:t>
      </w:r>
    </w:p>
    <w:p w:rsidR="00374C58" w:rsidRDefault="00374C58"/>
    <w:sectPr w:rsidR="00374C58" w:rsidSect="00374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296"/>
    <w:rsid w:val="001048F5"/>
    <w:rsid w:val="00337296"/>
    <w:rsid w:val="00374C58"/>
    <w:rsid w:val="00922115"/>
    <w:rsid w:val="00D117EA"/>
    <w:rsid w:val="00F12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96"/>
    <w:pPr>
      <w:spacing w:after="0" w:line="240" w:lineRule="auto"/>
    </w:pPr>
    <w:rPr>
      <w:rFonts w:ascii="Calibri" w:eastAsia="SimSun" w:hAnsi="Calibri" w:cs="Times New Roman"/>
      <w:sz w:val="20"/>
      <w:szCs w:val="20"/>
      <w:lang w:val="en-US" w:eastAsia="zh-CN"/>
    </w:rPr>
  </w:style>
  <w:style w:type="paragraph" w:styleId="1">
    <w:name w:val="heading 1"/>
    <w:basedOn w:val="a"/>
    <w:next w:val="a"/>
    <w:link w:val="10"/>
    <w:uiPriority w:val="9"/>
    <w:qFormat/>
    <w:rsid w:val="00F12D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qFormat/>
    <w:rsid w:val="00D117EA"/>
    <w:pPr>
      <w:spacing w:before="100" w:beforeAutospacing="1" w:after="100" w:afterAutospacing="1" w:line="240" w:lineRule="auto"/>
      <w:outlineLvl w:val="1"/>
    </w:pPr>
    <w:rPr>
      <w:rFonts w:ascii="SimSun" w:eastAsia="SimSun" w:hAnsi="SimSun" w:cs="Times New Roma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17EA"/>
    <w:rPr>
      <w:rFonts w:ascii="SimSun" w:eastAsia="SimSun" w:hAnsi="SimSun" w:cs="Times New Roman"/>
      <w:b/>
      <w:bCs/>
      <w:i/>
      <w:iCs/>
      <w:sz w:val="36"/>
      <w:szCs w:val="36"/>
      <w:lang w:val="en-US" w:eastAsia="zh-CN"/>
    </w:rPr>
  </w:style>
  <w:style w:type="character" w:customStyle="1" w:styleId="10">
    <w:name w:val="Заголовок 1 Знак"/>
    <w:basedOn w:val="a0"/>
    <w:link w:val="1"/>
    <w:uiPriority w:val="9"/>
    <w:rsid w:val="00F12D82"/>
    <w:rPr>
      <w:rFonts w:asciiTheme="majorHAnsi" w:eastAsiaTheme="majorEastAsia" w:hAnsiTheme="majorHAnsi" w:cstheme="majorBidi"/>
      <w:b/>
      <w:bCs/>
      <w:color w:val="365F91" w:themeColor="accent1" w:themeShade="BF"/>
      <w:sz w:val="28"/>
      <w:szCs w:val="28"/>
      <w:lang w:val="en-US" w:eastAsia="zh-CN"/>
    </w:rPr>
  </w:style>
  <w:style w:type="paragraph" w:styleId="a3">
    <w:next w:val="a4"/>
    <w:rsid w:val="00922115"/>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a4">
    <w:name w:val="Normal (Web)"/>
    <w:basedOn w:val="a"/>
    <w:uiPriority w:val="99"/>
    <w:semiHidden/>
    <w:unhideWhenUsed/>
    <w:rsid w:val="00F12D8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2588</Characters>
  <Application>Microsoft Office Word</Application>
  <DocSecurity>0</DocSecurity>
  <Lines>21</Lines>
  <Paragraphs>6</Paragraphs>
  <ScaleCrop>false</ScaleCrop>
  <Company>Reanimator Extreme Edition</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2024-02-03T07:53:00Z</dcterms:created>
  <dcterms:modified xsi:type="dcterms:W3CDTF">2024-02-03T07:53:00Z</dcterms:modified>
</cp:coreProperties>
</file>