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8A" w:rsidRPr="00813DEB" w:rsidRDefault="0037148A" w:rsidP="006328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714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Освобождение от уголовной ответственности в связи с военной службой</w:t>
      </w:r>
    </w:p>
    <w:p w:rsidR="00592C1D" w:rsidRDefault="00592C1D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1DDF" w:rsidRDefault="009D1DDF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48A" w:rsidRDefault="0037148A" w:rsidP="0037148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Федеральным законом от 23.03.2024 № 64-ФЗ введено дополнительное основание для освобождения от уголовной ответственности.</w:t>
      </w:r>
    </w:p>
    <w:p w:rsidR="0037148A" w:rsidRDefault="0037148A" w:rsidP="0037148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000000"/>
          <w:sz w:val="28"/>
          <w:szCs w:val="28"/>
        </w:rPr>
        <w:t>Так, совершившее преступление лицо, призванное на военную службу в период мобилизации или в военное время в Вооруженные Силы Российской Федерации либо заключившее в это время контракт о прохождении военной службы, либо если во время прохождения военной службы в Вооруженных Силах Российской Федерации в период мобилизации, военного положения или в военное время лицом совершено преступное деяние, и в отношении которого предварительное</w:t>
      </w:r>
      <w:proofErr w:type="gramEnd"/>
      <w:r>
        <w:rPr>
          <w:color w:val="000000"/>
          <w:sz w:val="28"/>
          <w:szCs w:val="28"/>
        </w:rPr>
        <w:t xml:space="preserve"> расследование приостановлено на основании пункта 3.1 части 1 статьи 208 Уголовно-процессуального кодекса Российской Федерации (далее - УПК РФ), освобождается от уголовной ответственности.</w:t>
      </w:r>
    </w:p>
    <w:p w:rsidR="0037148A" w:rsidRDefault="0037148A" w:rsidP="0037148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При этом условием освобождения является награждение лица государственной наградой, полученной в период прохождения военной службы или увольнение с военной службы в связи с достижением предельного возраста пребывания на службе, признанием лица военно-врачебной комиссией не годным, окончанием периода мобилизации, отменой (прекращением действия) военного положения и (или) истечением военного времени.</w:t>
      </w:r>
    </w:p>
    <w:p w:rsidR="0037148A" w:rsidRDefault="0037148A" w:rsidP="0037148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правила статьи 78.1 Уголовного кодекса Российской Федерации (далее – УК РФ) не применяются в отношении лиц за преступления против половой неприкосновенности несовершеннолетних, либо некоторых в сферах экономической деятельности (статьи 189, 200.1 УК РФ) и компьютерной информации (статья 274.1 УК РФ), против общественной безопасности и порядка (статьи 205 – 205.5, 206, 208 - 211, пункт «б» части 2 ст. 215.4, 217.1, 220, 221, </w:t>
      </w:r>
      <w:proofErr w:type="gramStart"/>
      <w:r>
        <w:rPr>
          <w:color w:val="000000"/>
          <w:sz w:val="28"/>
          <w:szCs w:val="28"/>
        </w:rPr>
        <w:t>226.1 УК РФ), здоровья населения и нравственности (статья 229.1 УК РФ), основ конституционного строя и безопасности (статьи 275, 275.1, 276 – 280.2, 280.4, 281 – 281.3, 282.1 – 282.3, 283 – 283.2, 284 УК РФ), порядка управления (часть 2 статьи 322.1 УК РФ), мира и безопасности человечества (статьи 355, 359 – 361 УК РФ).</w:t>
      </w:r>
      <w:proofErr w:type="gramEnd"/>
    </w:p>
    <w:p w:rsidR="0037148A" w:rsidRDefault="0037148A" w:rsidP="0037148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Уголовное преследование в отношении подозреваемого или обвиняемого прекращается следователем с согласия руководителя следственного органа или дознавателем с согласия прокурора.</w:t>
      </w:r>
    </w:p>
    <w:p w:rsidR="00632889" w:rsidRPr="0037148A" w:rsidRDefault="0037148A" w:rsidP="0037148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Согласие обвиняемого, в отличие от мнения потерпевшего, является обязательным условием прекращения уголовного дела в рассматриваемом случае и не влечет реабилитацию лица, совершившего преступление.</w:t>
      </w: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</w:p>
    <w:sectPr w:rsidR="00632889" w:rsidRPr="00632889" w:rsidSect="006C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142"/>
    <w:rsid w:val="0037148A"/>
    <w:rsid w:val="0042103C"/>
    <w:rsid w:val="00456B9C"/>
    <w:rsid w:val="004D7CD1"/>
    <w:rsid w:val="00592C1D"/>
    <w:rsid w:val="00632889"/>
    <w:rsid w:val="006C4EED"/>
    <w:rsid w:val="007B75F7"/>
    <w:rsid w:val="00813DEB"/>
    <w:rsid w:val="009D1DDF"/>
    <w:rsid w:val="00D4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Екатерина Викторовна</dc:creator>
  <cp:lastModifiedBy>Agafonov.Al.V</cp:lastModifiedBy>
  <cp:revision>2</cp:revision>
  <dcterms:created xsi:type="dcterms:W3CDTF">2024-10-31T11:44:00Z</dcterms:created>
  <dcterms:modified xsi:type="dcterms:W3CDTF">2024-10-31T11:44:00Z</dcterms:modified>
</cp:coreProperties>
</file>