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6A1" w:rsidRPr="008A76A1" w:rsidRDefault="008A76A1" w:rsidP="008A76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A76A1">
        <w:rPr>
          <w:rFonts w:ascii="Times New Roman" w:eastAsia="Times New Roman" w:hAnsi="Times New Roman" w:cs="Times New Roman"/>
        </w:rPr>
        <w:t>За неисполнение обязанностей, возложенных на граждан Федеральным Законом № 53-Ф3 от 28.03.1998 «О воинской обязанности и военной службе» существует два вида ответственности: уголовная и административная.</w:t>
      </w:r>
    </w:p>
    <w:p w:rsidR="008A76A1" w:rsidRPr="008A76A1" w:rsidRDefault="008A76A1" w:rsidP="008A76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A76A1">
        <w:rPr>
          <w:rFonts w:ascii="Times New Roman" w:eastAsia="Times New Roman" w:hAnsi="Times New Roman" w:cs="Times New Roman"/>
        </w:rPr>
        <w:t>За неявку в военный комиссариат без уважительной причины могут привлечь к административной ответственности.</w:t>
      </w:r>
    </w:p>
    <w:p w:rsidR="008A76A1" w:rsidRPr="008A76A1" w:rsidRDefault="008A76A1" w:rsidP="008A76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A76A1">
        <w:rPr>
          <w:rFonts w:ascii="Times New Roman" w:eastAsia="Times New Roman" w:hAnsi="Times New Roman" w:cs="Times New Roman"/>
        </w:rPr>
        <w:t>За уклонение от прохождения военной службы при отсутствии законных оснований для освобождения от этой службы ч. 1 ст. 328 Уголовного Кодекса Российской Федерации предусмотрена уголовная ответственность.</w:t>
      </w:r>
    </w:p>
    <w:p w:rsidR="008A76A1" w:rsidRPr="008A76A1" w:rsidRDefault="008A76A1" w:rsidP="008A76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A76A1">
        <w:rPr>
          <w:rFonts w:ascii="Times New Roman" w:eastAsia="Times New Roman" w:hAnsi="Times New Roman" w:cs="Times New Roman"/>
        </w:rPr>
        <w:t xml:space="preserve">Уклонение от прохождения альтернативной гражданской службы лиц, освобожденных от военной службы, влечет штраф в размере до восьмидесяти тысяч рублей или в размере заработной платы или </w:t>
      </w:r>
      <w:proofErr w:type="gramStart"/>
      <w:r w:rsidRPr="008A76A1">
        <w:rPr>
          <w:rFonts w:ascii="Times New Roman" w:eastAsia="Times New Roman" w:hAnsi="Times New Roman" w:cs="Times New Roman"/>
        </w:rPr>
        <w:t>иного дохода</w:t>
      </w:r>
      <w:proofErr w:type="gramEnd"/>
      <w:r w:rsidRPr="008A76A1">
        <w:rPr>
          <w:rFonts w:ascii="Times New Roman" w:eastAsia="Times New Roman" w:hAnsi="Times New Roman" w:cs="Times New Roman"/>
        </w:rPr>
        <w:t xml:space="preserve"> осужденного за период до шести месяцев, либо обязательные работы на срок до четырехсот восьмидесяти часов, либо арест на срок до шести месяцев.</w:t>
      </w:r>
    </w:p>
    <w:p w:rsidR="008A76A1" w:rsidRPr="008A76A1" w:rsidRDefault="008A76A1" w:rsidP="008A76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A76A1">
        <w:rPr>
          <w:rFonts w:ascii="Times New Roman" w:eastAsia="Times New Roman" w:hAnsi="Times New Roman" w:cs="Times New Roman"/>
        </w:rPr>
        <w:t xml:space="preserve">Уклонением от прохождения военной службы </w:t>
      </w:r>
      <w:proofErr w:type="gramStart"/>
      <w:r w:rsidRPr="008A76A1">
        <w:rPr>
          <w:rFonts w:ascii="Times New Roman" w:eastAsia="Times New Roman" w:hAnsi="Times New Roman" w:cs="Times New Roman"/>
        </w:rPr>
        <w:t>согласно пункта</w:t>
      </w:r>
      <w:proofErr w:type="gramEnd"/>
      <w:r w:rsidRPr="008A76A1">
        <w:rPr>
          <w:rFonts w:ascii="Times New Roman" w:eastAsia="Times New Roman" w:hAnsi="Times New Roman" w:cs="Times New Roman"/>
        </w:rPr>
        <w:t xml:space="preserve"> 4 статьи 31 Федерального Закона № 53-Ф3 от 28.03.1998 «О воинской обязанности и военной службе», признается неявка без уважительных причин гражданина по повестке военного комиссариата на мероприятия, связанные с призывом на военную службу.</w:t>
      </w:r>
    </w:p>
    <w:p w:rsidR="008A76A1" w:rsidRPr="008A76A1" w:rsidRDefault="008A76A1" w:rsidP="008A76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A76A1">
        <w:rPr>
          <w:rFonts w:ascii="Times New Roman" w:eastAsia="Times New Roman" w:hAnsi="Times New Roman" w:cs="Times New Roman"/>
        </w:rPr>
        <w:t>Только неявка по повестке без уважительных причин может рассматриваться поводом, влекущим за собой уголовную ответственность за уклонение от прохождения военной службы.</w:t>
      </w:r>
    </w:p>
    <w:p w:rsidR="00905967" w:rsidRDefault="008C72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Информация подготовлена прокуратурой </w:t>
      </w:r>
      <w:proofErr w:type="spellStart"/>
      <w:r>
        <w:rPr>
          <w:rFonts w:ascii="Times New Roman" w:eastAsia="Times New Roman" w:hAnsi="Times New Roman" w:cs="Times New Roman"/>
        </w:rPr>
        <w:t>Прохоровского</w:t>
      </w:r>
      <w:proofErr w:type="spellEnd"/>
      <w:r>
        <w:rPr>
          <w:rFonts w:ascii="Times New Roman" w:eastAsia="Times New Roman" w:hAnsi="Times New Roman" w:cs="Times New Roman"/>
        </w:rPr>
        <w:t xml:space="preserve"> района</w:t>
      </w:r>
    </w:p>
    <w:sectPr w:rsidR="00905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AF8" w:rsidRDefault="00BA6AF8" w:rsidP="0032465F">
      <w:pPr>
        <w:spacing w:after="0" w:line="240" w:lineRule="auto"/>
      </w:pPr>
      <w:r>
        <w:separator/>
      </w:r>
    </w:p>
  </w:endnote>
  <w:endnote w:type="continuationSeparator" w:id="0">
    <w:p w:rsidR="00BA6AF8" w:rsidRDefault="00BA6AF8" w:rsidP="00324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AF8" w:rsidRDefault="00BA6AF8" w:rsidP="0032465F">
      <w:pPr>
        <w:spacing w:after="0" w:line="240" w:lineRule="auto"/>
      </w:pPr>
      <w:r>
        <w:separator/>
      </w:r>
    </w:p>
  </w:footnote>
  <w:footnote w:type="continuationSeparator" w:id="0">
    <w:p w:rsidR="00BA6AF8" w:rsidRDefault="00BA6AF8" w:rsidP="00324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62C68"/>
    <w:multiLevelType w:val="multilevel"/>
    <w:tmpl w:val="8AD4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67"/>
    <w:rsid w:val="0032465F"/>
    <w:rsid w:val="003F0E2B"/>
    <w:rsid w:val="00490165"/>
    <w:rsid w:val="006A5407"/>
    <w:rsid w:val="008A76A1"/>
    <w:rsid w:val="008C72A3"/>
    <w:rsid w:val="00905967"/>
    <w:rsid w:val="009437AC"/>
    <w:rsid w:val="00A278DF"/>
    <w:rsid w:val="00A60627"/>
    <w:rsid w:val="00BA6AF8"/>
    <w:rsid w:val="00BC0590"/>
    <w:rsid w:val="00CA405E"/>
    <w:rsid w:val="00C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6A7D6"/>
  <w15:docId w15:val="{242F7A70-C3E8-473C-8D61-82CABA4F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465F"/>
  </w:style>
  <w:style w:type="paragraph" w:styleId="a5">
    <w:name w:val="footer"/>
    <w:basedOn w:val="a"/>
    <w:link w:val="a6"/>
    <w:uiPriority w:val="99"/>
    <w:unhideWhenUsed/>
    <w:rsid w:val="00324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4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 Реммельг</dc:creator>
  <cp:lastModifiedBy>Ян Реммельг</cp:lastModifiedBy>
  <cp:revision>2</cp:revision>
  <dcterms:created xsi:type="dcterms:W3CDTF">2023-05-04T11:38:00Z</dcterms:created>
  <dcterms:modified xsi:type="dcterms:W3CDTF">2023-05-04T11:38:00Z</dcterms:modified>
</cp:coreProperties>
</file>