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64" w:rsidRDefault="00243364" w:rsidP="002433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3364" w:rsidRPr="00E36AB6" w:rsidRDefault="00243364" w:rsidP="002433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E36AB6">
        <w:rPr>
          <w:rFonts w:ascii="Times New Roman" w:eastAsia="Times New Roman" w:hAnsi="Times New Roman" w:cs="Times New Roman"/>
          <w:b/>
        </w:rPr>
        <w:t>Об уголовной ответственности за изготовление или сбыт поддель</w:t>
      </w:r>
      <w:r>
        <w:rPr>
          <w:rFonts w:ascii="Times New Roman" w:eastAsia="Times New Roman" w:hAnsi="Times New Roman" w:cs="Times New Roman"/>
          <w:b/>
        </w:rPr>
        <w:t>ных кредитных или расчетных карт,</w:t>
      </w:r>
      <w:r w:rsidRPr="00E36AB6">
        <w:rPr>
          <w:rFonts w:ascii="Times New Roman" w:eastAsia="Times New Roman" w:hAnsi="Times New Roman" w:cs="Times New Roman"/>
          <w:b/>
        </w:rPr>
        <w:t xml:space="preserve"> или иных платежных документов</w:t>
      </w:r>
    </w:p>
    <w:p w:rsidR="00243364" w:rsidRPr="00E36AB6" w:rsidRDefault="00243364" w:rsidP="002433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Статья 187 УК РФ устанавливает ответственность за изготовление в целях сбыта или сбыт поддельных кредитных либо расчетных карт, а также иных платежных документов, не являющихся ценными бумагами.</w:t>
      </w:r>
    </w:p>
    <w:p w:rsidR="00243364" w:rsidRPr="00E36AB6" w:rsidRDefault="00243364" w:rsidP="002433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Предметом данного преступления являются: особая пластиковая карточка, позволяющая лицу пользоваться денежной суммой, находящейся на кредитном (дебетном) счете, а также иные платежные документы, не являющиеся ценными бумагами. К ним относятся различные документы, обеспечивающие безналичную форму расчета между физическими и юридическими лицами, например, платежные требования, платежные требования-поручения, в то время как к ценным бумагам относятся государственная облигация, вексель, чек, депозитный и сберегательный сертификаты, коносамент, акция, приватизационные ценные бумаги и другие документы, которые законодательством о ценных бумагах или в установленном ими порядке отнесены к числу ценных бумаг.</w:t>
      </w:r>
    </w:p>
    <w:p w:rsidR="00243364" w:rsidRPr="00E36AB6" w:rsidRDefault="00243364" w:rsidP="002433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Объективная сторона данного преступления заключается в изготовлении указанных карт либо документов. Под изготовлением понимается как полное их воспроизводство, так и частичная подделка, например, изменение номера счета, печати, подписи, размера денежной суммы и других реквизитов.</w:t>
      </w:r>
    </w:p>
    <w:p w:rsidR="00243364" w:rsidRPr="00E36AB6" w:rsidRDefault="00243364" w:rsidP="002433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Изготовление в целях сбыта или сбыт поддельных кредитных либо расчетных карт, а также иных платежных документов, не являющихся ценными бумагами, является преступлением и подпадает под признаки ст. 187 УК РФ, если лицо, его совершающее, сознает общественную опасность своих действий и желает их совершить, таким образом, субъективная сторона этого преступления характеризуется прямым умыслом.</w:t>
      </w:r>
    </w:p>
    <w:p w:rsidR="00243364" w:rsidRPr="00E36AB6" w:rsidRDefault="00243364" w:rsidP="002433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Цель данного преступления - сбыт кредитных (расчетных) карт и иных платежных документов. Сбытом признается их продажа, дарение, предоставление для временного пользования (кредитных или расчетных карт), использование в качестве средства уплаты долга и т.п. При отсутствии цели сбыта действия лица, изготовившего указанные документы, будут квалифицированы по другим статья УК РФ. Так, изготовление кредитных (расчетных) карт с целью последующего незаконного использования самим изготовителем и, таким образом, последующего незаконного присвоения и расходования не принадлежащих ему денежных средств либо использовани</w:t>
      </w:r>
      <w:r>
        <w:rPr>
          <w:rFonts w:ascii="Times New Roman" w:eastAsia="Times New Roman" w:hAnsi="Times New Roman" w:cs="Times New Roman"/>
        </w:rPr>
        <w:t>е им этих документов будет квалифицировано</w:t>
      </w:r>
      <w:r w:rsidRPr="00E36AB6">
        <w:rPr>
          <w:rFonts w:ascii="Times New Roman" w:eastAsia="Times New Roman" w:hAnsi="Times New Roman" w:cs="Times New Roman"/>
        </w:rPr>
        <w:t xml:space="preserve"> либо как приготовление к мошенничеству, либо как оконченное преступление - мошенничество.</w:t>
      </w:r>
    </w:p>
    <w:p w:rsidR="00243364" w:rsidRPr="00E36AB6" w:rsidRDefault="00243364" w:rsidP="002433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Преступление считается оконченным с того момента, как лицо изготовило хотя бы одну карту или платежный документ, независимо от того, удалось ли осуществить их сбыт или нет, то есть наступление общественно опасных последствий в данном случае необязательно.</w:t>
      </w:r>
    </w:p>
    <w:p w:rsidR="00243364" w:rsidRPr="00E36AB6" w:rsidRDefault="00243364" w:rsidP="002433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Уголовная ответственность по ст. 187 УК РФ наступает с 16-летнего возраста.</w:t>
      </w:r>
    </w:p>
    <w:p w:rsidR="00CB1EF4" w:rsidRDefault="00243364" w:rsidP="002433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 xml:space="preserve">За изготовление в целях сбыта или сбыт поддельных кредитных либо расчетных карт, а также иных платежных документов, не являющихся ценными бумагами, частью 1 ст. 187 УК РФ </w:t>
      </w:r>
      <w:r w:rsidRPr="00E36AB6">
        <w:rPr>
          <w:rFonts w:ascii="Times New Roman" w:eastAsia="Times New Roman" w:hAnsi="Times New Roman" w:cs="Times New Roman"/>
        </w:rPr>
        <w:lastRenderedPageBreak/>
        <w:t>предусмотрено наказание в виде принудительных работ на срок до пяти лет, либо лишением свободы на срок до шести лет со штрафом в размене от ста тысяч до трехсот тысяч рублей или в размере заработной платы осужденного за период от одного года до двух лет.</w:t>
      </w:r>
    </w:p>
    <w:p w:rsidR="00243364" w:rsidRDefault="00243364" w:rsidP="002433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243364" w:rsidRPr="00243364" w:rsidRDefault="00243364" w:rsidP="002433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Информация подготовлена прокуратурой Прохоровского района </w:t>
      </w:r>
      <w:bookmarkStart w:id="0" w:name="_GoBack"/>
      <w:bookmarkEnd w:id="0"/>
    </w:p>
    <w:sectPr w:rsidR="00243364" w:rsidRPr="0024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9C"/>
    <w:rsid w:val="00243364"/>
    <w:rsid w:val="00BD4C9C"/>
    <w:rsid w:val="00CB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4317"/>
  <w15:chartTrackingRefBased/>
  <w15:docId w15:val="{9B2F764B-2F98-4D37-8D29-06F3D4A1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2023-12-14T07:04:00Z</dcterms:created>
  <dcterms:modified xsi:type="dcterms:W3CDTF">2023-12-14T07:04:00Z</dcterms:modified>
</cp:coreProperties>
</file>