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08A" w:rsidRPr="00E13CA7" w:rsidRDefault="00FE208A" w:rsidP="00FE208A">
      <w:pPr>
        <w:spacing w:after="0" w:line="240" w:lineRule="auto"/>
        <w:rPr>
          <w:rFonts w:ascii="Times New Roman" w:eastAsia="Times New Roman" w:hAnsi="Times New Roman" w:cs="Times New Roman"/>
          <w:b/>
          <w:color w:val="000000"/>
          <w:sz w:val="28"/>
          <w:szCs w:val="28"/>
          <w:lang w:eastAsia="ru-RU"/>
        </w:rPr>
      </w:pPr>
    </w:p>
    <w:p w:rsidR="00E13CA7" w:rsidRPr="00E13CA7" w:rsidRDefault="00E13CA7" w:rsidP="00E13CA7">
      <w:pPr>
        <w:spacing w:after="0" w:line="240" w:lineRule="auto"/>
        <w:rPr>
          <w:rFonts w:ascii="Times New Roman" w:eastAsia="Times New Roman" w:hAnsi="Times New Roman" w:cs="Times New Roman"/>
          <w:b/>
          <w:color w:val="000000"/>
          <w:sz w:val="28"/>
          <w:szCs w:val="28"/>
          <w:lang w:eastAsia="ru-RU"/>
        </w:rPr>
      </w:pPr>
      <w:bookmarkStart w:id="0" w:name="_GoBack"/>
      <w:r w:rsidRPr="00E13CA7">
        <w:rPr>
          <w:rFonts w:ascii="Times New Roman" w:eastAsia="Times New Roman" w:hAnsi="Times New Roman" w:cs="Times New Roman"/>
          <w:b/>
          <w:color w:val="000000"/>
          <w:sz w:val="28"/>
          <w:szCs w:val="28"/>
          <w:lang w:eastAsia="ru-RU"/>
        </w:rPr>
        <w:t>Какие сельхозмашины освобождены от транспортного налога</w:t>
      </w:r>
    </w:p>
    <w:bookmarkEnd w:id="0"/>
    <w:p w:rsidR="00E13CA7" w:rsidRPr="00E13CA7" w:rsidRDefault="00E13CA7" w:rsidP="00E13CA7">
      <w:pPr>
        <w:spacing w:after="0" w:line="240" w:lineRule="auto"/>
        <w:rPr>
          <w:rFonts w:ascii="Times New Roman" w:eastAsia="Times New Roman" w:hAnsi="Times New Roman" w:cs="Times New Roman"/>
          <w:color w:val="000000"/>
          <w:sz w:val="28"/>
          <w:szCs w:val="28"/>
          <w:lang w:eastAsia="ru-RU"/>
        </w:rPr>
      </w:pPr>
    </w:p>
    <w:p w:rsidR="00E13CA7" w:rsidRDefault="00E13CA7" w:rsidP="00E13CA7">
      <w:pPr>
        <w:spacing w:after="0" w:line="240" w:lineRule="auto"/>
        <w:rPr>
          <w:rFonts w:ascii="Times New Roman" w:eastAsia="Times New Roman" w:hAnsi="Times New Roman" w:cs="Times New Roman"/>
          <w:color w:val="000000"/>
          <w:sz w:val="28"/>
          <w:szCs w:val="28"/>
          <w:lang w:eastAsia="ru-RU"/>
        </w:rPr>
      </w:pPr>
      <w:r w:rsidRPr="00E13CA7">
        <w:rPr>
          <w:rFonts w:ascii="Times New Roman" w:eastAsia="Times New Roman" w:hAnsi="Times New Roman" w:cs="Times New Roman"/>
          <w:color w:val="000000"/>
          <w:sz w:val="28"/>
          <w:szCs w:val="28"/>
          <w:lang w:eastAsia="ru-RU"/>
        </w:rPr>
        <w:t>Сообщается, что НК РФ допускает</w:t>
      </w:r>
      <w:r>
        <w:rPr>
          <w:rFonts w:ascii="Times New Roman" w:eastAsia="Times New Roman" w:hAnsi="Times New Roman" w:cs="Times New Roman"/>
          <w:color w:val="000000"/>
          <w:sz w:val="28"/>
          <w:szCs w:val="28"/>
          <w:lang w:eastAsia="ru-RU"/>
        </w:rPr>
        <w:t xml:space="preserve"> </w:t>
      </w:r>
      <w:r w:rsidRPr="00E13CA7">
        <w:rPr>
          <w:rFonts w:ascii="Times New Roman" w:eastAsia="Times New Roman" w:hAnsi="Times New Roman" w:cs="Times New Roman"/>
          <w:color w:val="000000"/>
          <w:sz w:val="28"/>
          <w:szCs w:val="28"/>
          <w:lang w:eastAsia="ru-RU"/>
        </w:rPr>
        <w:t xml:space="preserve">освобождение от налогообложения тракторов, зарегистрированных на сельскохозяйственных товаропроизводителей и используемых для производства сельскохозяйственной продукции. </w:t>
      </w:r>
    </w:p>
    <w:p w:rsidR="00E13CA7" w:rsidRPr="00E13CA7" w:rsidRDefault="00E13CA7" w:rsidP="00E13CA7">
      <w:pPr>
        <w:spacing w:after="0" w:line="240" w:lineRule="auto"/>
        <w:rPr>
          <w:rFonts w:ascii="Times New Roman" w:eastAsia="Times New Roman" w:hAnsi="Times New Roman" w:cs="Times New Roman"/>
          <w:color w:val="000000"/>
          <w:sz w:val="28"/>
          <w:szCs w:val="28"/>
          <w:lang w:eastAsia="ru-RU"/>
        </w:rPr>
      </w:pPr>
      <w:r w:rsidRPr="00E13CA7">
        <w:rPr>
          <w:rFonts w:ascii="Times New Roman" w:eastAsia="Times New Roman" w:hAnsi="Times New Roman" w:cs="Times New Roman"/>
          <w:color w:val="000000"/>
          <w:sz w:val="28"/>
          <w:szCs w:val="28"/>
          <w:lang w:eastAsia="ru-RU"/>
        </w:rPr>
        <w:t xml:space="preserve">Под </w:t>
      </w:r>
      <w:proofErr w:type="spellStart"/>
      <w:r w:rsidRPr="00E13CA7">
        <w:rPr>
          <w:rFonts w:ascii="Times New Roman" w:eastAsia="Times New Roman" w:hAnsi="Times New Roman" w:cs="Times New Roman"/>
          <w:color w:val="000000"/>
          <w:sz w:val="28"/>
          <w:szCs w:val="28"/>
          <w:lang w:eastAsia="ru-RU"/>
        </w:rPr>
        <w:t>сельхозтоваропроизводителями</w:t>
      </w:r>
      <w:proofErr w:type="spellEnd"/>
      <w:r w:rsidRPr="00E13CA7">
        <w:rPr>
          <w:rFonts w:ascii="Times New Roman" w:eastAsia="Times New Roman" w:hAnsi="Times New Roman" w:cs="Times New Roman"/>
          <w:color w:val="000000"/>
          <w:sz w:val="28"/>
          <w:szCs w:val="28"/>
          <w:lang w:eastAsia="ru-RU"/>
        </w:rPr>
        <w:t xml:space="preserve"> понимаются, в том числе лица, ведущие личное подсобное хозяйство на приусадебных или полевых участках. К таким лицам не относятся владельцы тракторов, которые эксплуатируются на землях, предназначенных для жилищного строительства и не предусматривающих производство сельскохозяйственной продукции (Официальный сайт ФНС России).</w:t>
      </w:r>
    </w:p>
    <w:p w:rsidR="00E13CA7" w:rsidRPr="00E13CA7" w:rsidRDefault="00E13CA7" w:rsidP="00E13CA7">
      <w:pPr>
        <w:spacing w:after="0" w:line="240" w:lineRule="auto"/>
        <w:rPr>
          <w:rFonts w:ascii="Times New Roman" w:eastAsia="Times New Roman" w:hAnsi="Times New Roman" w:cs="Times New Roman"/>
          <w:color w:val="000000"/>
          <w:sz w:val="28"/>
          <w:szCs w:val="28"/>
          <w:lang w:eastAsia="ru-RU"/>
        </w:rPr>
      </w:pPr>
    </w:p>
    <w:p w:rsidR="00E13CA7" w:rsidRDefault="00E13CA7" w:rsidP="00E13CA7">
      <w:pPr>
        <w:spacing w:after="0" w:line="240" w:lineRule="auto"/>
        <w:rPr>
          <w:rFonts w:ascii="Times New Roman" w:eastAsia="Times New Roman" w:hAnsi="Times New Roman" w:cs="Times New Roman"/>
          <w:color w:val="000000"/>
          <w:sz w:val="28"/>
          <w:szCs w:val="28"/>
          <w:lang w:eastAsia="ru-RU"/>
        </w:rPr>
      </w:pPr>
      <w:r w:rsidRPr="00E13CA7">
        <w:rPr>
          <w:rFonts w:ascii="Times New Roman" w:eastAsia="Times New Roman" w:hAnsi="Times New Roman" w:cs="Times New Roman"/>
          <w:color w:val="000000"/>
          <w:sz w:val="28"/>
          <w:szCs w:val="28"/>
          <w:lang w:eastAsia="ru-RU"/>
        </w:rPr>
        <w:t>Кроме того, разъяснено, что организации Минобороны России вправе применять установленное НК РФ освобождение от налогообложения ТС, принадлежащих им на праве оперативного управления. При этом условием непризнания транспортных средств объектами налогообложения является наличие в организации военной и (или) приравненной к ней службы.</w:t>
      </w:r>
    </w:p>
    <w:p w:rsidR="00E13CA7" w:rsidRPr="00E13CA7" w:rsidRDefault="00E13CA7" w:rsidP="00E13CA7">
      <w:pPr>
        <w:spacing w:after="0" w:line="240" w:lineRule="auto"/>
        <w:rPr>
          <w:rFonts w:ascii="Times New Roman" w:eastAsia="Times New Roman" w:hAnsi="Times New Roman" w:cs="Times New Roman"/>
          <w:color w:val="000000"/>
          <w:sz w:val="28"/>
          <w:szCs w:val="28"/>
          <w:lang w:eastAsia="ru-RU"/>
        </w:rPr>
      </w:pPr>
    </w:p>
    <w:p w:rsidR="00D33BEA" w:rsidRPr="00D33BEA" w:rsidRDefault="00D33BEA" w:rsidP="00D33BE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Информация подготовлена прокуратурой </w:t>
      </w:r>
      <w:proofErr w:type="spellStart"/>
      <w:r>
        <w:rPr>
          <w:rFonts w:ascii="Times New Roman" w:eastAsia="Times New Roman" w:hAnsi="Times New Roman" w:cs="Times New Roman"/>
          <w:color w:val="000000"/>
          <w:sz w:val="28"/>
          <w:szCs w:val="28"/>
          <w:lang w:eastAsia="ru-RU"/>
        </w:rPr>
        <w:t>Прохоровского</w:t>
      </w:r>
      <w:proofErr w:type="spellEnd"/>
      <w:r>
        <w:rPr>
          <w:rFonts w:ascii="Times New Roman" w:eastAsia="Times New Roman" w:hAnsi="Times New Roman" w:cs="Times New Roman"/>
          <w:color w:val="000000"/>
          <w:sz w:val="28"/>
          <w:szCs w:val="28"/>
          <w:lang w:eastAsia="ru-RU"/>
        </w:rPr>
        <w:t xml:space="preserve"> района</w:t>
      </w:r>
    </w:p>
    <w:p w:rsidR="00A1502E" w:rsidRDefault="00A1502E"/>
    <w:sectPr w:rsidR="00A150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591"/>
    <w:rsid w:val="00094836"/>
    <w:rsid w:val="000A667A"/>
    <w:rsid w:val="000D066B"/>
    <w:rsid w:val="000D0ED5"/>
    <w:rsid w:val="00101591"/>
    <w:rsid w:val="0029045B"/>
    <w:rsid w:val="0035430A"/>
    <w:rsid w:val="00590A3A"/>
    <w:rsid w:val="006818CF"/>
    <w:rsid w:val="007B7C1B"/>
    <w:rsid w:val="0084384D"/>
    <w:rsid w:val="00857D07"/>
    <w:rsid w:val="00A1502E"/>
    <w:rsid w:val="00BE4E77"/>
    <w:rsid w:val="00D33BEA"/>
    <w:rsid w:val="00D5078B"/>
    <w:rsid w:val="00E13CA7"/>
    <w:rsid w:val="00E43840"/>
    <w:rsid w:val="00F651E7"/>
    <w:rsid w:val="00F6795A"/>
    <w:rsid w:val="00FE208A"/>
    <w:rsid w:val="00FE5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6EBEB"/>
  <w15:chartTrackingRefBased/>
  <w15:docId w15:val="{70D9724C-9F6C-474B-9022-67AB91871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BE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384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748042">
      <w:bodyDiv w:val="1"/>
      <w:marLeft w:val="0"/>
      <w:marRight w:val="0"/>
      <w:marTop w:val="0"/>
      <w:marBottom w:val="0"/>
      <w:divBdr>
        <w:top w:val="none" w:sz="0" w:space="0" w:color="auto"/>
        <w:left w:val="none" w:sz="0" w:space="0" w:color="auto"/>
        <w:bottom w:val="none" w:sz="0" w:space="0" w:color="auto"/>
        <w:right w:val="none" w:sz="0" w:space="0" w:color="auto"/>
      </w:divBdr>
    </w:div>
    <w:div w:id="1049962871">
      <w:bodyDiv w:val="1"/>
      <w:marLeft w:val="0"/>
      <w:marRight w:val="0"/>
      <w:marTop w:val="0"/>
      <w:marBottom w:val="0"/>
      <w:divBdr>
        <w:top w:val="none" w:sz="0" w:space="0" w:color="auto"/>
        <w:left w:val="none" w:sz="0" w:space="0" w:color="auto"/>
        <w:bottom w:val="none" w:sz="0" w:space="0" w:color="auto"/>
        <w:right w:val="none" w:sz="0" w:space="0" w:color="auto"/>
      </w:divBdr>
    </w:div>
    <w:div w:id="1471482633">
      <w:bodyDiv w:val="1"/>
      <w:marLeft w:val="0"/>
      <w:marRight w:val="0"/>
      <w:marTop w:val="0"/>
      <w:marBottom w:val="0"/>
      <w:divBdr>
        <w:top w:val="none" w:sz="0" w:space="0" w:color="auto"/>
        <w:left w:val="none" w:sz="0" w:space="0" w:color="auto"/>
        <w:bottom w:val="none" w:sz="0" w:space="0" w:color="auto"/>
        <w:right w:val="none" w:sz="0" w:space="0" w:color="auto"/>
      </w:divBdr>
    </w:div>
    <w:div w:id="201899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Волошина Екатерина Викторовна</dc:creator>
  <cp:keywords/>
  <dc:description/>
  <cp:lastModifiedBy>Волошина Екатерина Викторовна</cp:lastModifiedBy>
  <cp:revision>2</cp:revision>
  <dcterms:created xsi:type="dcterms:W3CDTF">2024-05-23T06:50:00Z</dcterms:created>
  <dcterms:modified xsi:type="dcterms:W3CDTF">2024-05-23T06:50:00Z</dcterms:modified>
</cp:coreProperties>
</file>