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E5" w:rsidRPr="0079602C" w:rsidRDefault="006D5DE5" w:rsidP="006D5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7AA" w:rsidRPr="006917AA" w:rsidRDefault="006917AA" w:rsidP="006917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917AA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6917AA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6917AA">
        <w:rPr>
          <w:rFonts w:ascii="Times New Roman" w:hAnsi="Times New Roman" w:cs="Times New Roman"/>
          <w:sz w:val="28"/>
          <w:szCs w:val="28"/>
        </w:rPr>
        <w:t xml:space="preserve"> района проведена проверка соблюдения прав обучающихся, в частности при проведении единого государственного экзамена, в ходе которой выявлены нарушения законодательства об образовании</w:t>
      </w:r>
      <w:bookmarkEnd w:id="0"/>
      <w:r w:rsidRPr="006917AA">
        <w:rPr>
          <w:rFonts w:ascii="Times New Roman" w:hAnsi="Times New Roman" w:cs="Times New Roman"/>
          <w:sz w:val="28"/>
          <w:szCs w:val="28"/>
        </w:rPr>
        <w:t>.</w:t>
      </w:r>
    </w:p>
    <w:p w:rsidR="006917AA" w:rsidRPr="006917AA" w:rsidRDefault="006917AA" w:rsidP="006917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7AA">
        <w:rPr>
          <w:rFonts w:ascii="Times New Roman" w:hAnsi="Times New Roman" w:cs="Times New Roman"/>
          <w:sz w:val="28"/>
          <w:szCs w:val="28"/>
        </w:rPr>
        <w:t xml:space="preserve">Так, прокуратурой района установлено, что на официальных сайтах образовательных учреждений района информация, предусмотренная пунктом 33 Порядка проведения государственной итоговой аттестации по образовательным программам среднего общего образования, утвержденного совместным приказом </w:t>
      </w:r>
      <w:proofErr w:type="spellStart"/>
      <w:r w:rsidRPr="006917A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917AA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6917A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6917AA">
        <w:rPr>
          <w:rFonts w:ascii="Times New Roman" w:hAnsi="Times New Roman" w:cs="Times New Roman"/>
          <w:sz w:val="28"/>
          <w:szCs w:val="28"/>
        </w:rPr>
        <w:t xml:space="preserve"> от 07.11.2018 № 190/1512 не размещена.</w:t>
      </w:r>
    </w:p>
    <w:p w:rsidR="00837049" w:rsidRDefault="006917AA" w:rsidP="006917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7AA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прокурором района в адрес начальника управления образования района внесено представление, </w:t>
      </w:r>
      <w:r w:rsidR="00837049">
        <w:rPr>
          <w:rFonts w:ascii="Times New Roman" w:hAnsi="Times New Roman" w:cs="Times New Roman"/>
          <w:sz w:val="28"/>
          <w:szCs w:val="28"/>
        </w:rPr>
        <w:t>рассмотрение которых поставлено на контроль.</w:t>
      </w:r>
    </w:p>
    <w:p w:rsidR="00CF5F89" w:rsidRDefault="00853981" w:rsidP="008539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81">
        <w:rPr>
          <w:rFonts w:ascii="Times New Roman" w:hAnsi="Times New Roman" w:cs="Times New Roman"/>
          <w:sz w:val="28"/>
          <w:szCs w:val="28"/>
        </w:rPr>
        <w:t>В дальнейшем прокуратурой района будет продолжена работа на данном направлении.</w:t>
      </w:r>
    </w:p>
    <w:p w:rsidR="00921671" w:rsidRDefault="00921671" w:rsidP="000870B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21671" w:rsidSect="008D5AB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A"/>
    <w:rsid w:val="000870B7"/>
    <w:rsid w:val="000D42E3"/>
    <w:rsid w:val="001F1D2C"/>
    <w:rsid w:val="00360DE4"/>
    <w:rsid w:val="003F2700"/>
    <w:rsid w:val="004860FB"/>
    <w:rsid w:val="004F01F8"/>
    <w:rsid w:val="00526E18"/>
    <w:rsid w:val="00576148"/>
    <w:rsid w:val="006917AA"/>
    <w:rsid w:val="006C0FD8"/>
    <w:rsid w:val="006D5DE5"/>
    <w:rsid w:val="00817FC6"/>
    <w:rsid w:val="00837049"/>
    <w:rsid w:val="00853981"/>
    <w:rsid w:val="00856973"/>
    <w:rsid w:val="008B7B9A"/>
    <w:rsid w:val="008D5AB6"/>
    <w:rsid w:val="00921671"/>
    <w:rsid w:val="00A26ACE"/>
    <w:rsid w:val="00A65601"/>
    <w:rsid w:val="00AC606C"/>
    <w:rsid w:val="00AD5380"/>
    <w:rsid w:val="00C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Михайлович</dc:creator>
  <cp:keywords/>
  <dc:description/>
  <cp:lastModifiedBy>PC</cp:lastModifiedBy>
  <cp:revision>6</cp:revision>
  <cp:lastPrinted>2024-06-18T07:36:00Z</cp:lastPrinted>
  <dcterms:created xsi:type="dcterms:W3CDTF">2024-06-18T06:21:00Z</dcterms:created>
  <dcterms:modified xsi:type="dcterms:W3CDTF">2024-06-21T07:52:00Z</dcterms:modified>
</cp:coreProperties>
</file>