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D" w:rsidRPr="00D3193D" w:rsidRDefault="00D3193D" w:rsidP="00D31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3193D">
        <w:rPr>
          <w:rFonts w:ascii="Times New Roman" w:eastAsia="Calibri" w:hAnsi="Times New Roman" w:cs="Times New Roman"/>
          <w:sz w:val="28"/>
        </w:rPr>
        <w:t>Прокуратурой Прохоровского района поддержано государственное обвинение по уголовному делу в отношении жителей Прохоровского района, который совершил преступление, предусмотренного ч. 2 ст. 228 УК РФ.</w:t>
      </w:r>
    </w:p>
    <w:p w:rsidR="00D3193D" w:rsidRPr="00D3193D" w:rsidRDefault="00D3193D" w:rsidP="00D31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3193D">
        <w:rPr>
          <w:rFonts w:ascii="Times New Roman" w:eastAsia="Calibri" w:hAnsi="Times New Roman" w:cs="Times New Roman"/>
          <w:sz w:val="28"/>
        </w:rPr>
        <w:t>В первой декаде сентября 2024 г. подсудимый на участке местности на территории заброшенной фермы в с. Ивановка обнаружил кусты дикорастущего растения рода «Конопля».</w:t>
      </w:r>
    </w:p>
    <w:p w:rsidR="00D3193D" w:rsidRPr="00D3193D" w:rsidRDefault="00D3193D" w:rsidP="00D31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3193D">
        <w:rPr>
          <w:rFonts w:ascii="Times New Roman" w:eastAsia="Calibri" w:hAnsi="Times New Roman" w:cs="Times New Roman"/>
          <w:sz w:val="28"/>
        </w:rPr>
        <w:t>Реализуя свой умысел, подсудимый в тот же день собрал части обнаруженного им растения конопли, которые перенес в хозяйственную постройку своего домовладения и стал хранить части растения, содержащие в своем составе наркотическое средство – тетрагидроканнабинол, общей массой 179, 2 гр., что является крупным размером  для части растений, содержащих наркотические средства, вплоть до 13.11.2024 г.</w:t>
      </w:r>
    </w:p>
    <w:p w:rsidR="00D3193D" w:rsidRPr="00D3193D" w:rsidRDefault="00D3193D" w:rsidP="00D319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3193D">
        <w:rPr>
          <w:rFonts w:ascii="Times New Roman" w:eastAsia="Calibri" w:hAnsi="Times New Roman" w:cs="Times New Roman"/>
          <w:sz w:val="28"/>
        </w:rPr>
        <w:t>По приговору Прохоровского районного суда Белгородской области подсудимый признан виновным в совершении преступления, предусмотренного ч. 2 ст. 228 УК РФ, к наказанию в виде исправительных работ на срок 1 год 10 месяцев с удержанием из заработной платы в доход государства 10 %.</w:t>
      </w:r>
    </w:p>
    <w:p w:rsidR="00D3193D" w:rsidRPr="00D3193D" w:rsidRDefault="00D3193D" w:rsidP="00D3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0F3" w:rsidRDefault="001370F3"/>
    <w:sectPr w:rsidR="001370F3" w:rsidSect="00B3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375C9"/>
    <w:rsid w:val="001370F3"/>
    <w:rsid w:val="006375C9"/>
    <w:rsid w:val="007F5B1D"/>
    <w:rsid w:val="00B3585A"/>
    <w:rsid w:val="00D3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2025-02-10T12:48:00Z</dcterms:created>
  <dcterms:modified xsi:type="dcterms:W3CDTF">2025-02-11T05:57:00Z</dcterms:modified>
</cp:coreProperties>
</file>