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7D" w:rsidRDefault="00B4457D" w:rsidP="00B4457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поддержано государственное обвинение по уголовному делу в отношении жителя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района, который совершил преступление, предусмотренное ч. 1 ст. 166 УК РФ.</w:t>
      </w:r>
    </w:p>
    <w:p w:rsidR="00B4457D" w:rsidRDefault="00B4457D" w:rsidP="00B445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Установлено, что подсудимый совершил преступление по следующим обстоятельствам.</w:t>
      </w:r>
    </w:p>
    <w:p w:rsidR="00B4457D" w:rsidRDefault="00B4457D" w:rsidP="00B445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21.05.2024 г. подсудимый достоверно зная, что в гараже, расположенном на территории домовладения № 8 по ул. Заречной, с. Холодное находится автомобиль, принадлежащий своему знакомому, решил совершить угон данного транспортного средства для совершения на нем поездок на территории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района.</w:t>
      </w:r>
    </w:p>
    <w:p w:rsidR="00B4457D" w:rsidRDefault="00B4457D" w:rsidP="00B445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этой целью подсудимый, будучи в состоянии алкогольного обвинения, реализуя умысел за завладение автомобилем, не имея законных оснований на распоряжение транспортным средством, проник путем срыва замка в гараж потерпевшего, откуда вытолкал автомобиль, привел его в движение и умышленно без цели хищения, совершил на нем поездку до участка местности, расположенного в 200 метрах от домовладения потерпевшего на территории с. Холодное.</w:t>
      </w:r>
    </w:p>
    <w:p w:rsidR="00B4457D" w:rsidRDefault="00B4457D" w:rsidP="00B445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Приговором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суда Белгородской</w:t>
      </w:r>
      <w:r w:rsidRPr="002C4069">
        <w:rPr>
          <w:rFonts w:eastAsiaTheme="minorHAnsi"/>
          <w:sz w:val="28"/>
          <w:szCs w:val="28"/>
          <w:lang w:eastAsia="en-US"/>
        </w:rPr>
        <w:t xml:space="preserve"> области </w:t>
      </w:r>
      <w:r>
        <w:rPr>
          <w:rFonts w:eastAsiaTheme="minorHAnsi"/>
          <w:sz w:val="28"/>
          <w:szCs w:val="28"/>
          <w:lang w:eastAsia="en-US"/>
        </w:rPr>
        <w:t>указанный гражданин осужден по ч. 1 ст. 166 УК РФ к наказанию в виде ограничения свободы сроком на 6 месяцев.</w:t>
      </w:r>
    </w:p>
    <w:p w:rsidR="00EA6441" w:rsidRDefault="00944600"/>
    <w:sectPr w:rsidR="00EA6441" w:rsidSect="00E9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93F"/>
    <w:rsid w:val="006B76B4"/>
    <w:rsid w:val="008D693F"/>
    <w:rsid w:val="00944600"/>
    <w:rsid w:val="00AA4EE7"/>
    <w:rsid w:val="00B4457D"/>
    <w:rsid w:val="00E96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5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3</cp:revision>
  <dcterms:created xsi:type="dcterms:W3CDTF">2024-08-30T06:19:00Z</dcterms:created>
  <dcterms:modified xsi:type="dcterms:W3CDTF">2024-08-30T15:11:00Z</dcterms:modified>
</cp:coreProperties>
</file>