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1A" w:rsidRDefault="00C12637" w:rsidP="00C12637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C12637">
        <w:rPr>
          <w:rFonts w:ascii="PT Astra Serif" w:hAnsi="PT Astra Serif"/>
          <w:b/>
          <w:sz w:val="24"/>
          <w:szCs w:val="24"/>
        </w:rPr>
        <w:t>Осторожно мошенники!</w:t>
      </w:r>
    </w:p>
    <w:p w:rsidR="00C12637" w:rsidRPr="00C12637" w:rsidRDefault="00C12637" w:rsidP="004D2222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Гражданину поступает звонок от имени «Почта России» с информацией о заказном письме или посылке. Звонящий убеждает жертву для уточнения адреса воспользоваться чат-ботом в мессенджере </w:t>
      </w:r>
      <w:r>
        <w:rPr>
          <w:rFonts w:ascii="PT Astra Serif" w:hAnsi="PT Astra Serif"/>
          <w:sz w:val="24"/>
          <w:szCs w:val="24"/>
          <w:lang w:val="en-US"/>
        </w:rPr>
        <w:t>Telegram</w:t>
      </w:r>
      <w:r w:rsidRPr="00C12637">
        <w:rPr>
          <w:rFonts w:ascii="PT Astra Serif" w:hAnsi="PT Astra Serif"/>
          <w:sz w:val="24"/>
          <w:szCs w:val="24"/>
        </w:rPr>
        <w:t>.</w:t>
      </w:r>
    </w:p>
    <w:p w:rsidR="004D2222" w:rsidRDefault="00C12637" w:rsidP="004D2222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Бот имитирует активную деятельность, но цель его одна</w:t>
      </w:r>
      <w:r w:rsidR="004D222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4D222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автоматическом </w:t>
      </w:r>
      <w:r w:rsidR="004D2222">
        <w:rPr>
          <w:rFonts w:ascii="PT Astra Serif" w:hAnsi="PT Astra Serif"/>
          <w:sz w:val="24"/>
          <w:szCs w:val="24"/>
        </w:rPr>
        <w:t>режиме заполучить доступ к аккаунту. Данные для авторизации, внесенные в предложенную форму, будут переданы злоумышленникам и дадут возможность развивать схему дальше.</w:t>
      </w:r>
    </w:p>
    <w:p w:rsidR="004D2222" w:rsidRPr="00C12637" w:rsidRDefault="004D2222" w:rsidP="004D2222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Чтобы не лишиться средств-обязательно перепроверяйте все входящие сообщения по официальным каналам. Применяйте принцип «нулевого доверия» к любой информации, побуждающей к любым действиям.</w:t>
      </w:r>
    </w:p>
    <w:p w:rsidR="00C12637" w:rsidRDefault="00C12637" w:rsidP="00C12637">
      <w:pPr>
        <w:jc w:val="center"/>
        <w:rPr>
          <w:rFonts w:ascii="PT Astra Serif" w:hAnsi="PT Astra Serif"/>
          <w:b/>
          <w:sz w:val="24"/>
          <w:szCs w:val="24"/>
        </w:rPr>
      </w:pPr>
    </w:p>
    <w:p w:rsidR="00C12637" w:rsidRPr="00C12637" w:rsidRDefault="00C12637" w:rsidP="00C12637">
      <w:pPr>
        <w:rPr>
          <w:rFonts w:ascii="PT Astra Serif" w:hAnsi="PT Astra Serif"/>
          <w:b/>
          <w:sz w:val="24"/>
          <w:szCs w:val="24"/>
        </w:rPr>
      </w:pPr>
    </w:p>
    <w:sectPr w:rsidR="00C12637" w:rsidRPr="00C1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1A"/>
    <w:rsid w:val="004D2222"/>
    <w:rsid w:val="00AB321A"/>
    <w:rsid w:val="00C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E2A"/>
  <w15:chartTrackingRefBased/>
  <w15:docId w15:val="{177458EE-CC12-4E66-ACC8-605A970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2025-03-05T07:22:00Z</dcterms:created>
  <dcterms:modified xsi:type="dcterms:W3CDTF">2025-03-05T07:38:00Z</dcterms:modified>
</cp:coreProperties>
</file>