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EC" w:rsidRPr="00F9626D" w:rsidRDefault="00FC48A0" w:rsidP="00F9626D">
      <w:pPr>
        <w:pStyle w:val="20"/>
        <w:shd w:val="clear" w:color="auto" w:fill="auto"/>
        <w:spacing w:after="0" w:line="240" w:lineRule="auto"/>
        <w:rPr>
          <w:spacing w:val="0"/>
          <w:sz w:val="28"/>
          <w:szCs w:val="28"/>
        </w:rPr>
      </w:pPr>
      <w:r w:rsidRPr="00F9626D">
        <w:rPr>
          <w:spacing w:val="0"/>
          <w:sz w:val="28"/>
          <w:szCs w:val="28"/>
        </w:rPr>
        <w:t>Вниманию иностранных граждан!</w:t>
      </w:r>
    </w:p>
    <w:p w:rsidR="00F9626D" w:rsidRDefault="00F9626D" w:rsidP="00F9626D">
      <w:pPr>
        <w:pStyle w:val="20"/>
        <w:shd w:val="clear" w:color="auto" w:fill="auto"/>
        <w:spacing w:after="0" w:line="240" w:lineRule="auto"/>
        <w:rPr>
          <w:b w:val="0"/>
          <w:spacing w:val="0"/>
          <w:sz w:val="28"/>
          <w:szCs w:val="28"/>
        </w:rPr>
      </w:pPr>
    </w:p>
    <w:p w:rsidR="00F9626D" w:rsidRPr="00F9626D" w:rsidRDefault="00F9626D" w:rsidP="00F9626D">
      <w:pPr>
        <w:pStyle w:val="20"/>
        <w:shd w:val="clear" w:color="auto" w:fill="auto"/>
        <w:spacing w:after="0" w:line="240" w:lineRule="auto"/>
        <w:rPr>
          <w:b w:val="0"/>
          <w:spacing w:val="0"/>
          <w:sz w:val="28"/>
          <w:szCs w:val="28"/>
        </w:rPr>
      </w:pPr>
    </w:p>
    <w:p w:rsidR="00BB74EC" w:rsidRPr="00F9626D" w:rsidRDefault="00FC48A0" w:rsidP="00F9626D">
      <w:pPr>
        <w:pStyle w:val="1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F9626D">
        <w:rPr>
          <w:spacing w:val="0"/>
          <w:sz w:val="28"/>
          <w:szCs w:val="28"/>
        </w:rPr>
        <w:t xml:space="preserve">В </w:t>
      </w:r>
      <w:r w:rsidR="00F9626D">
        <w:rPr>
          <w:spacing w:val="0"/>
          <w:sz w:val="28"/>
          <w:szCs w:val="28"/>
        </w:rPr>
        <w:t xml:space="preserve">силу положений </w:t>
      </w:r>
      <w:r w:rsidRPr="00F9626D">
        <w:rPr>
          <w:spacing w:val="0"/>
          <w:sz w:val="28"/>
          <w:szCs w:val="28"/>
        </w:rPr>
        <w:t xml:space="preserve">Указа Президента </w:t>
      </w:r>
      <w:r w:rsidR="00F9626D">
        <w:rPr>
          <w:spacing w:val="0"/>
          <w:sz w:val="28"/>
          <w:szCs w:val="28"/>
        </w:rPr>
        <w:t>Российской Федерации</w:t>
      </w:r>
      <w:r w:rsidRPr="00F9626D">
        <w:rPr>
          <w:spacing w:val="0"/>
          <w:sz w:val="28"/>
          <w:szCs w:val="28"/>
        </w:rPr>
        <w:t xml:space="preserve"> от 15 июня 2021 г. № 364 и распоряжения Правительства Российской Федерации от 20 мая 2022 г. № 1253-р (с последующими изменениями)</w:t>
      </w:r>
      <w:r w:rsidR="00F9626D">
        <w:rPr>
          <w:spacing w:val="0"/>
          <w:sz w:val="28"/>
          <w:szCs w:val="28"/>
        </w:rPr>
        <w:t xml:space="preserve"> </w:t>
      </w:r>
      <w:r w:rsidRPr="00F9626D">
        <w:rPr>
          <w:spacing w:val="0"/>
          <w:sz w:val="28"/>
          <w:szCs w:val="28"/>
        </w:rPr>
        <w:t>граждане иностранных государств, ранее не включенных в перечень иностранных госуда</w:t>
      </w:r>
      <w:r w:rsidRPr="00F9626D">
        <w:rPr>
          <w:spacing w:val="0"/>
          <w:sz w:val="28"/>
          <w:szCs w:val="28"/>
        </w:rPr>
        <w:t xml:space="preserve">рств, в отношении которых сняты введенные Российской Федерацией временные ограничения на транспортное сообщение, и не имеющие законных оснований для дальнейшего пребывания в Российской Федераций, </w:t>
      </w:r>
      <w:r w:rsidRPr="00F9626D">
        <w:rPr>
          <w:rStyle w:val="-1pt"/>
          <w:b w:val="0"/>
          <w:spacing w:val="0"/>
          <w:sz w:val="28"/>
          <w:szCs w:val="28"/>
        </w:rPr>
        <w:t>обязаны выехать за ее пределы.</w:t>
      </w:r>
    </w:p>
    <w:p w:rsidR="00BB74EC" w:rsidRPr="00F9626D" w:rsidRDefault="00FC48A0" w:rsidP="00F9626D">
      <w:pPr>
        <w:pStyle w:val="20"/>
        <w:shd w:val="clear" w:color="auto" w:fill="auto"/>
        <w:spacing w:after="0" w:line="240" w:lineRule="auto"/>
        <w:ind w:firstLine="660"/>
        <w:jc w:val="both"/>
        <w:rPr>
          <w:spacing w:val="0"/>
          <w:sz w:val="28"/>
          <w:szCs w:val="28"/>
        </w:rPr>
      </w:pPr>
      <w:r w:rsidRPr="00F9626D">
        <w:rPr>
          <w:spacing w:val="0"/>
          <w:sz w:val="28"/>
          <w:szCs w:val="28"/>
        </w:rPr>
        <w:t>Датой прекращения действия ра</w:t>
      </w:r>
      <w:r w:rsidRPr="00F9626D">
        <w:rPr>
          <w:spacing w:val="0"/>
          <w:sz w:val="28"/>
          <w:szCs w:val="28"/>
        </w:rPr>
        <w:t>нее принятых преференций в отношении сроков нахождения иностранных граждан на территории Российской Федерации является 12 октября 2022 г.</w:t>
      </w:r>
    </w:p>
    <w:p w:rsidR="00BB74EC" w:rsidRPr="00F9626D" w:rsidRDefault="00FC48A0" w:rsidP="00F9626D">
      <w:pPr>
        <w:pStyle w:val="1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F9626D">
        <w:rPr>
          <w:spacing w:val="0"/>
          <w:sz w:val="28"/>
          <w:szCs w:val="28"/>
        </w:rPr>
        <w:t>В отношении иностранных граждан, сроки нахождения которых на территории Российской Федерации продлялись на основании У</w:t>
      </w:r>
      <w:r w:rsidRPr="00F9626D">
        <w:rPr>
          <w:spacing w:val="0"/>
          <w:sz w:val="28"/>
          <w:szCs w:val="28"/>
        </w:rPr>
        <w:t>каза Президента Российской Федерации от 15 июня 2021 г. № 364 и распоряжения Правительства Российской Федерации от 20 мая 2022 г. № 1253-р, и которые до 12 октября текущего года включительно не урегулировали свое правовое положение в Российской Федерации л</w:t>
      </w:r>
      <w:r w:rsidRPr="00F9626D">
        <w:rPr>
          <w:spacing w:val="0"/>
          <w:sz w:val="28"/>
          <w:szCs w:val="28"/>
        </w:rPr>
        <w:t xml:space="preserve">ибо не покинули территорию Российской Федерации, могут быть Привлечены к административной ответственности в виде </w:t>
      </w:r>
      <w:r w:rsidRPr="00F9626D">
        <w:rPr>
          <w:rStyle w:val="-1pt"/>
          <w:b w:val="0"/>
          <w:spacing w:val="0"/>
          <w:sz w:val="28"/>
          <w:szCs w:val="28"/>
        </w:rPr>
        <w:t xml:space="preserve">административного штрафа с административным выдворением за пределы Российской Федерация, с последующим вынесением решения о </w:t>
      </w:r>
      <w:r w:rsidR="00F9626D" w:rsidRPr="00F9626D">
        <w:rPr>
          <w:rStyle w:val="-1pt"/>
          <w:b w:val="0"/>
          <w:spacing w:val="0"/>
          <w:sz w:val="28"/>
          <w:szCs w:val="28"/>
        </w:rPr>
        <w:t>не разрешении</w:t>
      </w:r>
      <w:r w:rsidRPr="00F9626D">
        <w:rPr>
          <w:rStyle w:val="-1pt"/>
          <w:b w:val="0"/>
          <w:spacing w:val="0"/>
          <w:sz w:val="28"/>
          <w:szCs w:val="28"/>
        </w:rPr>
        <w:t xml:space="preserve"> въезда</w:t>
      </w:r>
      <w:r w:rsidRPr="00F9626D">
        <w:rPr>
          <w:rStyle w:val="-1pt"/>
          <w:b w:val="0"/>
          <w:spacing w:val="0"/>
          <w:sz w:val="28"/>
          <w:szCs w:val="28"/>
        </w:rPr>
        <w:t xml:space="preserve"> в Российскую Федерацию срок</w:t>
      </w:r>
      <w:r w:rsidR="00F9626D">
        <w:rPr>
          <w:rStyle w:val="-1pt"/>
          <w:b w:val="0"/>
          <w:spacing w:val="0"/>
          <w:sz w:val="28"/>
          <w:szCs w:val="28"/>
        </w:rPr>
        <w:t xml:space="preserve">ом на </w:t>
      </w:r>
      <w:r w:rsidRPr="00F9626D">
        <w:rPr>
          <w:rStyle w:val="-1pt"/>
          <w:b w:val="0"/>
          <w:spacing w:val="0"/>
          <w:sz w:val="28"/>
          <w:szCs w:val="28"/>
        </w:rPr>
        <w:t>5</w:t>
      </w:r>
      <w:r w:rsidR="00F9626D">
        <w:rPr>
          <w:rStyle w:val="-1pt"/>
          <w:b w:val="0"/>
          <w:spacing w:val="0"/>
          <w:sz w:val="28"/>
          <w:szCs w:val="28"/>
        </w:rPr>
        <w:t xml:space="preserve"> </w:t>
      </w:r>
      <w:bookmarkStart w:id="0" w:name="_GoBack"/>
      <w:bookmarkEnd w:id="0"/>
      <w:r w:rsidRPr="00F9626D">
        <w:rPr>
          <w:rStyle w:val="-1pt"/>
          <w:b w:val="0"/>
          <w:spacing w:val="0"/>
          <w:sz w:val="28"/>
          <w:szCs w:val="28"/>
        </w:rPr>
        <w:t>лет.</w:t>
      </w:r>
    </w:p>
    <w:p w:rsidR="00BB74EC" w:rsidRPr="00F9626D" w:rsidRDefault="00FC48A0" w:rsidP="00F9626D">
      <w:pPr>
        <w:pStyle w:val="1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F9626D">
        <w:rPr>
          <w:spacing w:val="0"/>
          <w:sz w:val="28"/>
          <w:szCs w:val="28"/>
        </w:rPr>
        <w:t xml:space="preserve">В отношении лиц, предоставивших вышеуказанным иностранным гражданам жилое помещение для проживания (пребывания) после 12 </w:t>
      </w:r>
      <w:r w:rsidRPr="00F9626D">
        <w:rPr>
          <w:rStyle w:val="-1pt"/>
          <w:b w:val="0"/>
          <w:spacing w:val="0"/>
          <w:sz w:val="28"/>
          <w:szCs w:val="28"/>
        </w:rPr>
        <w:t xml:space="preserve">октября </w:t>
      </w:r>
      <w:r w:rsidRPr="00F9626D">
        <w:rPr>
          <w:spacing w:val="0"/>
          <w:sz w:val="28"/>
          <w:szCs w:val="28"/>
        </w:rPr>
        <w:t xml:space="preserve">2022 г., могут быть применены меры административного воздействия в виде </w:t>
      </w:r>
      <w:r w:rsidRPr="00F9626D">
        <w:rPr>
          <w:rStyle w:val="-1pt"/>
          <w:b w:val="0"/>
          <w:spacing w:val="0"/>
          <w:sz w:val="28"/>
          <w:szCs w:val="28"/>
        </w:rPr>
        <w:t>административн</w:t>
      </w:r>
      <w:r w:rsidRPr="00F9626D">
        <w:rPr>
          <w:rStyle w:val="-1pt"/>
          <w:b w:val="0"/>
          <w:spacing w:val="0"/>
          <w:sz w:val="28"/>
          <w:szCs w:val="28"/>
        </w:rPr>
        <w:t xml:space="preserve">ого штрафа </w:t>
      </w:r>
      <w:r w:rsidRPr="00F9626D">
        <w:rPr>
          <w:spacing w:val="0"/>
          <w:sz w:val="28"/>
          <w:szCs w:val="28"/>
        </w:rPr>
        <w:t>(на граждан в размере от двух тысяч до пяти тысяч рублей; на должностных лиц - от тридцати пяти тысяч до пятидесяти тысяч рублей; на юридических лиц - от четырехсот тысяч до пятисот тысяч рублей).</w:t>
      </w:r>
    </w:p>
    <w:sectPr w:rsidR="00BB74EC" w:rsidRPr="00F9626D" w:rsidSect="00F9626D">
      <w:type w:val="continuous"/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A0" w:rsidRDefault="00FC48A0">
      <w:r>
        <w:separator/>
      </w:r>
    </w:p>
  </w:endnote>
  <w:endnote w:type="continuationSeparator" w:id="0">
    <w:p w:rsidR="00FC48A0" w:rsidRDefault="00FC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A0" w:rsidRDefault="00FC48A0"/>
  </w:footnote>
  <w:footnote w:type="continuationSeparator" w:id="0">
    <w:p w:rsidR="00FC48A0" w:rsidRDefault="00FC48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EC"/>
    <w:rsid w:val="00BB74EC"/>
    <w:rsid w:val="00F9626D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C422B-B98F-48D3-8E08-4E3EB706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-1pt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20"/>
      <w:sz w:val="34"/>
      <w:szCs w:val="3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line="389" w:lineRule="exact"/>
      <w:ind w:firstLine="660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2022-10-13T07:33:00Z</dcterms:created>
  <dcterms:modified xsi:type="dcterms:W3CDTF">2022-10-13T07:37:00Z</dcterms:modified>
</cp:coreProperties>
</file>