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2CB" w:rsidRPr="003E52CB" w:rsidRDefault="003E52CB" w:rsidP="003E52CB">
      <w:pPr>
        <w:autoSpaceDE w:val="0"/>
        <w:autoSpaceDN w:val="0"/>
        <w:adjustRightInd w:val="0"/>
        <w:jc w:val="center"/>
        <w:rPr>
          <w:b/>
          <w:bCs/>
        </w:rPr>
      </w:pPr>
      <w:r w:rsidRPr="003E52CB">
        <w:rPr>
          <w:b/>
          <w:bCs/>
        </w:rPr>
        <w:t xml:space="preserve">Уведомление </w:t>
      </w:r>
    </w:p>
    <w:p w:rsidR="003E52CB" w:rsidRPr="003E52CB" w:rsidRDefault="003E52CB" w:rsidP="003E52CB">
      <w:pPr>
        <w:autoSpaceDE w:val="0"/>
        <w:autoSpaceDN w:val="0"/>
        <w:adjustRightInd w:val="0"/>
        <w:jc w:val="center"/>
        <w:rPr>
          <w:b/>
          <w:bCs/>
        </w:rPr>
      </w:pPr>
      <w:r w:rsidRPr="003E52CB">
        <w:rPr>
          <w:b/>
          <w:bCs/>
        </w:rPr>
        <w:t>о проведении публичных консультаций посредством сбора замечаний</w:t>
      </w:r>
    </w:p>
    <w:p w:rsidR="003E52CB" w:rsidRPr="003E52CB" w:rsidRDefault="003E52CB" w:rsidP="003E52CB">
      <w:pPr>
        <w:autoSpaceDE w:val="0"/>
        <w:autoSpaceDN w:val="0"/>
        <w:adjustRightInd w:val="0"/>
        <w:jc w:val="center"/>
        <w:rPr>
          <w:b/>
          <w:bCs/>
        </w:rPr>
      </w:pPr>
      <w:r w:rsidRPr="003E52CB">
        <w:rPr>
          <w:b/>
          <w:bCs/>
        </w:rPr>
        <w:t>и предложений организаций и граждан в рамках анализа</w:t>
      </w:r>
    </w:p>
    <w:p w:rsidR="003E52CB" w:rsidRPr="003E52CB" w:rsidRDefault="003E52CB" w:rsidP="003E52CB">
      <w:pPr>
        <w:autoSpaceDE w:val="0"/>
        <w:autoSpaceDN w:val="0"/>
        <w:adjustRightInd w:val="0"/>
        <w:jc w:val="center"/>
        <w:rPr>
          <w:b/>
          <w:bCs/>
        </w:rPr>
      </w:pPr>
      <w:r w:rsidRPr="003E52CB">
        <w:rPr>
          <w:b/>
          <w:bCs/>
        </w:rPr>
        <w:t xml:space="preserve"> проекта муниципального нормативного правового акта</w:t>
      </w:r>
    </w:p>
    <w:p w:rsidR="003E52CB" w:rsidRPr="003E52CB" w:rsidRDefault="003E52CB" w:rsidP="003E52CB">
      <w:pPr>
        <w:autoSpaceDE w:val="0"/>
        <w:autoSpaceDN w:val="0"/>
        <w:adjustRightInd w:val="0"/>
        <w:jc w:val="center"/>
        <w:rPr>
          <w:b/>
          <w:bCs/>
        </w:rPr>
      </w:pPr>
      <w:r w:rsidRPr="003E52CB">
        <w:rPr>
          <w:b/>
          <w:bCs/>
        </w:rPr>
        <w:t>на предмет его влияния на конкуренцию</w:t>
      </w:r>
    </w:p>
    <w:p w:rsidR="00362357" w:rsidRPr="003E52CB" w:rsidRDefault="00362357">
      <w:pPr>
        <w:jc w:val="both"/>
        <w:rPr>
          <w:b/>
          <w:bCs/>
        </w:rPr>
      </w:pPr>
    </w:p>
    <w:tbl>
      <w:tblPr>
        <w:tblStyle w:val="af8"/>
        <w:tblW w:w="0" w:type="auto"/>
        <w:tblLook w:val="04A0"/>
      </w:tblPr>
      <w:tblGrid>
        <w:gridCol w:w="9854"/>
      </w:tblGrid>
      <w:tr w:rsidR="00362357" w:rsidRPr="003E52CB" w:rsidTr="006E3E4A">
        <w:tc>
          <w:tcPr>
            <w:tcW w:w="9854" w:type="dxa"/>
            <w:tcBorders>
              <w:top w:val="nil"/>
              <w:left w:val="nil"/>
              <w:bottom w:val="nil"/>
              <w:right w:val="nil"/>
            </w:tcBorders>
          </w:tcPr>
          <w:p w:rsidR="00263917" w:rsidRDefault="00263917" w:rsidP="00263917">
            <w:pPr>
              <w:pBdr>
                <w:top w:val="single" w:sz="4" w:space="1" w:color="auto"/>
                <w:left w:val="single" w:sz="4" w:space="4" w:color="auto"/>
                <w:bottom w:val="single" w:sz="4" w:space="1" w:color="auto"/>
                <w:right w:val="single" w:sz="4" w:space="4" w:color="auto"/>
              </w:pBdr>
              <w:jc w:val="center"/>
              <w:rPr>
                <w:rFonts w:eastAsia="Cambria"/>
                <w:sz w:val="26"/>
                <w:szCs w:val="26"/>
              </w:rPr>
            </w:pPr>
            <w:r>
              <w:rPr>
                <w:rFonts w:eastAsia="Cambria"/>
                <w:sz w:val="26"/>
                <w:szCs w:val="26"/>
              </w:rPr>
              <w:t>Управление социальной защиты населения администрации</w:t>
            </w:r>
          </w:p>
          <w:p w:rsidR="00362357" w:rsidRPr="003E52CB" w:rsidRDefault="00263917" w:rsidP="00263917">
            <w:pPr>
              <w:pBdr>
                <w:top w:val="single" w:sz="4" w:space="1" w:color="auto"/>
                <w:left w:val="single" w:sz="4" w:space="4" w:color="auto"/>
                <w:bottom w:val="single" w:sz="4" w:space="1" w:color="auto"/>
                <w:right w:val="single" w:sz="4" w:space="4" w:color="auto"/>
              </w:pBdr>
              <w:jc w:val="center"/>
              <w:rPr>
                <w:rFonts w:eastAsia="Cambria"/>
                <w:sz w:val="24"/>
                <w:szCs w:val="24"/>
              </w:rPr>
            </w:pPr>
            <w:r>
              <w:rPr>
                <w:rFonts w:eastAsia="Cambria"/>
                <w:sz w:val="26"/>
                <w:szCs w:val="26"/>
              </w:rPr>
              <w:t xml:space="preserve"> Прохоровского района </w:t>
            </w:r>
            <w:r w:rsidR="006E3E4A">
              <w:rPr>
                <w:rFonts w:eastAsia="Cambria"/>
                <w:sz w:val="24"/>
                <w:szCs w:val="24"/>
              </w:rPr>
              <w:t xml:space="preserve"> </w:t>
            </w:r>
            <w:r w:rsidR="003272F8" w:rsidRPr="003E52CB">
              <w:rPr>
                <w:rFonts w:eastAsia="Cambria"/>
                <w:sz w:val="24"/>
                <w:szCs w:val="24"/>
              </w:rPr>
              <w:t xml:space="preserve"> Белгородской области</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уведомляет о проведении публичных консультаций посредством сбора замечаний </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и предложений организаций и граждан по </w:t>
            </w:r>
            <w:r w:rsidRPr="007D19E0">
              <w:rPr>
                <w:b/>
                <w:sz w:val="24"/>
                <w:szCs w:val="24"/>
              </w:rPr>
              <w:t xml:space="preserve">проекту </w:t>
            </w:r>
          </w:p>
          <w:p w:rsidR="00AB093D" w:rsidRDefault="003C3639" w:rsidP="006E3E4A">
            <w:pPr>
              <w:pBdr>
                <w:top w:val="single" w:sz="4" w:space="1" w:color="auto"/>
                <w:left w:val="single" w:sz="4" w:space="4" w:color="auto"/>
                <w:bottom w:val="single" w:sz="4" w:space="1" w:color="auto"/>
                <w:right w:val="single" w:sz="4" w:space="4" w:color="auto"/>
              </w:pBdr>
              <w:spacing w:line="240" w:lineRule="atLeast"/>
              <w:jc w:val="center"/>
              <w:rPr>
                <w:bCs/>
                <w:sz w:val="24"/>
                <w:szCs w:val="24"/>
              </w:rPr>
            </w:pPr>
            <w:r w:rsidRPr="00AB093D">
              <w:rPr>
                <w:rFonts w:eastAsia="Cambria"/>
                <w:sz w:val="24"/>
                <w:szCs w:val="24"/>
              </w:rPr>
              <w:t>Постановл</w:t>
            </w:r>
            <w:r w:rsidR="000477E7" w:rsidRPr="00AB093D">
              <w:rPr>
                <w:rFonts w:eastAsia="Cambria"/>
                <w:sz w:val="24"/>
                <w:szCs w:val="24"/>
              </w:rPr>
              <w:t>ение</w:t>
            </w:r>
            <w:r w:rsidR="003272F8" w:rsidRPr="00AB093D">
              <w:rPr>
                <w:rFonts w:eastAsia="Cambria"/>
                <w:sz w:val="24"/>
                <w:szCs w:val="24"/>
              </w:rPr>
              <w:t xml:space="preserve"> администрации муниципального района «</w:t>
            </w:r>
            <w:r w:rsidR="00AE17C3" w:rsidRPr="00AB093D">
              <w:rPr>
                <w:rFonts w:eastAsia="Cambria"/>
                <w:sz w:val="24"/>
                <w:szCs w:val="24"/>
              </w:rPr>
              <w:t>Прохоровский</w:t>
            </w:r>
            <w:r w:rsidR="003272F8" w:rsidRPr="00AB093D">
              <w:rPr>
                <w:rFonts w:eastAsia="Cambria"/>
                <w:sz w:val="24"/>
                <w:szCs w:val="24"/>
              </w:rPr>
              <w:t xml:space="preserve"> район» </w:t>
            </w:r>
            <w:r w:rsidR="003272F8" w:rsidRPr="00AB093D">
              <w:rPr>
                <w:sz w:val="24"/>
                <w:szCs w:val="24"/>
              </w:rPr>
              <w:t>«</w:t>
            </w:r>
            <w:r w:rsidRPr="00AB093D">
              <w:rPr>
                <w:bCs/>
                <w:sz w:val="24"/>
                <w:szCs w:val="24"/>
              </w:rPr>
              <w:t xml:space="preserve">Об утверждении муниципальной программы </w:t>
            </w:r>
          </w:p>
          <w:p w:rsidR="00362357" w:rsidRPr="00AB093D" w:rsidRDefault="003C3639" w:rsidP="006E3E4A">
            <w:pPr>
              <w:pBdr>
                <w:top w:val="single" w:sz="4" w:space="1" w:color="auto"/>
                <w:left w:val="single" w:sz="4" w:space="4" w:color="auto"/>
                <w:bottom w:val="single" w:sz="4" w:space="1" w:color="auto"/>
                <w:right w:val="single" w:sz="4" w:space="4" w:color="auto"/>
              </w:pBdr>
              <w:spacing w:line="240" w:lineRule="atLeast"/>
              <w:jc w:val="center"/>
              <w:rPr>
                <w:bCs/>
                <w:sz w:val="24"/>
                <w:szCs w:val="24"/>
              </w:rPr>
            </w:pPr>
            <w:r w:rsidRPr="00AB093D">
              <w:rPr>
                <w:bCs/>
                <w:sz w:val="24"/>
                <w:szCs w:val="24"/>
              </w:rPr>
              <w:t>«</w:t>
            </w:r>
            <w:r w:rsidR="00263917" w:rsidRPr="00263917">
              <w:rPr>
                <w:bCs/>
                <w:sz w:val="26"/>
                <w:szCs w:val="26"/>
              </w:rPr>
              <w:t>Социальная поддержка граждан в Прохоровском район</w:t>
            </w:r>
            <w:r w:rsidRPr="00AB093D">
              <w:rPr>
                <w:bCs/>
                <w:sz w:val="24"/>
                <w:szCs w:val="24"/>
              </w:rPr>
              <w:t>»</w:t>
            </w:r>
          </w:p>
          <w:p w:rsidR="00362357" w:rsidRPr="006E3E4A" w:rsidRDefault="006E3E4A" w:rsidP="006E3E4A">
            <w:pPr>
              <w:jc w:val="center"/>
              <w:rPr>
                <w:rFonts w:eastAsia="Cambria"/>
                <w:b/>
                <w:sz w:val="24"/>
                <w:szCs w:val="24"/>
              </w:rPr>
            </w:pPr>
            <w:r w:rsidRPr="006E3E4A">
              <w:rPr>
                <w:b/>
                <w:bCs/>
                <w:sz w:val="24"/>
                <w:szCs w:val="24"/>
              </w:rPr>
              <w:t>на предмет его влияния на конкуренцию</w:t>
            </w:r>
          </w:p>
        </w:tc>
      </w:tr>
      <w:tr w:rsidR="00362357" w:rsidRPr="003E52CB" w:rsidTr="006E3E4A">
        <w:tc>
          <w:tcPr>
            <w:tcW w:w="9854" w:type="dxa"/>
            <w:tcBorders>
              <w:top w:val="nil"/>
            </w:tcBorders>
          </w:tcPr>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В рамках </w:t>
            </w:r>
            <w:r w:rsidR="003E52CB">
              <w:rPr>
                <w:rFonts w:eastAsia="Cambria"/>
                <w:sz w:val="24"/>
                <w:szCs w:val="24"/>
              </w:rPr>
              <w:t>публичных консультаций</w:t>
            </w:r>
            <w:r w:rsidRPr="003E52CB">
              <w:rPr>
                <w:rFonts w:eastAsia="Cambria"/>
                <w:sz w:val="24"/>
                <w:szCs w:val="24"/>
              </w:rPr>
              <w:t xml:space="preserve"> все заинтересованные лица могут направить свои замечания и предложения по проекту нормативного правового акта </w:t>
            </w:r>
            <w:r w:rsidRPr="003E52CB">
              <w:rPr>
                <w:rFonts w:eastAsia="Cambria"/>
                <w:bCs/>
                <w:sz w:val="24"/>
                <w:szCs w:val="24"/>
              </w:rPr>
              <w:t xml:space="preserve">на предмет </w:t>
            </w:r>
            <w:r w:rsidR="003E52CB">
              <w:rPr>
                <w:rFonts w:eastAsia="Cambria"/>
                <w:bCs/>
                <w:sz w:val="24"/>
                <w:szCs w:val="24"/>
              </w:rPr>
              <w:t>его влияния на конкуренцию.</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Замечания и предложения принимаются по адресу: 309</w:t>
            </w:r>
            <w:r w:rsidR="004D7465" w:rsidRPr="003E52CB">
              <w:rPr>
                <w:rFonts w:eastAsia="Cambria"/>
                <w:sz w:val="24"/>
                <w:szCs w:val="24"/>
              </w:rPr>
              <w:t>000</w:t>
            </w:r>
            <w:r w:rsidRPr="003E52CB">
              <w:rPr>
                <w:rFonts w:eastAsia="Cambria"/>
                <w:sz w:val="24"/>
                <w:szCs w:val="24"/>
              </w:rPr>
              <w:t xml:space="preserve">, </w:t>
            </w:r>
            <w:r w:rsidR="004D7465" w:rsidRPr="003E52CB">
              <w:rPr>
                <w:rFonts w:eastAsia="Cambria"/>
                <w:sz w:val="24"/>
                <w:szCs w:val="24"/>
              </w:rPr>
              <w:t>Прохоровский</w:t>
            </w:r>
            <w:r w:rsidRPr="003E52CB">
              <w:rPr>
                <w:rFonts w:eastAsia="Cambria"/>
                <w:sz w:val="24"/>
                <w:szCs w:val="24"/>
              </w:rPr>
              <w:t xml:space="preserve"> район,  </w:t>
            </w:r>
            <w:r w:rsidR="004D7465" w:rsidRPr="003E52CB">
              <w:rPr>
                <w:rFonts w:eastAsia="Cambria"/>
                <w:sz w:val="24"/>
                <w:szCs w:val="24"/>
              </w:rPr>
              <w:t>пгт. Прохоровка</w:t>
            </w:r>
            <w:r w:rsidRPr="003E52CB">
              <w:rPr>
                <w:rFonts w:eastAsia="Cambria"/>
                <w:sz w:val="24"/>
                <w:szCs w:val="24"/>
              </w:rPr>
              <w:t xml:space="preserve">, ул. </w:t>
            </w:r>
            <w:r w:rsidR="004D7465" w:rsidRPr="003E52CB">
              <w:rPr>
                <w:rFonts w:eastAsia="Cambria"/>
                <w:sz w:val="24"/>
                <w:szCs w:val="24"/>
              </w:rPr>
              <w:t>Советская</w:t>
            </w:r>
            <w:r w:rsidRPr="003E52CB">
              <w:rPr>
                <w:rFonts w:eastAsia="Cambria"/>
                <w:sz w:val="24"/>
                <w:szCs w:val="24"/>
              </w:rPr>
              <w:t xml:space="preserve"> </w:t>
            </w:r>
            <w:r w:rsidR="00263917">
              <w:rPr>
                <w:rFonts w:eastAsia="Cambria"/>
                <w:sz w:val="24"/>
                <w:szCs w:val="24"/>
              </w:rPr>
              <w:t>57а</w:t>
            </w:r>
            <w:r w:rsidRPr="003E52CB">
              <w:rPr>
                <w:rFonts w:eastAsia="Cambria"/>
                <w:sz w:val="24"/>
                <w:szCs w:val="24"/>
              </w:rPr>
              <w:t xml:space="preserve">, а также по адресу электронной почты: </w:t>
            </w:r>
            <w:r w:rsidR="00263917" w:rsidRPr="004D7465">
              <w:rPr>
                <w:rFonts w:eastAsia="Cambria"/>
                <w:sz w:val="26"/>
                <w:szCs w:val="26"/>
                <w:lang w:val="en-US"/>
              </w:rPr>
              <w:t>proh</w:t>
            </w:r>
            <w:r w:rsidR="00263917">
              <w:rPr>
                <w:rFonts w:eastAsia="Cambria"/>
                <w:sz w:val="26"/>
                <w:szCs w:val="26"/>
                <w:lang w:val="en-US"/>
              </w:rPr>
              <w:t>oszn</w:t>
            </w:r>
            <w:r w:rsidR="00263917" w:rsidRPr="006F6840">
              <w:rPr>
                <w:rFonts w:eastAsia="Cambria"/>
                <w:sz w:val="26"/>
                <w:szCs w:val="26"/>
              </w:rPr>
              <w:t>_</w:t>
            </w:r>
            <w:r w:rsidR="00263917">
              <w:rPr>
                <w:rFonts w:eastAsia="Cambria"/>
                <w:sz w:val="26"/>
                <w:szCs w:val="26"/>
                <w:lang w:val="en-US"/>
              </w:rPr>
              <w:t>buh</w:t>
            </w:r>
            <w:r w:rsidR="00263917" w:rsidRPr="006F6840">
              <w:rPr>
                <w:rFonts w:eastAsia="Cambria"/>
                <w:sz w:val="26"/>
                <w:szCs w:val="26"/>
              </w:rPr>
              <w:t>@</w:t>
            </w:r>
            <w:r w:rsidR="00263917">
              <w:rPr>
                <w:rFonts w:eastAsia="Cambria"/>
                <w:sz w:val="26"/>
                <w:szCs w:val="26"/>
                <w:lang w:val="en-US"/>
              </w:rPr>
              <w:t>mail</w:t>
            </w:r>
            <w:r w:rsidR="00263917" w:rsidRPr="006F6840">
              <w:rPr>
                <w:rFonts w:eastAsia="Cambria"/>
                <w:sz w:val="26"/>
                <w:szCs w:val="26"/>
              </w:rPr>
              <w:t>.</w:t>
            </w:r>
            <w:r w:rsidR="00263917" w:rsidRPr="004D7465">
              <w:rPr>
                <w:rFonts w:eastAsia="Cambria"/>
                <w:sz w:val="26"/>
                <w:szCs w:val="26"/>
                <w:lang w:val="en-US"/>
              </w:rPr>
              <w:t>ru</w:t>
            </w:r>
            <w:r w:rsidR="00AB093D" w:rsidRPr="00AB093D">
              <w:rPr>
                <w:rFonts w:eastAsia="Cambria"/>
                <w:sz w:val="24"/>
                <w:szCs w:val="24"/>
              </w:rPr>
              <w:t>.</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color w:val="FF0000"/>
                <w:sz w:val="24"/>
                <w:szCs w:val="24"/>
              </w:rPr>
            </w:pPr>
            <w:r w:rsidRPr="003E52CB">
              <w:rPr>
                <w:rFonts w:eastAsia="Cambria"/>
                <w:sz w:val="24"/>
                <w:szCs w:val="24"/>
              </w:rPr>
              <w:t xml:space="preserve">Сроки приема замечаний и предложений: </w:t>
            </w:r>
            <w:r w:rsidRPr="003E52CB">
              <w:rPr>
                <w:rFonts w:eastAsia="Cambria"/>
                <w:color w:val="000000" w:themeColor="text1"/>
                <w:sz w:val="24"/>
                <w:szCs w:val="24"/>
              </w:rPr>
              <w:t xml:space="preserve">с </w:t>
            </w:r>
            <w:r w:rsidR="003E52CB" w:rsidRPr="003E52CB">
              <w:rPr>
                <w:rFonts w:eastAsia="Cambria"/>
                <w:color w:val="000000" w:themeColor="text1"/>
                <w:sz w:val="24"/>
                <w:szCs w:val="24"/>
              </w:rPr>
              <w:t>12</w:t>
            </w:r>
            <w:r w:rsidRPr="003E52CB">
              <w:rPr>
                <w:rFonts w:eastAsia="Cambria"/>
                <w:color w:val="000000" w:themeColor="text1"/>
                <w:sz w:val="24"/>
                <w:szCs w:val="24"/>
              </w:rPr>
              <w:t>.1</w:t>
            </w:r>
            <w:r w:rsidR="003E52CB" w:rsidRPr="003E52CB">
              <w:rPr>
                <w:rFonts w:eastAsia="Cambria"/>
                <w:color w:val="000000" w:themeColor="text1"/>
                <w:sz w:val="24"/>
                <w:szCs w:val="24"/>
              </w:rPr>
              <w:t>2</w:t>
            </w:r>
            <w:r w:rsidRPr="003E52CB">
              <w:rPr>
                <w:rFonts w:eastAsia="Cambria"/>
                <w:color w:val="000000" w:themeColor="text1"/>
                <w:sz w:val="24"/>
                <w:szCs w:val="24"/>
              </w:rPr>
              <w:t xml:space="preserve">.2024 года по </w:t>
            </w:r>
            <w:r w:rsidR="003E52CB" w:rsidRPr="003E52CB">
              <w:rPr>
                <w:rFonts w:eastAsia="Cambria"/>
                <w:color w:val="000000" w:themeColor="text1"/>
                <w:sz w:val="24"/>
                <w:szCs w:val="24"/>
              </w:rPr>
              <w:t>26</w:t>
            </w:r>
            <w:r w:rsidRPr="003E52CB">
              <w:rPr>
                <w:rFonts w:eastAsia="Cambria"/>
                <w:color w:val="000000" w:themeColor="text1"/>
                <w:sz w:val="24"/>
                <w:szCs w:val="24"/>
              </w:rPr>
              <w:t>.1</w:t>
            </w:r>
            <w:r w:rsidR="003C3639" w:rsidRPr="003E52CB">
              <w:rPr>
                <w:rFonts w:eastAsia="Cambria"/>
                <w:color w:val="000000" w:themeColor="text1"/>
                <w:sz w:val="24"/>
                <w:szCs w:val="24"/>
              </w:rPr>
              <w:t>2</w:t>
            </w:r>
            <w:r w:rsidRPr="003E52CB">
              <w:rPr>
                <w:rFonts w:eastAsia="Cambria"/>
                <w:color w:val="000000" w:themeColor="text1"/>
                <w:sz w:val="24"/>
                <w:szCs w:val="24"/>
              </w:rPr>
              <w:t>.2024 года.</w:t>
            </w:r>
          </w:p>
          <w:p w:rsidR="003E52CB" w:rsidRPr="003E52CB" w:rsidRDefault="003E52CB" w:rsidP="003E52CB">
            <w:pPr>
              <w:autoSpaceDE w:val="0"/>
              <w:autoSpaceDN w:val="0"/>
              <w:adjustRightInd w:val="0"/>
              <w:jc w:val="both"/>
              <w:rPr>
                <w:color w:val="000000"/>
                <w:sz w:val="24"/>
                <w:szCs w:val="24"/>
              </w:rPr>
            </w:pPr>
            <w:r w:rsidRPr="003E52CB">
              <w:rPr>
                <w:color w:val="000000"/>
                <w:sz w:val="24"/>
                <w:szCs w:val="24"/>
              </w:rPr>
              <w:t>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Прохоровского района, действующих муниципальных нормативных правовых актов администрации Прохоровского района на предмет выявления рисков нарушения антимонопольного законодательства за 2024 год, который до 01.02.2025 года в составе ежегодного доклада об антимонопольном комплаенсе будет размещен на официальном сайте органов местного самоуправления Прохоровского района в разделе «Антимонопольный комплаенс».</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К уведомлению прилагаются:</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1. Текст проекта </w:t>
            </w:r>
            <w:r w:rsidR="000477E7" w:rsidRPr="003E52CB">
              <w:rPr>
                <w:rFonts w:eastAsia="Cambria"/>
                <w:sz w:val="24"/>
                <w:szCs w:val="24"/>
              </w:rPr>
              <w:t xml:space="preserve">нормативного </w:t>
            </w:r>
            <w:r w:rsidRPr="003E52CB">
              <w:rPr>
                <w:rFonts w:eastAsia="Cambria"/>
                <w:sz w:val="24"/>
                <w:szCs w:val="24"/>
              </w:rPr>
              <w:t>правового акта в формате word.</w:t>
            </w:r>
          </w:p>
          <w:p w:rsidR="003E52CB" w:rsidRPr="003E52CB" w:rsidRDefault="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2. Анкета участника </w:t>
            </w:r>
            <w:r w:rsidRPr="003E52CB">
              <w:rPr>
                <w:color w:val="000000"/>
                <w:sz w:val="24"/>
                <w:szCs w:val="24"/>
              </w:rPr>
              <w:t xml:space="preserve">публичных консультаций в формате </w:t>
            </w:r>
            <w:r w:rsidRPr="003E52CB">
              <w:rPr>
                <w:color w:val="000000"/>
                <w:sz w:val="24"/>
                <w:szCs w:val="24"/>
                <w:lang w:val="en-US"/>
              </w:rPr>
              <w:t>W</w:t>
            </w:r>
            <w:r w:rsidRPr="003E52CB">
              <w:rPr>
                <w:color w:val="000000"/>
                <w:sz w:val="24"/>
                <w:szCs w:val="24"/>
              </w:rPr>
              <w:t>ord.</w:t>
            </w:r>
          </w:p>
          <w:p w:rsidR="003E52CB" w:rsidRPr="003E52CB" w:rsidRDefault="003E52CB"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p>
          <w:p w:rsidR="00362357" w:rsidRPr="003E52CB" w:rsidRDefault="003272F8"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Место размещения приложений в информационно-телекоммуникационной сети «Интернет» - официальный сайт ОМСУ </w:t>
            </w:r>
            <w:r w:rsidR="00E63AC3" w:rsidRPr="003E52CB">
              <w:rPr>
                <w:rFonts w:eastAsia="Cambria"/>
                <w:sz w:val="24"/>
                <w:szCs w:val="24"/>
              </w:rPr>
              <w:t>Прохоровского</w:t>
            </w:r>
            <w:r w:rsidRPr="003E52CB">
              <w:rPr>
                <w:rFonts w:eastAsia="Cambria"/>
                <w:sz w:val="24"/>
                <w:szCs w:val="24"/>
              </w:rPr>
              <w:t xml:space="preserve"> района</w:t>
            </w:r>
            <w:r w:rsidR="000477E7" w:rsidRPr="003E52CB">
              <w:rPr>
                <w:rFonts w:eastAsia="Cambria"/>
                <w:sz w:val="24"/>
                <w:szCs w:val="24"/>
              </w:rPr>
              <w:t xml:space="preserve"> (</w:t>
            </w:r>
            <w:r w:rsidR="0098141A" w:rsidRPr="003E52CB">
              <w:rPr>
                <w:sz w:val="24"/>
                <w:szCs w:val="24"/>
                <w:u w:val="single"/>
              </w:rPr>
              <w:t>https://proxorovka-r31.gosweb.gosuslugi.ru/</w:t>
            </w:r>
            <w:r w:rsidR="000477E7" w:rsidRPr="003E52CB">
              <w:rPr>
                <w:rFonts w:eastAsia="Cambria"/>
                <w:sz w:val="24"/>
                <w:szCs w:val="24"/>
              </w:rPr>
              <w:t>)</w:t>
            </w:r>
            <w:r w:rsidRPr="003E52CB">
              <w:rPr>
                <w:rFonts w:eastAsia="Cambria"/>
                <w:sz w:val="24"/>
                <w:szCs w:val="24"/>
              </w:rPr>
              <w:t xml:space="preserve"> раздел «</w:t>
            </w:r>
            <w:r w:rsidR="003E52CB" w:rsidRPr="003E52CB">
              <w:rPr>
                <w:rFonts w:eastAsia="Cambria"/>
                <w:sz w:val="24"/>
                <w:szCs w:val="24"/>
              </w:rPr>
              <w:t xml:space="preserve">Антимонопольный комплаенс» </w:t>
            </w:r>
          </w:p>
        </w:tc>
      </w:tr>
      <w:tr w:rsidR="00362357" w:rsidRPr="003E52CB">
        <w:tc>
          <w:tcPr>
            <w:tcW w:w="9854" w:type="dxa"/>
          </w:tcPr>
          <w:p w:rsidR="00AB093D" w:rsidRPr="00AB093D" w:rsidRDefault="00AB093D" w:rsidP="00AB093D">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AB093D">
              <w:rPr>
                <w:rFonts w:eastAsia="Cambria"/>
                <w:sz w:val="24"/>
                <w:szCs w:val="24"/>
              </w:rPr>
              <w:t xml:space="preserve">Контактное лицо: </w:t>
            </w:r>
          </w:p>
          <w:p w:rsidR="00263917" w:rsidRDefault="00263917" w:rsidP="00263917">
            <w:pPr>
              <w:pBdr>
                <w:top w:val="single" w:sz="4" w:space="1" w:color="000000"/>
                <w:left w:val="single" w:sz="4" w:space="4" w:color="000000"/>
                <w:bottom w:val="single" w:sz="4" w:space="1" w:color="000000"/>
                <w:right w:val="single" w:sz="4" w:space="5" w:color="000000"/>
              </w:pBdr>
              <w:jc w:val="both"/>
              <w:rPr>
                <w:rFonts w:eastAsia="Cambria"/>
                <w:i/>
                <w:sz w:val="26"/>
                <w:szCs w:val="26"/>
              </w:rPr>
            </w:pPr>
            <w:r>
              <w:rPr>
                <w:rFonts w:eastAsia="Cambria"/>
                <w:i/>
                <w:sz w:val="26"/>
                <w:szCs w:val="26"/>
              </w:rPr>
              <w:t>Скиба Юлия Сергеевна, главный экономист управления социальной защиты населения администрации Прохоровского района, 8(47242)2-19-59.</w:t>
            </w:r>
          </w:p>
          <w:p w:rsidR="00AB093D" w:rsidRPr="00AB093D" w:rsidRDefault="00AB093D" w:rsidP="00AB093D">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AB093D">
              <w:rPr>
                <w:rFonts w:eastAsia="Cambria"/>
                <w:sz w:val="24"/>
                <w:szCs w:val="24"/>
              </w:rPr>
              <w:t>Режим работы:</w:t>
            </w:r>
          </w:p>
          <w:p w:rsidR="00362357" w:rsidRPr="003E52CB" w:rsidRDefault="00AB093D" w:rsidP="00AB093D">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AB093D">
              <w:rPr>
                <w:rFonts w:eastAsia="Cambria"/>
                <w:sz w:val="24"/>
                <w:szCs w:val="24"/>
              </w:rPr>
              <w:t>с 8-00 до 17-00, перерыв с 12-00 до 13-00</w:t>
            </w:r>
          </w:p>
        </w:tc>
      </w:tr>
    </w:tbl>
    <w:p w:rsidR="00362357" w:rsidRPr="003E52CB" w:rsidRDefault="00362357">
      <w:pPr>
        <w:jc w:val="both"/>
      </w:pPr>
    </w:p>
    <w:p w:rsidR="00362357" w:rsidRPr="003E52CB" w:rsidRDefault="00362357">
      <w:pPr>
        <w:rPr>
          <w:b/>
          <w:bCs/>
        </w:rPr>
      </w:pPr>
    </w:p>
    <w:p w:rsidR="00362357" w:rsidRPr="003E52CB" w:rsidRDefault="00362357">
      <w:pPr>
        <w:rPr>
          <w:b/>
          <w:bCs/>
        </w:rPr>
      </w:pPr>
    </w:p>
    <w:p w:rsidR="00362357" w:rsidRPr="003E52CB" w:rsidRDefault="00362357">
      <w:pPr>
        <w:rPr>
          <w:b/>
          <w:bCs/>
        </w:rPr>
      </w:pPr>
    </w:p>
    <w:p w:rsidR="00362357" w:rsidRPr="003E52CB" w:rsidRDefault="00362357">
      <w:pPr>
        <w:rPr>
          <w:b/>
          <w:bCs/>
        </w:rPr>
      </w:pPr>
      <w:bookmarkStart w:id="0" w:name="_GoBack"/>
      <w:bookmarkEnd w:id="0"/>
    </w:p>
    <w:sectPr w:rsidR="00362357" w:rsidRPr="003E52CB" w:rsidSect="001C701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B78" w:rsidRDefault="00803B78">
      <w:r>
        <w:separator/>
      </w:r>
    </w:p>
  </w:endnote>
  <w:endnote w:type="continuationSeparator" w:id="1">
    <w:p w:rsidR="00803B78" w:rsidRDefault="00803B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B78" w:rsidRDefault="00803B78">
      <w:r>
        <w:separator/>
      </w:r>
    </w:p>
  </w:footnote>
  <w:footnote w:type="continuationSeparator" w:id="1">
    <w:p w:rsidR="00803B78" w:rsidRDefault="00803B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45F2D"/>
    <w:multiLevelType w:val="hybridMultilevel"/>
    <w:tmpl w:val="F4CA8646"/>
    <w:lvl w:ilvl="0" w:tplc="C1FED830">
      <w:start w:val="1"/>
      <w:numFmt w:val="decimal"/>
      <w:lvlText w:val="%1."/>
      <w:lvlJc w:val="left"/>
      <w:pPr>
        <w:ind w:left="1069" w:hanging="360"/>
      </w:pPr>
      <w:rPr>
        <w:rFonts w:hint="default"/>
      </w:rPr>
    </w:lvl>
    <w:lvl w:ilvl="1" w:tplc="5BE26514">
      <w:start w:val="1"/>
      <w:numFmt w:val="lowerLetter"/>
      <w:lvlText w:val="%2."/>
      <w:lvlJc w:val="left"/>
      <w:pPr>
        <w:ind w:left="1789" w:hanging="360"/>
      </w:pPr>
    </w:lvl>
    <w:lvl w:ilvl="2" w:tplc="081A5124">
      <w:start w:val="1"/>
      <w:numFmt w:val="lowerRoman"/>
      <w:lvlText w:val="%3."/>
      <w:lvlJc w:val="right"/>
      <w:pPr>
        <w:ind w:left="2509" w:hanging="180"/>
      </w:pPr>
    </w:lvl>
    <w:lvl w:ilvl="3" w:tplc="26725A74">
      <w:start w:val="1"/>
      <w:numFmt w:val="decimal"/>
      <w:lvlText w:val="%4."/>
      <w:lvlJc w:val="left"/>
      <w:pPr>
        <w:ind w:left="3229" w:hanging="360"/>
      </w:pPr>
    </w:lvl>
    <w:lvl w:ilvl="4" w:tplc="85662166">
      <w:start w:val="1"/>
      <w:numFmt w:val="lowerLetter"/>
      <w:lvlText w:val="%5."/>
      <w:lvlJc w:val="left"/>
      <w:pPr>
        <w:ind w:left="3949" w:hanging="360"/>
      </w:pPr>
    </w:lvl>
    <w:lvl w:ilvl="5" w:tplc="9CA86F84">
      <w:start w:val="1"/>
      <w:numFmt w:val="lowerRoman"/>
      <w:lvlText w:val="%6."/>
      <w:lvlJc w:val="right"/>
      <w:pPr>
        <w:ind w:left="4669" w:hanging="180"/>
      </w:pPr>
    </w:lvl>
    <w:lvl w:ilvl="6" w:tplc="98545D3E">
      <w:start w:val="1"/>
      <w:numFmt w:val="decimal"/>
      <w:lvlText w:val="%7."/>
      <w:lvlJc w:val="left"/>
      <w:pPr>
        <w:ind w:left="5389" w:hanging="360"/>
      </w:pPr>
    </w:lvl>
    <w:lvl w:ilvl="7" w:tplc="824E786C">
      <w:start w:val="1"/>
      <w:numFmt w:val="lowerLetter"/>
      <w:lvlText w:val="%8."/>
      <w:lvlJc w:val="left"/>
      <w:pPr>
        <w:ind w:left="6109" w:hanging="360"/>
      </w:pPr>
    </w:lvl>
    <w:lvl w:ilvl="8" w:tplc="302A1C56">
      <w:start w:val="1"/>
      <w:numFmt w:val="lowerRoman"/>
      <w:lvlText w:val="%9."/>
      <w:lvlJc w:val="right"/>
      <w:pPr>
        <w:ind w:left="6829" w:hanging="180"/>
      </w:pPr>
    </w:lvl>
  </w:abstractNum>
  <w:abstractNum w:abstractNumId="1">
    <w:nsid w:val="1BB35CB5"/>
    <w:multiLevelType w:val="hybridMultilevel"/>
    <w:tmpl w:val="9EC6AA10"/>
    <w:lvl w:ilvl="0" w:tplc="ADDC859C">
      <w:start w:val="1"/>
      <w:numFmt w:val="decimal"/>
      <w:lvlText w:val="%1."/>
      <w:lvlJc w:val="left"/>
      <w:pPr>
        <w:ind w:left="1069" w:hanging="360"/>
      </w:pPr>
      <w:rPr>
        <w:rFonts w:hint="default"/>
      </w:rPr>
    </w:lvl>
    <w:lvl w:ilvl="1" w:tplc="53905226">
      <w:start w:val="1"/>
      <w:numFmt w:val="lowerLetter"/>
      <w:lvlText w:val="%2."/>
      <w:lvlJc w:val="left"/>
      <w:pPr>
        <w:ind w:left="1789" w:hanging="360"/>
      </w:pPr>
    </w:lvl>
    <w:lvl w:ilvl="2" w:tplc="CF02F3E6">
      <w:start w:val="1"/>
      <w:numFmt w:val="lowerRoman"/>
      <w:lvlText w:val="%3."/>
      <w:lvlJc w:val="right"/>
      <w:pPr>
        <w:ind w:left="2509" w:hanging="180"/>
      </w:pPr>
    </w:lvl>
    <w:lvl w:ilvl="3" w:tplc="4BA67B9E">
      <w:start w:val="1"/>
      <w:numFmt w:val="decimal"/>
      <w:lvlText w:val="%4."/>
      <w:lvlJc w:val="left"/>
      <w:pPr>
        <w:ind w:left="3229" w:hanging="360"/>
      </w:pPr>
    </w:lvl>
    <w:lvl w:ilvl="4" w:tplc="CF8A5C04">
      <w:start w:val="1"/>
      <w:numFmt w:val="lowerLetter"/>
      <w:lvlText w:val="%5."/>
      <w:lvlJc w:val="left"/>
      <w:pPr>
        <w:ind w:left="3949" w:hanging="360"/>
      </w:pPr>
    </w:lvl>
    <w:lvl w:ilvl="5" w:tplc="876E2F9C">
      <w:start w:val="1"/>
      <w:numFmt w:val="lowerRoman"/>
      <w:lvlText w:val="%6."/>
      <w:lvlJc w:val="right"/>
      <w:pPr>
        <w:ind w:left="4669" w:hanging="180"/>
      </w:pPr>
    </w:lvl>
    <w:lvl w:ilvl="6" w:tplc="F9E683DA">
      <w:start w:val="1"/>
      <w:numFmt w:val="decimal"/>
      <w:lvlText w:val="%7."/>
      <w:lvlJc w:val="left"/>
      <w:pPr>
        <w:ind w:left="5389" w:hanging="360"/>
      </w:pPr>
    </w:lvl>
    <w:lvl w:ilvl="7" w:tplc="D7AEB970">
      <w:start w:val="1"/>
      <w:numFmt w:val="lowerLetter"/>
      <w:lvlText w:val="%8."/>
      <w:lvlJc w:val="left"/>
      <w:pPr>
        <w:ind w:left="6109" w:hanging="360"/>
      </w:pPr>
    </w:lvl>
    <w:lvl w:ilvl="8" w:tplc="954CFBDE">
      <w:start w:val="1"/>
      <w:numFmt w:val="lowerRoman"/>
      <w:lvlText w:val="%9."/>
      <w:lvlJc w:val="right"/>
      <w:pPr>
        <w:ind w:left="6829" w:hanging="180"/>
      </w:pPr>
    </w:lvl>
  </w:abstractNum>
  <w:abstractNum w:abstractNumId="2">
    <w:nsid w:val="2A2C0B19"/>
    <w:multiLevelType w:val="hybridMultilevel"/>
    <w:tmpl w:val="CBE6D556"/>
    <w:lvl w:ilvl="0" w:tplc="F854648A">
      <w:start w:val="1"/>
      <w:numFmt w:val="decimal"/>
      <w:lvlText w:val="%1."/>
      <w:lvlJc w:val="left"/>
      <w:pPr>
        <w:ind w:left="2481" w:hanging="360"/>
      </w:pPr>
      <w:rPr>
        <w:rFonts w:hint="default"/>
      </w:rPr>
    </w:lvl>
    <w:lvl w:ilvl="1" w:tplc="5B80A35A">
      <w:start w:val="1"/>
      <w:numFmt w:val="lowerLetter"/>
      <w:lvlText w:val="%2."/>
      <w:lvlJc w:val="left"/>
      <w:pPr>
        <w:ind w:left="3201" w:hanging="360"/>
      </w:pPr>
    </w:lvl>
    <w:lvl w:ilvl="2" w:tplc="41B2B78A">
      <w:start w:val="1"/>
      <w:numFmt w:val="lowerRoman"/>
      <w:lvlText w:val="%3."/>
      <w:lvlJc w:val="right"/>
      <w:pPr>
        <w:ind w:left="3921" w:hanging="180"/>
      </w:pPr>
    </w:lvl>
    <w:lvl w:ilvl="3" w:tplc="E07C7400">
      <w:start w:val="1"/>
      <w:numFmt w:val="decimal"/>
      <w:lvlText w:val="%4."/>
      <w:lvlJc w:val="left"/>
      <w:pPr>
        <w:ind w:left="4641" w:hanging="360"/>
      </w:pPr>
    </w:lvl>
    <w:lvl w:ilvl="4" w:tplc="C23C0CF2">
      <w:start w:val="1"/>
      <w:numFmt w:val="lowerLetter"/>
      <w:lvlText w:val="%5."/>
      <w:lvlJc w:val="left"/>
      <w:pPr>
        <w:ind w:left="5361" w:hanging="360"/>
      </w:pPr>
    </w:lvl>
    <w:lvl w:ilvl="5" w:tplc="0A6C355C">
      <w:start w:val="1"/>
      <w:numFmt w:val="lowerRoman"/>
      <w:lvlText w:val="%6."/>
      <w:lvlJc w:val="right"/>
      <w:pPr>
        <w:ind w:left="6081" w:hanging="180"/>
      </w:pPr>
    </w:lvl>
    <w:lvl w:ilvl="6" w:tplc="5B72843A">
      <w:start w:val="1"/>
      <w:numFmt w:val="decimal"/>
      <w:lvlText w:val="%7."/>
      <w:lvlJc w:val="left"/>
      <w:pPr>
        <w:ind w:left="6801" w:hanging="360"/>
      </w:pPr>
    </w:lvl>
    <w:lvl w:ilvl="7" w:tplc="462801EC">
      <w:start w:val="1"/>
      <w:numFmt w:val="lowerLetter"/>
      <w:lvlText w:val="%8."/>
      <w:lvlJc w:val="left"/>
      <w:pPr>
        <w:ind w:left="7521" w:hanging="360"/>
      </w:pPr>
    </w:lvl>
    <w:lvl w:ilvl="8" w:tplc="38E64AD8">
      <w:start w:val="1"/>
      <w:numFmt w:val="lowerRoman"/>
      <w:lvlText w:val="%9."/>
      <w:lvlJc w:val="right"/>
      <w:pPr>
        <w:ind w:left="8241" w:hanging="180"/>
      </w:pPr>
    </w:lvl>
  </w:abstractNum>
  <w:abstractNum w:abstractNumId="3">
    <w:nsid w:val="4D877745"/>
    <w:multiLevelType w:val="hybridMultilevel"/>
    <w:tmpl w:val="CAF840F4"/>
    <w:lvl w:ilvl="0" w:tplc="2EF004A2">
      <w:start w:val="1"/>
      <w:numFmt w:val="decimal"/>
      <w:lvlText w:val="%1."/>
      <w:lvlJc w:val="left"/>
      <w:pPr>
        <w:ind w:left="720" w:hanging="360"/>
      </w:pPr>
    </w:lvl>
    <w:lvl w:ilvl="1" w:tplc="0382E6D0">
      <w:start w:val="1"/>
      <w:numFmt w:val="lowerLetter"/>
      <w:lvlText w:val="%2."/>
      <w:lvlJc w:val="left"/>
      <w:pPr>
        <w:ind w:left="1440" w:hanging="360"/>
      </w:pPr>
    </w:lvl>
    <w:lvl w:ilvl="2" w:tplc="413AAD26">
      <w:start w:val="1"/>
      <w:numFmt w:val="lowerRoman"/>
      <w:lvlText w:val="%3."/>
      <w:lvlJc w:val="right"/>
      <w:pPr>
        <w:ind w:left="2160" w:hanging="180"/>
      </w:pPr>
    </w:lvl>
    <w:lvl w:ilvl="3" w:tplc="03B0C160">
      <w:start w:val="1"/>
      <w:numFmt w:val="decimal"/>
      <w:lvlText w:val="%4."/>
      <w:lvlJc w:val="left"/>
      <w:pPr>
        <w:ind w:left="2880" w:hanging="360"/>
      </w:pPr>
    </w:lvl>
    <w:lvl w:ilvl="4" w:tplc="00925DA4">
      <w:start w:val="1"/>
      <w:numFmt w:val="lowerLetter"/>
      <w:lvlText w:val="%5."/>
      <w:lvlJc w:val="left"/>
      <w:pPr>
        <w:ind w:left="3600" w:hanging="360"/>
      </w:pPr>
    </w:lvl>
    <w:lvl w:ilvl="5" w:tplc="C77EBC7A">
      <w:start w:val="1"/>
      <w:numFmt w:val="lowerRoman"/>
      <w:lvlText w:val="%6."/>
      <w:lvlJc w:val="right"/>
      <w:pPr>
        <w:ind w:left="4320" w:hanging="180"/>
      </w:pPr>
    </w:lvl>
    <w:lvl w:ilvl="6" w:tplc="24902CA6">
      <w:start w:val="1"/>
      <w:numFmt w:val="decimal"/>
      <w:lvlText w:val="%7."/>
      <w:lvlJc w:val="left"/>
      <w:pPr>
        <w:ind w:left="5040" w:hanging="360"/>
      </w:pPr>
    </w:lvl>
    <w:lvl w:ilvl="7" w:tplc="2AE0353A">
      <w:start w:val="1"/>
      <w:numFmt w:val="lowerLetter"/>
      <w:lvlText w:val="%8."/>
      <w:lvlJc w:val="left"/>
      <w:pPr>
        <w:ind w:left="5760" w:hanging="360"/>
      </w:pPr>
    </w:lvl>
    <w:lvl w:ilvl="8" w:tplc="533C7D10">
      <w:start w:val="1"/>
      <w:numFmt w:val="lowerRoman"/>
      <w:lvlText w:val="%9."/>
      <w:lvlJc w:val="right"/>
      <w:pPr>
        <w:ind w:left="6480" w:hanging="180"/>
      </w:p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362357"/>
    <w:rsid w:val="000477E7"/>
    <w:rsid w:val="000555B0"/>
    <w:rsid w:val="00120C2A"/>
    <w:rsid w:val="00134DE1"/>
    <w:rsid w:val="001B1EEC"/>
    <w:rsid w:val="001C7016"/>
    <w:rsid w:val="001E6300"/>
    <w:rsid w:val="00263917"/>
    <w:rsid w:val="00273BC8"/>
    <w:rsid w:val="003272F8"/>
    <w:rsid w:val="00362357"/>
    <w:rsid w:val="0037501D"/>
    <w:rsid w:val="003C3639"/>
    <w:rsid w:val="003D1981"/>
    <w:rsid w:val="003E52CB"/>
    <w:rsid w:val="00414AF4"/>
    <w:rsid w:val="004329CC"/>
    <w:rsid w:val="00493603"/>
    <w:rsid w:val="004D7465"/>
    <w:rsid w:val="004E32FB"/>
    <w:rsid w:val="00602CC7"/>
    <w:rsid w:val="006A32F7"/>
    <w:rsid w:val="006E3E4A"/>
    <w:rsid w:val="00803B78"/>
    <w:rsid w:val="008A6196"/>
    <w:rsid w:val="00962BA4"/>
    <w:rsid w:val="0098141A"/>
    <w:rsid w:val="00A079D0"/>
    <w:rsid w:val="00AB093D"/>
    <w:rsid w:val="00AD475E"/>
    <w:rsid w:val="00AE084D"/>
    <w:rsid w:val="00AE17C3"/>
    <w:rsid w:val="00DA29BE"/>
    <w:rsid w:val="00DD2D67"/>
    <w:rsid w:val="00E63AC3"/>
    <w:rsid w:val="00F05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0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7016"/>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rsid w:val="001C7016"/>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1C7016"/>
    <w:pPr>
      <w:keepNext/>
      <w:keepLines/>
      <w:spacing w:before="320" w:after="200"/>
      <w:outlineLvl w:val="2"/>
    </w:pPr>
    <w:rPr>
      <w:rFonts w:ascii="Arial" w:eastAsia="Arial" w:hAnsi="Arial" w:cs="Arial"/>
      <w:sz w:val="30"/>
      <w:szCs w:val="30"/>
    </w:rPr>
  </w:style>
  <w:style w:type="paragraph" w:styleId="4">
    <w:name w:val="heading 4"/>
    <w:basedOn w:val="a"/>
    <w:next w:val="a"/>
    <w:link w:val="40"/>
    <w:qFormat/>
    <w:rsid w:val="001C7016"/>
    <w:pPr>
      <w:keepNext/>
      <w:jc w:val="center"/>
      <w:outlineLvl w:val="3"/>
    </w:pPr>
    <w:rPr>
      <w:b/>
      <w:szCs w:val="20"/>
    </w:rPr>
  </w:style>
  <w:style w:type="paragraph" w:styleId="5">
    <w:name w:val="heading 5"/>
    <w:basedOn w:val="a"/>
    <w:next w:val="a"/>
    <w:link w:val="50"/>
    <w:uiPriority w:val="9"/>
    <w:unhideWhenUsed/>
    <w:qFormat/>
    <w:rsid w:val="001C7016"/>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1C7016"/>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1C7016"/>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1C7016"/>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1C7016"/>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1C7016"/>
    <w:rPr>
      <w:rFonts w:ascii="Arial" w:eastAsia="Arial" w:hAnsi="Arial" w:cs="Arial"/>
      <w:sz w:val="40"/>
      <w:szCs w:val="40"/>
    </w:rPr>
  </w:style>
  <w:style w:type="character" w:customStyle="1" w:styleId="20">
    <w:name w:val="Заголовок 2 Знак"/>
    <w:basedOn w:val="a0"/>
    <w:link w:val="2"/>
    <w:uiPriority w:val="9"/>
    <w:rsid w:val="001C7016"/>
    <w:rPr>
      <w:rFonts w:ascii="Arial" w:eastAsia="Arial" w:hAnsi="Arial" w:cs="Arial"/>
      <w:sz w:val="34"/>
    </w:rPr>
  </w:style>
  <w:style w:type="character" w:customStyle="1" w:styleId="30">
    <w:name w:val="Заголовок 3 Знак"/>
    <w:basedOn w:val="a0"/>
    <w:link w:val="3"/>
    <w:uiPriority w:val="9"/>
    <w:rsid w:val="001C7016"/>
    <w:rPr>
      <w:rFonts w:ascii="Arial" w:eastAsia="Arial" w:hAnsi="Arial" w:cs="Arial"/>
      <w:sz w:val="30"/>
      <w:szCs w:val="30"/>
    </w:rPr>
  </w:style>
  <w:style w:type="character" w:customStyle="1" w:styleId="Heading4Char">
    <w:name w:val="Heading 4 Char"/>
    <w:basedOn w:val="a0"/>
    <w:uiPriority w:val="9"/>
    <w:rsid w:val="001C7016"/>
    <w:rPr>
      <w:rFonts w:ascii="Arial" w:eastAsia="Arial" w:hAnsi="Arial" w:cs="Arial"/>
      <w:b/>
      <w:bCs/>
      <w:sz w:val="26"/>
      <w:szCs w:val="26"/>
    </w:rPr>
  </w:style>
  <w:style w:type="character" w:customStyle="1" w:styleId="50">
    <w:name w:val="Заголовок 5 Знак"/>
    <w:basedOn w:val="a0"/>
    <w:link w:val="5"/>
    <w:uiPriority w:val="9"/>
    <w:rsid w:val="001C7016"/>
    <w:rPr>
      <w:rFonts w:ascii="Arial" w:eastAsia="Arial" w:hAnsi="Arial" w:cs="Arial"/>
      <w:b/>
      <w:bCs/>
      <w:sz w:val="24"/>
      <w:szCs w:val="24"/>
    </w:rPr>
  </w:style>
  <w:style w:type="character" w:customStyle="1" w:styleId="60">
    <w:name w:val="Заголовок 6 Знак"/>
    <w:basedOn w:val="a0"/>
    <w:link w:val="6"/>
    <w:uiPriority w:val="9"/>
    <w:rsid w:val="001C7016"/>
    <w:rPr>
      <w:rFonts w:ascii="Arial" w:eastAsia="Arial" w:hAnsi="Arial" w:cs="Arial"/>
      <w:b/>
      <w:bCs/>
      <w:sz w:val="22"/>
      <w:szCs w:val="22"/>
    </w:rPr>
  </w:style>
  <w:style w:type="character" w:customStyle="1" w:styleId="70">
    <w:name w:val="Заголовок 7 Знак"/>
    <w:basedOn w:val="a0"/>
    <w:link w:val="7"/>
    <w:uiPriority w:val="9"/>
    <w:rsid w:val="001C7016"/>
    <w:rPr>
      <w:rFonts w:ascii="Arial" w:eastAsia="Arial" w:hAnsi="Arial" w:cs="Arial"/>
      <w:b/>
      <w:bCs/>
      <w:i/>
      <w:iCs/>
      <w:sz w:val="22"/>
      <w:szCs w:val="22"/>
    </w:rPr>
  </w:style>
  <w:style w:type="character" w:customStyle="1" w:styleId="80">
    <w:name w:val="Заголовок 8 Знак"/>
    <w:basedOn w:val="a0"/>
    <w:link w:val="8"/>
    <w:uiPriority w:val="9"/>
    <w:rsid w:val="001C7016"/>
    <w:rPr>
      <w:rFonts w:ascii="Arial" w:eastAsia="Arial" w:hAnsi="Arial" w:cs="Arial"/>
      <w:i/>
      <w:iCs/>
      <w:sz w:val="22"/>
      <w:szCs w:val="22"/>
    </w:rPr>
  </w:style>
  <w:style w:type="character" w:customStyle="1" w:styleId="90">
    <w:name w:val="Заголовок 9 Знак"/>
    <w:basedOn w:val="a0"/>
    <w:link w:val="9"/>
    <w:uiPriority w:val="9"/>
    <w:rsid w:val="001C7016"/>
    <w:rPr>
      <w:rFonts w:ascii="Arial" w:eastAsia="Arial" w:hAnsi="Arial" w:cs="Arial"/>
      <w:i/>
      <w:iCs/>
      <w:sz w:val="21"/>
      <w:szCs w:val="21"/>
    </w:rPr>
  </w:style>
  <w:style w:type="paragraph" w:styleId="a3">
    <w:name w:val="No Spacing"/>
    <w:uiPriority w:val="1"/>
    <w:qFormat/>
    <w:rsid w:val="001C7016"/>
    <w:pPr>
      <w:spacing w:after="0" w:line="240" w:lineRule="auto"/>
    </w:pPr>
  </w:style>
  <w:style w:type="character" w:customStyle="1" w:styleId="TitleChar">
    <w:name w:val="Title Char"/>
    <w:basedOn w:val="a0"/>
    <w:uiPriority w:val="10"/>
    <w:rsid w:val="001C7016"/>
    <w:rPr>
      <w:sz w:val="48"/>
      <w:szCs w:val="48"/>
    </w:rPr>
  </w:style>
  <w:style w:type="paragraph" w:styleId="a4">
    <w:name w:val="Subtitle"/>
    <w:basedOn w:val="a"/>
    <w:next w:val="a"/>
    <w:link w:val="a5"/>
    <w:uiPriority w:val="11"/>
    <w:qFormat/>
    <w:rsid w:val="001C7016"/>
    <w:pPr>
      <w:spacing w:before="200" w:after="200"/>
    </w:pPr>
  </w:style>
  <w:style w:type="character" w:customStyle="1" w:styleId="a5">
    <w:name w:val="Подзаголовок Знак"/>
    <w:basedOn w:val="a0"/>
    <w:link w:val="a4"/>
    <w:uiPriority w:val="11"/>
    <w:rsid w:val="001C7016"/>
    <w:rPr>
      <w:sz w:val="24"/>
      <w:szCs w:val="24"/>
    </w:rPr>
  </w:style>
  <w:style w:type="paragraph" w:styleId="21">
    <w:name w:val="Quote"/>
    <w:basedOn w:val="a"/>
    <w:next w:val="a"/>
    <w:link w:val="22"/>
    <w:uiPriority w:val="29"/>
    <w:qFormat/>
    <w:rsid w:val="001C7016"/>
    <w:pPr>
      <w:ind w:left="720" w:right="720"/>
    </w:pPr>
    <w:rPr>
      <w:i/>
    </w:rPr>
  </w:style>
  <w:style w:type="character" w:customStyle="1" w:styleId="22">
    <w:name w:val="Цитата 2 Знак"/>
    <w:link w:val="21"/>
    <w:uiPriority w:val="29"/>
    <w:rsid w:val="001C7016"/>
    <w:rPr>
      <w:i/>
    </w:rPr>
  </w:style>
  <w:style w:type="paragraph" w:styleId="a6">
    <w:name w:val="Intense Quote"/>
    <w:basedOn w:val="a"/>
    <w:next w:val="a"/>
    <w:link w:val="a7"/>
    <w:uiPriority w:val="30"/>
    <w:qFormat/>
    <w:rsid w:val="001C701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1C7016"/>
    <w:rPr>
      <w:i/>
    </w:rPr>
  </w:style>
  <w:style w:type="paragraph" w:styleId="a8">
    <w:name w:val="header"/>
    <w:basedOn w:val="a"/>
    <w:link w:val="a9"/>
    <w:uiPriority w:val="99"/>
    <w:unhideWhenUsed/>
    <w:rsid w:val="001C7016"/>
    <w:pPr>
      <w:tabs>
        <w:tab w:val="center" w:pos="7143"/>
        <w:tab w:val="right" w:pos="14287"/>
      </w:tabs>
    </w:pPr>
  </w:style>
  <w:style w:type="character" w:customStyle="1" w:styleId="a9">
    <w:name w:val="Верхний колонтитул Знак"/>
    <w:basedOn w:val="a0"/>
    <w:link w:val="a8"/>
    <w:uiPriority w:val="99"/>
    <w:rsid w:val="001C7016"/>
  </w:style>
  <w:style w:type="paragraph" w:styleId="aa">
    <w:name w:val="footer"/>
    <w:basedOn w:val="a"/>
    <w:link w:val="ab"/>
    <w:uiPriority w:val="99"/>
    <w:unhideWhenUsed/>
    <w:rsid w:val="001C7016"/>
    <w:pPr>
      <w:tabs>
        <w:tab w:val="center" w:pos="7143"/>
        <w:tab w:val="right" w:pos="14287"/>
      </w:tabs>
    </w:pPr>
  </w:style>
  <w:style w:type="character" w:customStyle="1" w:styleId="FooterChar">
    <w:name w:val="Footer Char"/>
    <w:basedOn w:val="a0"/>
    <w:uiPriority w:val="99"/>
    <w:rsid w:val="001C7016"/>
  </w:style>
  <w:style w:type="paragraph" w:styleId="ac">
    <w:name w:val="caption"/>
    <w:basedOn w:val="a"/>
    <w:next w:val="a"/>
    <w:uiPriority w:val="35"/>
    <w:semiHidden/>
    <w:unhideWhenUsed/>
    <w:qFormat/>
    <w:rsid w:val="001C7016"/>
    <w:pPr>
      <w:spacing w:line="276" w:lineRule="auto"/>
    </w:pPr>
    <w:rPr>
      <w:b/>
      <w:bCs/>
      <w:color w:val="4F81BD" w:themeColor="accent1"/>
      <w:sz w:val="18"/>
      <w:szCs w:val="18"/>
    </w:rPr>
  </w:style>
  <w:style w:type="character" w:customStyle="1" w:styleId="ab">
    <w:name w:val="Нижний колонтитул Знак"/>
    <w:link w:val="aa"/>
    <w:uiPriority w:val="99"/>
    <w:rsid w:val="001C7016"/>
  </w:style>
  <w:style w:type="table" w:customStyle="1" w:styleId="TableGridLight">
    <w:name w:val="Table Grid Light"/>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1C701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1C701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1C701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C701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1C701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1C701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1C701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1C701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C701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1C701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1C701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1C701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C701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1C701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C701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1C701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1C701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1C701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1C701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1C701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C701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1C701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C701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1C701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1C701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1C701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1C701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1C701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1C701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rsid w:val="001C7016"/>
    <w:pPr>
      <w:spacing w:after="40"/>
    </w:pPr>
    <w:rPr>
      <w:sz w:val="18"/>
    </w:rPr>
  </w:style>
  <w:style w:type="character" w:customStyle="1" w:styleId="ae">
    <w:name w:val="Текст сноски Знак"/>
    <w:link w:val="ad"/>
    <w:uiPriority w:val="99"/>
    <w:rsid w:val="001C7016"/>
    <w:rPr>
      <w:sz w:val="18"/>
    </w:rPr>
  </w:style>
  <w:style w:type="character" w:styleId="af">
    <w:name w:val="footnote reference"/>
    <w:basedOn w:val="a0"/>
    <w:uiPriority w:val="99"/>
    <w:unhideWhenUsed/>
    <w:rsid w:val="001C7016"/>
    <w:rPr>
      <w:vertAlign w:val="superscript"/>
    </w:rPr>
  </w:style>
  <w:style w:type="paragraph" w:styleId="af0">
    <w:name w:val="endnote text"/>
    <w:basedOn w:val="a"/>
    <w:link w:val="af1"/>
    <w:uiPriority w:val="99"/>
    <w:semiHidden/>
    <w:unhideWhenUsed/>
    <w:rsid w:val="001C7016"/>
    <w:rPr>
      <w:sz w:val="20"/>
    </w:rPr>
  </w:style>
  <w:style w:type="character" w:customStyle="1" w:styleId="af1">
    <w:name w:val="Текст концевой сноски Знак"/>
    <w:link w:val="af0"/>
    <w:uiPriority w:val="99"/>
    <w:rsid w:val="001C7016"/>
    <w:rPr>
      <w:sz w:val="20"/>
    </w:rPr>
  </w:style>
  <w:style w:type="character" w:styleId="af2">
    <w:name w:val="endnote reference"/>
    <w:basedOn w:val="a0"/>
    <w:uiPriority w:val="99"/>
    <w:semiHidden/>
    <w:unhideWhenUsed/>
    <w:rsid w:val="001C7016"/>
    <w:rPr>
      <w:vertAlign w:val="superscript"/>
    </w:rPr>
  </w:style>
  <w:style w:type="paragraph" w:styleId="11">
    <w:name w:val="toc 1"/>
    <w:basedOn w:val="a"/>
    <w:next w:val="a"/>
    <w:uiPriority w:val="39"/>
    <w:unhideWhenUsed/>
    <w:rsid w:val="001C7016"/>
    <w:pPr>
      <w:spacing w:after="57"/>
    </w:pPr>
  </w:style>
  <w:style w:type="paragraph" w:styleId="23">
    <w:name w:val="toc 2"/>
    <w:basedOn w:val="a"/>
    <w:next w:val="a"/>
    <w:uiPriority w:val="39"/>
    <w:unhideWhenUsed/>
    <w:rsid w:val="001C7016"/>
    <w:pPr>
      <w:spacing w:after="57"/>
      <w:ind w:left="283"/>
    </w:pPr>
  </w:style>
  <w:style w:type="paragraph" w:styleId="31">
    <w:name w:val="toc 3"/>
    <w:basedOn w:val="a"/>
    <w:next w:val="a"/>
    <w:uiPriority w:val="39"/>
    <w:unhideWhenUsed/>
    <w:rsid w:val="001C7016"/>
    <w:pPr>
      <w:spacing w:after="57"/>
      <w:ind w:left="567"/>
    </w:pPr>
  </w:style>
  <w:style w:type="paragraph" w:styleId="41">
    <w:name w:val="toc 4"/>
    <w:basedOn w:val="a"/>
    <w:next w:val="a"/>
    <w:uiPriority w:val="39"/>
    <w:unhideWhenUsed/>
    <w:rsid w:val="001C7016"/>
    <w:pPr>
      <w:spacing w:after="57"/>
      <w:ind w:left="850"/>
    </w:pPr>
  </w:style>
  <w:style w:type="paragraph" w:styleId="51">
    <w:name w:val="toc 5"/>
    <w:basedOn w:val="a"/>
    <w:next w:val="a"/>
    <w:uiPriority w:val="39"/>
    <w:unhideWhenUsed/>
    <w:rsid w:val="001C7016"/>
    <w:pPr>
      <w:spacing w:after="57"/>
      <w:ind w:left="1134"/>
    </w:pPr>
  </w:style>
  <w:style w:type="paragraph" w:styleId="61">
    <w:name w:val="toc 6"/>
    <w:basedOn w:val="a"/>
    <w:next w:val="a"/>
    <w:uiPriority w:val="39"/>
    <w:unhideWhenUsed/>
    <w:rsid w:val="001C7016"/>
    <w:pPr>
      <w:spacing w:after="57"/>
      <w:ind w:left="1417"/>
    </w:pPr>
  </w:style>
  <w:style w:type="paragraph" w:styleId="71">
    <w:name w:val="toc 7"/>
    <w:basedOn w:val="a"/>
    <w:next w:val="a"/>
    <w:uiPriority w:val="39"/>
    <w:unhideWhenUsed/>
    <w:rsid w:val="001C7016"/>
    <w:pPr>
      <w:spacing w:after="57"/>
      <w:ind w:left="1701"/>
    </w:pPr>
  </w:style>
  <w:style w:type="paragraph" w:styleId="81">
    <w:name w:val="toc 8"/>
    <w:basedOn w:val="a"/>
    <w:next w:val="a"/>
    <w:uiPriority w:val="39"/>
    <w:unhideWhenUsed/>
    <w:rsid w:val="001C7016"/>
    <w:pPr>
      <w:spacing w:after="57"/>
      <w:ind w:left="1984"/>
    </w:pPr>
  </w:style>
  <w:style w:type="paragraph" w:styleId="91">
    <w:name w:val="toc 9"/>
    <w:basedOn w:val="a"/>
    <w:next w:val="a"/>
    <w:uiPriority w:val="39"/>
    <w:unhideWhenUsed/>
    <w:rsid w:val="001C7016"/>
    <w:pPr>
      <w:spacing w:after="57"/>
      <w:ind w:left="2268"/>
    </w:pPr>
  </w:style>
  <w:style w:type="paragraph" w:styleId="af3">
    <w:name w:val="TOC Heading"/>
    <w:uiPriority w:val="39"/>
    <w:unhideWhenUsed/>
    <w:rsid w:val="001C7016"/>
  </w:style>
  <w:style w:type="paragraph" w:styleId="af4">
    <w:name w:val="table of figures"/>
    <w:basedOn w:val="a"/>
    <w:next w:val="a"/>
    <w:uiPriority w:val="99"/>
    <w:unhideWhenUsed/>
    <w:rsid w:val="001C7016"/>
  </w:style>
  <w:style w:type="character" w:customStyle="1" w:styleId="10">
    <w:name w:val="Заголовок 1 Знак"/>
    <w:basedOn w:val="a0"/>
    <w:link w:val="1"/>
    <w:rsid w:val="001C7016"/>
    <w:rPr>
      <w:rFonts w:ascii="Arial" w:eastAsia="Times New Roman" w:hAnsi="Arial" w:cs="Times New Roman"/>
      <w:b/>
      <w:szCs w:val="20"/>
      <w:lang w:eastAsia="ru-RU"/>
    </w:rPr>
  </w:style>
  <w:style w:type="character" w:customStyle="1" w:styleId="40">
    <w:name w:val="Заголовок 4 Знак"/>
    <w:basedOn w:val="a0"/>
    <w:link w:val="4"/>
    <w:rsid w:val="001C7016"/>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sid w:val="001C7016"/>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sid w:val="001C7016"/>
    <w:rPr>
      <w:rFonts w:ascii="Tahoma" w:hAnsi="Tahoma" w:cs="Tahoma"/>
      <w:sz w:val="16"/>
      <w:szCs w:val="16"/>
    </w:rPr>
  </w:style>
  <w:style w:type="character" w:styleId="af7">
    <w:name w:val="Hyperlink"/>
    <w:basedOn w:val="a0"/>
    <w:uiPriority w:val="99"/>
    <w:unhideWhenUsed/>
    <w:rsid w:val="001C7016"/>
    <w:rPr>
      <w:color w:val="0000FF" w:themeColor="hyperlink"/>
      <w:u w:val="single"/>
    </w:rPr>
  </w:style>
  <w:style w:type="table" w:styleId="af8">
    <w:name w:val="Table Grid"/>
    <w:basedOn w:val="a1"/>
    <w:uiPriority w:val="59"/>
    <w:rsid w:val="001C701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rsid w:val="001C7016"/>
    <w:pPr>
      <w:widowControl w:val="0"/>
      <w:spacing w:line="324" w:lineRule="exact"/>
      <w:ind w:firstLine="686"/>
      <w:jc w:val="both"/>
    </w:pPr>
    <w:rPr>
      <w:rFonts w:ascii="Segoe UI" w:hAnsi="Segoe UI" w:cs="Segoe UI"/>
    </w:rPr>
  </w:style>
  <w:style w:type="character" w:customStyle="1" w:styleId="FontStyle51">
    <w:name w:val="Font Style51"/>
    <w:basedOn w:val="a0"/>
    <w:uiPriority w:val="99"/>
    <w:rsid w:val="001C7016"/>
    <w:rPr>
      <w:rFonts w:ascii="Times New Roman" w:hAnsi="Times New Roman" w:cs="Times New Roman"/>
      <w:b/>
      <w:bCs/>
      <w:sz w:val="26"/>
      <w:szCs w:val="26"/>
    </w:rPr>
  </w:style>
  <w:style w:type="character" w:customStyle="1" w:styleId="FontStyle52">
    <w:name w:val="Font Style52"/>
    <w:basedOn w:val="a0"/>
    <w:uiPriority w:val="99"/>
    <w:rsid w:val="001C7016"/>
    <w:rPr>
      <w:rFonts w:ascii="Times New Roman" w:hAnsi="Times New Roman" w:cs="Times New Roman"/>
      <w:sz w:val="26"/>
      <w:szCs w:val="26"/>
    </w:rPr>
  </w:style>
  <w:style w:type="paragraph" w:customStyle="1" w:styleId="ConsPlusNonformat">
    <w:name w:val="ConsPlusNonformat"/>
    <w:uiPriority w:val="99"/>
    <w:rsid w:val="001C7016"/>
    <w:pPr>
      <w:spacing w:after="0" w:line="240" w:lineRule="auto"/>
    </w:pPr>
    <w:rPr>
      <w:rFonts w:ascii="Courier New" w:eastAsia="Calibri" w:hAnsi="Courier New" w:cs="Courier New"/>
      <w:sz w:val="20"/>
      <w:szCs w:val="20"/>
    </w:rPr>
  </w:style>
  <w:style w:type="paragraph" w:styleId="af9">
    <w:name w:val="Body Text"/>
    <w:basedOn w:val="a"/>
    <w:link w:val="afa"/>
    <w:rsid w:val="001C7016"/>
    <w:pPr>
      <w:jc w:val="both"/>
    </w:pPr>
  </w:style>
  <w:style w:type="character" w:customStyle="1" w:styleId="afa">
    <w:name w:val="Основной текст Знак"/>
    <w:basedOn w:val="a0"/>
    <w:link w:val="af9"/>
    <w:rsid w:val="001C7016"/>
    <w:rPr>
      <w:rFonts w:ascii="Times New Roman" w:eastAsia="Times New Roman" w:hAnsi="Times New Roman" w:cs="Times New Roman"/>
      <w:sz w:val="24"/>
      <w:szCs w:val="24"/>
      <w:lang w:eastAsia="ru-RU"/>
    </w:rPr>
  </w:style>
  <w:style w:type="character" w:customStyle="1" w:styleId="FontStyle37">
    <w:name w:val="Font Style37"/>
    <w:rsid w:val="001C7016"/>
    <w:rPr>
      <w:rFonts w:ascii="Times New Roman" w:hAnsi="Times New Roman" w:cs="Times New Roman"/>
      <w:sz w:val="18"/>
      <w:szCs w:val="18"/>
    </w:rPr>
  </w:style>
  <w:style w:type="paragraph" w:customStyle="1" w:styleId="ConsPlusNormal">
    <w:name w:val="ConsPlusNormal"/>
    <w:link w:val="ConsPlusNormal1"/>
    <w:qFormat/>
    <w:rsid w:val="001C7016"/>
    <w:pPr>
      <w:spacing w:after="0" w:line="240" w:lineRule="auto"/>
    </w:pPr>
    <w:rPr>
      <w:rFonts w:ascii="Arial" w:eastAsia="Times New Roman" w:hAnsi="Arial" w:cs="Arial"/>
      <w:sz w:val="20"/>
      <w:szCs w:val="20"/>
      <w:lang w:eastAsia="ru-RU"/>
    </w:rPr>
  </w:style>
  <w:style w:type="paragraph" w:styleId="afb">
    <w:name w:val="Title"/>
    <w:basedOn w:val="a"/>
    <w:next w:val="a"/>
    <w:link w:val="afc"/>
    <w:qFormat/>
    <w:rsid w:val="001C7016"/>
    <w:pPr>
      <w:jc w:val="center"/>
    </w:pPr>
    <w:rPr>
      <w:rFonts w:ascii="Calibri" w:hAnsi="Calibri"/>
      <w:b/>
      <w:sz w:val="32"/>
      <w:szCs w:val="20"/>
      <w:lang w:eastAsia="ar-SA"/>
    </w:rPr>
  </w:style>
  <w:style w:type="character" w:customStyle="1" w:styleId="afc">
    <w:name w:val="Название Знак"/>
    <w:basedOn w:val="a0"/>
    <w:link w:val="afb"/>
    <w:rsid w:val="001C7016"/>
    <w:rPr>
      <w:rFonts w:ascii="Calibri" w:eastAsia="Times New Roman" w:hAnsi="Calibri" w:cs="Times New Roman"/>
      <w:b/>
      <w:sz w:val="32"/>
      <w:szCs w:val="20"/>
      <w:lang w:eastAsia="ar-SA"/>
    </w:rPr>
  </w:style>
  <w:style w:type="paragraph" w:customStyle="1" w:styleId="Default">
    <w:name w:val="Default"/>
    <w:rsid w:val="001C7016"/>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1C7016"/>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sid w:val="001C7016"/>
    <w:rPr>
      <w:b/>
      <w:bCs/>
      <w:color w:val="106BBE"/>
    </w:rPr>
  </w:style>
  <w:style w:type="paragraph" w:styleId="afe">
    <w:name w:val="List Paragraph"/>
    <w:basedOn w:val="a"/>
    <w:uiPriority w:val="34"/>
    <w:qFormat/>
    <w:rsid w:val="001C701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sid w:val="001C7016"/>
    <w:rPr>
      <w:rFonts w:ascii="Arial" w:eastAsia="Times New Roman" w:hAnsi="Arial" w:cs="Arial"/>
      <w:sz w:val="20"/>
      <w:szCs w:val="20"/>
      <w:lang w:eastAsia="ru-RU"/>
    </w:rPr>
  </w:style>
  <w:style w:type="character" w:customStyle="1" w:styleId="aff">
    <w:name w:val="Основной текст_"/>
    <w:basedOn w:val="a0"/>
    <w:link w:val="12"/>
    <w:rsid w:val="001C7016"/>
    <w:rPr>
      <w:rFonts w:ascii="Times New Roman" w:hAnsi="Times New Roman"/>
      <w:sz w:val="28"/>
      <w:szCs w:val="28"/>
    </w:rPr>
  </w:style>
  <w:style w:type="character" w:customStyle="1" w:styleId="13">
    <w:name w:val="Заголовок №1_"/>
    <w:basedOn w:val="a0"/>
    <w:link w:val="14"/>
    <w:rsid w:val="001C7016"/>
    <w:rPr>
      <w:rFonts w:ascii="Times New Roman" w:hAnsi="Times New Roman"/>
      <w:b/>
      <w:bCs/>
      <w:sz w:val="28"/>
      <w:szCs w:val="28"/>
    </w:rPr>
  </w:style>
  <w:style w:type="paragraph" w:customStyle="1" w:styleId="12">
    <w:name w:val="Основной текст1"/>
    <w:basedOn w:val="a"/>
    <w:link w:val="aff"/>
    <w:rsid w:val="001C7016"/>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rsid w:val="001C7016"/>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rsid w:val="001C7016"/>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jc w:val="center"/>
      <w:outlineLvl w:val="3"/>
    </w:pPr>
    <w:rPr>
      <w:b/>
      <w:szCs w:val="20"/>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paragraph" w:styleId="a8">
    <w:name w:val="header"/>
    <w:basedOn w:val="a"/>
    <w:link w:val="a9"/>
    <w:uiPriority w:val="99"/>
    <w:unhideWhenUsed/>
    <w:pPr>
      <w:tabs>
        <w:tab w:val="center" w:pos="7143"/>
        <w:tab w:val="right" w:pos="14287"/>
      </w:tabs>
    </w:pPr>
  </w:style>
  <w:style w:type="character" w:customStyle="1" w:styleId="a9">
    <w:name w:val="Верхний колонтитул Знак"/>
    <w:basedOn w:val="a0"/>
    <w:link w:val="a8"/>
    <w:uiPriority w:val="99"/>
  </w:style>
  <w:style w:type="paragraph" w:styleId="aa">
    <w:name w:val="footer"/>
    <w:basedOn w:val="a"/>
    <w:link w:val="ab"/>
    <w:uiPriority w:val="99"/>
    <w:unhideWhenUsed/>
    <w:pPr>
      <w:tabs>
        <w:tab w:val="center" w:pos="7143"/>
        <w:tab w:val="right" w:pos="14287"/>
      </w:tabs>
    </w:pPr>
  </w:style>
  <w:style w:type="character" w:customStyle="1" w:styleId="FooterChar">
    <w:name w:val="Footer Char"/>
    <w:basedOn w:val="a0"/>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character" w:customStyle="1" w:styleId="10">
    <w:name w:val="Заголовок 1 Знак"/>
    <w:basedOn w:val="a0"/>
    <w:link w:val="1"/>
    <w:rPr>
      <w:rFonts w:ascii="Arial" w:eastAsia="Times New Roman" w:hAnsi="Arial" w:cs="Times New Roman"/>
      <w:b/>
      <w:szCs w:val="20"/>
      <w:lang w:eastAsia="ru-RU"/>
    </w:rPr>
  </w:style>
  <w:style w:type="character" w:customStyle="1" w:styleId="40">
    <w:name w:val="Заголовок 4 Знак"/>
    <w:basedOn w:val="a0"/>
    <w:link w:val="4"/>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Pr>
      <w:rFonts w:ascii="Tahoma" w:hAnsi="Tahoma" w:cs="Tahoma"/>
      <w:sz w:val="16"/>
      <w:szCs w:val="16"/>
    </w:rPr>
  </w:style>
  <w:style w:type="character" w:styleId="af7">
    <w:name w:val="Hyperlink"/>
    <w:basedOn w:val="a0"/>
    <w:uiPriority w:val="99"/>
    <w:unhideWhenUsed/>
    <w:rPr>
      <w:color w:val="0000FF" w:themeColor="hyperlink"/>
      <w:u w:val="single"/>
    </w:rPr>
  </w:style>
  <w:style w:type="table" w:styleId="af8">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pPr>
      <w:widowControl w:val="0"/>
      <w:spacing w:line="324" w:lineRule="exact"/>
      <w:ind w:firstLine="686"/>
      <w:jc w:val="both"/>
    </w:pPr>
    <w:rPr>
      <w:rFonts w:ascii="Segoe UI" w:hAnsi="Segoe UI" w:cs="Segoe UI"/>
    </w:rPr>
  </w:style>
  <w:style w:type="character" w:customStyle="1" w:styleId="FontStyle51">
    <w:name w:val="Font Style51"/>
    <w:basedOn w:val="a0"/>
    <w:uiPriority w:val="99"/>
    <w:rPr>
      <w:rFonts w:ascii="Times New Roman" w:hAnsi="Times New Roman" w:cs="Times New Roman"/>
      <w:b/>
      <w:bCs/>
      <w:sz w:val="26"/>
      <w:szCs w:val="26"/>
    </w:rPr>
  </w:style>
  <w:style w:type="character" w:customStyle="1" w:styleId="FontStyle52">
    <w:name w:val="Font Style52"/>
    <w:basedOn w:val="a0"/>
    <w:uiPriority w:val="99"/>
    <w:rPr>
      <w:rFonts w:ascii="Times New Roman" w:hAnsi="Times New Roman" w:cs="Times New Roman"/>
      <w:sz w:val="26"/>
      <w:szCs w:val="26"/>
    </w:rPr>
  </w:style>
  <w:style w:type="paragraph" w:customStyle="1" w:styleId="ConsPlusNonformat">
    <w:name w:val="ConsPlusNonformat"/>
    <w:uiPriority w:val="99"/>
    <w:pPr>
      <w:spacing w:after="0" w:line="240" w:lineRule="auto"/>
    </w:pPr>
    <w:rPr>
      <w:rFonts w:ascii="Courier New" w:eastAsia="Calibri" w:hAnsi="Courier New" w:cs="Courier New"/>
      <w:sz w:val="20"/>
      <w:szCs w:val="20"/>
    </w:rPr>
  </w:style>
  <w:style w:type="paragraph" w:styleId="af9">
    <w:name w:val="Body Text"/>
    <w:basedOn w:val="a"/>
    <w:link w:val="afa"/>
    <w:pPr>
      <w:jc w:val="both"/>
    </w:pPr>
  </w:style>
  <w:style w:type="character" w:customStyle="1" w:styleId="afa">
    <w:name w:val="Основной текст Знак"/>
    <w:basedOn w:val="a0"/>
    <w:link w:val="af9"/>
    <w:rPr>
      <w:rFonts w:ascii="Times New Roman" w:eastAsia="Times New Roman" w:hAnsi="Times New Roman" w:cs="Times New Roman"/>
      <w:sz w:val="24"/>
      <w:szCs w:val="24"/>
      <w:lang w:eastAsia="ru-RU"/>
    </w:rPr>
  </w:style>
  <w:style w:type="character" w:customStyle="1" w:styleId="FontStyle37">
    <w:name w:val="Font Style37"/>
    <w:rPr>
      <w:rFonts w:ascii="Times New Roman" w:hAnsi="Times New Roman" w:cs="Times New Roman"/>
      <w:sz w:val="18"/>
      <w:szCs w:val="18"/>
    </w:rPr>
  </w:style>
  <w:style w:type="paragraph" w:customStyle="1" w:styleId="ConsPlusNormal">
    <w:name w:val="ConsPlusNormal"/>
    <w:link w:val="ConsPlusNormal1"/>
    <w:qFormat/>
    <w:pPr>
      <w:spacing w:after="0" w:line="240" w:lineRule="auto"/>
    </w:pPr>
    <w:rPr>
      <w:rFonts w:ascii="Arial" w:eastAsia="Times New Roman" w:hAnsi="Arial" w:cs="Arial"/>
      <w:sz w:val="20"/>
      <w:szCs w:val="20"/>
      <w:lang w:eastAsia="ru-RU"/>
    </w:rPr>
  </w:style>
  <w:style w:type="paragraph" w:styleId="afb">
    <w:name w:val="Title"/>
    <w:basedOn w:val="a"/>
    <w:next w:val="a"/>
    <w:link w:val="afc"/>
    <w:qFormat/>
    <w:pPr>
      <w:jc w:val="center"/>
    </w:pPr>
    <w:rPr>
      <w:rFonts w:ascii="Calibri" w:hAnsi="Calibri"/>
      <w:b/>
      <w:sz w:val="32"/>
      <w:szCs w:val="20"/>
      <w:lang w:eastAsia="ar-SA"/>
    </w:rPr>
  </w:style>
  <w:style w:type="character" w:customStyle="1" w:styleId="afc">
    <w:name w:val="Название Знак"/>
    <w:basedOn w:val="a0"/>
    <w:link w:val="afb"/>
    <w:rPr>
      <w:rFonts w:ascii="Calibri" w:eastAsia="Times New Roman" w:hAnsi="Calibri" w:cs="Times New Roman"/>
      <w:b/>
      <w:sz w:val="32"/>
      <w:szCs w:val="20"/>
      <w:lang w:eastAsia="ar-SA"/>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Pr>
      <w:b/>
      <w:bCs/>
      <w:color w:val="106BBE"/>
    </w:rPr>
  </w:style>
  <w:style w:type="paragraph" w:styleId="afe">
    <w:name w:val="List Paragraph"/>
    <w:basedOn w:val="a"/>
    <w:uiPriority w:val="34"/>
    <w:qFormat/>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Pr>
      <w:rFonts w:ascii="Arial" w:eastAsia="Times New Roman" w:hAnsi="Arial" w:cs="Arial"/>
      <w:sz w:val="20"/>
      <w:szCs w:val="20"/>
      <w:lang w:eastAsia="ru-RU"/>
    </w:rPr>
  </w:style>
  <w:style w:type="character" w:customStyle="1" w:styleId="aff">
    <w:name w:val="Основной текст_"/>
    <w:basedOn w:val="a0"/>
    <w:link w:val="12"/>
    <w:rPr>
      <w:rFonts w:ascii="Times New Roman" w:hAnsi="Times New Roman"/>
      <w:sz w:val="28"/>
      <w:szCs w:val="28"/>
    </w:rPr>
  </w:style>
  <w:style w:type="character" w:customStyle="1" w:styleId="13">
    <w:name w:val="Заголовок №1_"/>
    <w:basedOn w:val="a0"/>
    <w:link w:val="14"/>
    <w:rPr>
      <w:rFonts w:ascii="Times New Roman" w:hAnsi="Times New Roman"/>
      <w:b/>
      <w:bCs/>
      <w:sz w:val="28"/>
      <w:szCs w:val="28"/>
    </w:rPr>
  </w:style>
  <w:style w:type="paragraph" w:customStyle="1" w:styleId="12">
    <w:name w:val="Основной текст1"/>
    <w:basedOn w:val="a"/>
    <w:link w:val="aff"/>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332</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3</cp:revision>
  <cp:lastPrinted>2024-11-08T13:36:00Z</cp:lastPrinted>
  <dcterms:created xsi:type="dcterms:W3CDTF">2024-12-12T12:29:00Z</dcterms:created>
  <dcterms:modified xsi:type="dcterms:W3CDTF">2024-12-12T12:34:00Z</dcterms:modified>
</cp:coreProperties>
</file>